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ageBreakBefore w:val="0"/>
        <w:spacing w:line="240" w:lineRule="auto"/>
        <w:jc w:val="center"/>
        <w:rPr>
          <w:rFonts w:ascii="Fjalla One" w:cs="Fjalla One" w:eastAsia="Fjalla One" w:hAnsi="Fjalla One"/>
        </w:rPr>
      </w:pPr>
      <w:bookmarkStart w:colFirst="0" w:colLast="0" w:name="_2iyha5b14rog" w:id="0"/>
      <w:bookmarkEnd w:id="0"/>
      <w:r w:rsidDel="00000000" w:rsidR="00000000" w:rsidRPr="00000000">
        <w:rPr>
          <w:rFonts w:ascii="Fjalla One" w:cs="Fjalla One" w:eastAsia="Fjalla One" w:hAnsi="Fjalla One"/>
          <w:rtl w:val="0"/>
        </w:rPr>
        <w:t xml:space="preserve">COVID-19 Infodemic Trends in the African Region</w:t>
      </w:r>
      <w:r w:rsidDel="00000000" w:rsidR="00000000" w:rsidRPr="00000000">
        <w:rPr>
          <w:rFonts w:ascii="Fjalla One" w:cs="Fjalla One" w:eastAsia="Fjalla One" w:hAnsi="Fjalla One"/>
          <w:rtl w:val="0"/>
        </w:rPr>
        <w:t xml:space="preserve"> </w:t>
      </w:r>
    </w:p>
    <w:p w:rsidR="00000000" w:rsidDel="00000000" w:rsidP="00000000" w:rsidRDefault="00000000" w:rsidRPr="00000000" w14:paraId="00000002">
      <w:pPr>
        <w:pageBreakBefore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ageBreakBefore w:val="0"/>
        <w:jc w:val="both"/>
        <w:rPr>
          <w:rFonts w:ascii="Quicksand" w:cs="Quicksand" w:eastAsia="Quicksand" w:hAnsi="Quicksand"/>
        </w:rPr>
      </w:pPr>
      <w:r w:rsidDel="00000000" w:rsidR="00000000" w:rsidRPr="00000000">
        <w:rPr>
          <w:rFonts w:ascii="Quicksand" w:cs="Quicksand" w:eastAsia="Quicksand" w:hAnsi="Quicksand"/>
          <w:rtl w:val="0"/>
        </w:rPr>
        <w:t xml:space="preserve">This report seeks to communicate </w:t>
      </w:r>
      <w:r w:rsidDel="00000000" w:rsidR="00000000" w:rsidRPr="00000000">
        <w:rPr>
          <w:rFonts w:ascii="Quicksand" w:cs="Quicksand" w:eastAsia="Quicksand" w:hAnsi="Quicksand"/>
          <w:b w:val="1"/>
          <w:rtl w:val="0"/>
        </w:rPr>
        <w:t xml:space="preserve">operational recommendations</w:t>
      </w:r>
      <w:r w:rsidDel="00000000" w:rsidR="00000000" w:rsidRPr="00000000">
        <w:rPr>
          <w:rFonts w:ascii="Quicksand" w:cs="Quicksand" w:eastAsia="Quicksand" w:hAnsi="Quicksand"/>
          <w:rtl w:val="0"/>
        </w:rPr>
        <w:t xml:space="preserve"> based on social media monitoring from November 6-12, as well as relevant information on </w:t>
      </w:r>
      <w:r w:rsidDel="00000000" w:rsidR="00000000" w:rsidRPr="00000000">
        <w:rPr>
          <w:rFonts w:ascii="Quicksand" w:cs="Quicksand" w:eastAsia="Quicksand" w:hAnsi="Quicksand"/>
          <w:rtl w:val="0"/>
        </w:rPr>
        <w:t xml:space="preserve">current mis/disinformation. </w:t>
      </w:r>
      <w:r w:rsidDel="00000000" w:rsidR="00000000" w:rsidRPr="00000000">
        <w:rPr>
          <w:rtl w:val="0"/>
        </w:rPr>
      </w:r>
    </w:p>
    <w:p w:rsidR="00000000" w:rsidDel="00000000" w:rsidP="00000000" w:rsidRDefault="00000000" w:rsidRPr="00000000" w14:paraId="00000004">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05">
      <w:pPr>
        <w:pageBreakBefore w:val="0"/>
        <w:jc w:val="both"/>
        <w:rPr>
          <w:rFonts w:ascii="Quicksand" w:cs="Quicksand" w:eastAsia="Quicksand" w:hAnsi="Quicksand"/>
        </w:rPr>
      </w:pPr>
      <w:r w:rsidDel="00000000" w:rsidR="00000000" w:rsidRPr="00000000">
        <w:rPr>
          <w:rFonts w:ascii="Quicksand" w:cs="Quicksand" w:eastAsia="Quicksand" w:hAnsi="Quicksand"/>
          <w:sz w:val="20"/>
          <w:szCs w:val="20"/>
          <w:rtl w:val="0"/>
        </w:rPr>
        <w:t xml:space="preserve">Target countries include </w:t>
      </w:r>
      <w:r w:rsidDel="00000000" w:rsidR="00000000" w:rsidRPr="00000000">
        <w:rPr>
          <w:rFonts w:ascii="Quicksand" w:cs="Quicksand" w:eastAsia="Quicksand" w:hAnsi="Quicksand"/>
          <w:b w:val="1"/>
          <w:sz w:val="20"/>
          <w:szCs w:val="20"/>
          <w:rtl w:val="0"/>
        </w:rPr>
        <w:t xml:space="preserve">Angola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Kenya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Nigeria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South Africa</w:t>
      </w:r>
      <w:r w:rsidDel="00000000" w:rsidR="00000000" w:rsidRPr="00000000">
        <w:rPr>
          <w:rFonts w:ascii="Quicksand" w:cs="Quicksand" w:eastAsia="Quicksand" w:hAnsi="Quicksand"/>
          <w:sz w:val="20"/>
          <w:szCs w:val="20"/>
          <w:rtl w:val="0"/>
        </w:rPr>
        <w:t xml:space="preserve"> (ENG), </w:t>
      </w:r>
      <w:r w:rsidDel="00000000" w:rsidR="00000000" w:rsidRPr="00000000">
        <w:rPr>
          <w:rFonts w:ascii="Quicksand" w:cs="Quicksand" w:eastAsia="Quicksand" w:hAnsi="Quicksand"/>
          <w:b w:val="1"/>
          <w:sz w:val="20"/>
          <w:szCs w:val="20"/>
          <w:rtl w:val="0"/>
        </w:rPr>
        <w:t xml:space="preserve">Ivory Coast</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Burkina Faso</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Senegal</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Democratic Republic of Congo</w:t>
      </w:r>
      <w:r w:rsidDel="00000000" w:rsidR="00000000" w:rsidRPr="00000000">
        <w:rPr>
          <w:rFonts w:ascii="Quicksand" w:cs="Quicksand" w:eastAsia="Quicksand" w:hAnsi="Quicksand"/>
          <w:sz w:val="20"/>
          <w:szCs w:val="20"/>
          <w:rtl w:val="0"/>
        </w:rPr>
        <w:t xml:space="preserve"> (DRC), </w:t>
      </w:r>
      <w:r w:rsidDel="00000000" w:rsidR="00000000" w:rsidRPr="00000000">
        <w:rPr>
          <w:rFonts w:ascii="Quicksand" w:cs="Quicksand" w:eastAsia="Quicksand" w:hAnsi="Quicksand"/>
          <w:b w:val="1"/>
          <w:sz w:val="20"/>
          <w:szCs w:val="20"/>
          <w:rtl w:val="0"/>
        </w:rPr>
        <w:t xml:space="preserve">Mauritania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Mali</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Cameroon,</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Mauritius</w:t>
      </w:r>
      <w:r w:rsidDel="00000000" w:rsidR="00000000" w:rsidRPr="00000000">
        <w:rPr>
          <w:rFonts w:ascii="Quicksand" w:cs="Quicksand" w:eastAsia="Quicksand" w:hAnsi="Quicksand"/>
          <w:sz w:val="20"/>
          <w:szCs w:val="20"/>
          <w:rtl w:val="0"/>
        </w:rPr>
        <w:t xml:space="preserve"> and </w:t>
      </w:r>
      <w:r w:rsidDel="00000000" w:rsidR="00000000" w:rsidRPr="00000000">
        <w:rPr>
          <w:rFonts w:ascii="Quicksand" w:cs="Quicksand" w:eastAsia="Quicksand" w:hAnsi="Quicksand"/>
          <w:b w:val="1"/>
          <w:sz w:val="20"/>
          <w:szCs w:val="20"/>
          <w:rtl w:val="0"/>
        </w:rPr>
        <w:t xml:space="preserve">Niger</w:t>
      </w:r>
      <w:r w:rsidDel="00000000" w:rsidR="00000000" w:rsidRPr="00000000">
        <w:rPr>
          <w:rFonts w:ascii="Quicksand" w:cs="Quicksand" w:eastAsia="Quicksand" w:hAnsi="Quicksand"/>
          <w:sz w:val="20"/>
          <w:szCs w:val="20"/>
          <w:rtl w:val="0"/>
        </w:rPr>
        <w:t xml:space="preserve"> (FR). </w:t>
      </w:r>
      <w:r w:rsidDel="00000000" w:rsidR="00000000" w:rsidRPr="00000000">
        <w:rPr>
          <w:rFonts w:ascii="Quicksand" w:cs="Quicksand" w:eastAsia="Quicksand" w:hAnsi="Quicksand"/>
          <w:sz w:val="20"/>
          <w:szCs w:val="20"/>
          <w:rtl w:val="0"/>
        </w:rPr>
        <w:t xml:space="preserve">We have outlined what we mean by “engagements” and how we gather information in the methodology section at the end of this report. </w:t>
      </w:r>
      <w:r w:rsidDel="00000000" w:rsidR="00000000" w:rsidRPr="00000000">
        <w:rPr>
          <w:rtl w:val="0"/>
        </w:rPr>
      </w:r>
    </w:p>
    <w:p w:rsidR="00000000" w:rsidDel="00000000" w:rsidP="00000000" w:rsidRDefault="00000000" w:rsidRPr="00000000" w14:paraId="00000006">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07">
      <w:pPr>
        <w:pageBreakBefore w:val="0"/>
        <w:jc w:val="both"/>
        <w:rPr>
          <w:rFonts w:ascii="Quicksand" w:cs="Quicksand" w:eastAsia="Quicksand" w:hAnsi="Quicksand"/>
          <w:b w:val="1"/>
          <w:shd w:fill="ffd966" w:val="clear"/>
        </w:rPr>
      </w:pPr>
      <w:r w:rsidDel="00000000" w:rsidR="00000000" w:rsidRPr="00000000">
        <w:rPr>
          <w:rFonts w:ascii="Quicksand" w:cs="Quicksand" w:eastAsia="Quicksand" w:hAnsi="Quicksand"/>
          <w:b w:val="1"/>
          <w:shd w:fill="ffd966" w:val="clear"/>
          <w:rtl w:val="0"/>
        </w:rPr>
        <w:t xml:space="preserve">CONCERNING TRENDS</w:t>
      </w:r>
    </w:p>
    <w:p w:rsidR="00000000" w:rsidDel="00000000" w:rsidP="00000000" w:rsidRDefault="00000000" w:rsidRPr="00000000" w14:paraId="00000008">
      <w:pPr>
        <w:keepNext w:val="1"/>
        <w:keepLines w:val="1"/>
        <w:pageBreakBefore w:val="0"/>
        <w:ind w:left="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09">
      <w:pPr>
        <w:numPr>
          <w:ilvl w:val="0"/>
          <w:numId w:val="17"/>
        </w:numPr>
        <w:shd w:fill="ffffff" w:val="clear"/>
        <w:spacing w:line="256.7994545454545" w:lineRule="auto"/>
        <w:ind w:left="720" w:hanging="360"/>
        <w:jc w:val="both"/>
        <w:rPr>
          <w:rFonts w:ascii="Quicksand" w:cs="Quicksand" w:eastAsia="Quicksand" w:hAnsi="Quicksand"/>
        </w:rPr>
      </w:pPr>
      <w:hyperlink w:anchor="pmn375b803ce">
        <w:r w:rsidDel="00000000" w:rsidR="00000000" w:rsidRPr="00000000">
          <w:rPr>
            <w:rFonts w:ascii="Quicksand" w:cs="Quicksand" w:eastAsia="Quicksand" w:hAnsi="Quicksand"/>
            <w:color w:val="1155cc"/>
            <w:u w:val="single"/>
            <w:rtl w:val="0"/>
          </w:rPr>
          <w:t xml:space="preserve">4th wave and conspiracy theories on the “fabrication of upcoming waves”</w:t>
        </w:r>
      </w:hyperlink>
      <w:r w:rsidDel="00000000" w:rsidR="00000000" w:rsidRPr="00000000">
        <w:rPr>
          <w:rtl w:val="0"/>
        </w:rPr>
      </w:r>
    </w:p>
    <w:p w:rsidR="00000000" w:rsidDel="00000000" w:rsidP="00000000" w:rsidRDefault="00000000" w:rsidRPr="00000000" w14:paraId="0000000A">
      <w:pPr>
        <w:keepNext w:val="1"/>
        <w:keepLines w:val="1"/>
        <w:pageBreakBefore w:val="0"/>
        <w:numPr>
          <w:ilvl w:val="0"/>
          <w:numId w:val="17"/>
        </w:numPr>
        <w:ind w:left="720" w:hanging="360"/>
        <w:jc w:val="both"/>
        <w:rPr>
          <w:rFonts w:ascii="Quicksand" w:cs="Quicksand" w:eastAsia="Quicksand" w:hAnsi="Quicksand"/>
          <w:u w:val="none"/>
        </w:rPr>
      </w:pPr>
      <w:hyperlink w:anchor="d1h6i8krf9td">
        <w:r w:rsidDel="00000000" w:rsidR="00000000" w:rsidRPr="00000000">
          <w:rPr>
            <w:rFonts w:ascii="Quicksand" w:cs="Quicksand" w:eastAsia="Quicksand" w:hAnsi="Quicksand"/>
            <w:color w:val="1155cc"/>
            <w:u w:val="single"/>
            <w:rtl w:val="0"/>
          </w:rPr>
          <w:t xml:space="preserve">Concerns about COVID-19 deaths of vaccinated people</w:t>
        </w:r>
      </w:hyperlink>
      <w:r w:rsidDel="00000000" w:rsidR="00000000" w:rsidRPr="00000000">
        <w:rPr>
          <w:rtl w:val="0"/>
        </w:rPr>
      </w:r>
    </w:p>
    <w:p w:rsidR="00000000" w:rsidDel="00000000" w:rsidP="00000000" w:rsidRDefault="00000000" w:rsidRPr="00000000" w14:paraId="0000000B">
      <w:pPr>
        <w:keepNext w:val="1"/>
        <w:keepLines w:val="1"/>
        <w:pageBreakBefore w:val="0"/>
        <w:numPr>
          <w:ilvl w:val="0"/>
          <w:numId w:val="17"/>
        </w:numPr>
        <w:ind w:left="720" w:hanging="360"/>
        <w:jc w:val="both"/>
        <w:rPr>
          <w:rFonts w:ascii="Quicksand" w:cs="Quicksand" w:eastAsia="Quicksand" w:hAnsi="Quicksand"/>
          <w:u w:val="none"/>
        </w:rPr>
      </w:pPr>
      <w:hyperlink w:anchor="c5z27mr4nlrm">
        <w:r w:rsidDel="00000000" w:rsidR="00000000" w:rsidRPr="00000000">
          <w:rPr>
            <w:rFonts w:ascii="Quicksand" w:cs="Quicksand" w:eastAsia="Quicksand" w:hAnsi="Quicksand"/>
            <w:color w:val="1155cc"/>
            <w:u w:val="single"/>
            <w:rtl w:val="0"/>
          </w:rPr>
          <w:t xml:space="preserve">Doubts about the safety of Sinovac vaccine and Moderna</w:t>
        </w:r>
      </w:hyperlink>
      <w:r w:rsidDel="00000000" w:rsidR="00000000" w:rsidRPr="00000000">
        <w:rPr>
          <w:rtl w:val="0"/>
        </w:rPr>
      </w:r>
    </w:p>
    <w:p w:rsidR="00000000" w:rsidDel="00000000" w:rsidP="00000000" w:rsidRDefault="00000000" w:rsidRPr="00000000" w14:paraId="0000000C">
      <w:pPr>
        <w:keepNext w:val="1"/>
        <w:keepLines w:val="1"/>
        <w:pageBreakBefore w:val="0"/>
        <w:numPr>
          <w:ilvl w:val="0"/>
          <w:numId w:val="17"/>
        </w:numPr>
        <w:ind w:left="720" w:hanging="360"/>
        <w:jc w:val="both"/>
        <w:rPr>
          <w:rFonts w:ascii="Quicksand" w:cs="Quicksand" w:eastAsia="Quicksand" w:hAnsi="Quicksand"/>
          <w:u w:val="none"/>
        </w:rPr>
      </w:pPr>
      <w:hyperlink w:anchor="500kboah9c2c">
        <w:r w:rsidDel="00000000" w:rsidR="00000000" w:rsidRPr="00000000">
          <w:rPr>
            <w:rFonts w:ascii="Quicksand" w:cs="Quicksand" w:eastAsia="Quicksand" w:hAnsi="Quicksand"/>
            <w:color w:val="1155cc"/>
            <w:u w:val="single"/>
            <w:rtl w:val="0"/>
          </w:rPr>
          <w:t xml:space="preserve">Vaccine Hesitancy and side effects</w:t>
        </w:r>
      </w:hyperlink>
      <w:r w:rsidDel="00000000" w:rsidR="00000000" w:rsidRPr="00000000">
        <w:rPr>
          <w:rtl w:val="0"/>
        </w:rPr>
      </w:r>
    </w:p>
    <w:p w:rsidR="00000000" w:rsidDel="00000000" w:rsidP="00000000" w:rsidRDefault="00000000" w:rsidRPr="00000000" w14:paraId="0000000D">
      <w:pPr>
        <w:keepNext w:val="1"/>
        <w:keepLines w:val="1"/>
        <w:numPr>
          <w:ilvl w:val="0"/>
          <w:numId w:val="17"/>
        </w:numPr>
        <w:ind w:left="720" w:hanging="360"/>
        <w:jc w:val="both"/>
        <w:rPr>
          <w:rFonts w:ascii="Calibri" w:cs="Calibri" w:eastAsia="Calibri" w:hAnsi="Calibri"/>
        </w:rPr>
      </w:pPr>
      <w:hyperlink w:anchor="973y7jk9lbys">
        <w:r w:rsidDel="00000000" w:rsidR="00000000" w:rsidRPr="00000000">
          <w:rPr>
            <w:rFonts w:ascii="Quicksand" w:cs="Quicksand" w:eastAsia="Quicksand" w:hAnsi="Quicksand"/>
            <w:color w:val="1155cc"/>
            <w:u w:val="single"/>
            <w:rtl w:val="0"/>
          </w:rPr>
          <w:t xml:space="preserve">Persistent “forced vaccinations” complaints</w:t>
        </w:r>
      </w:hyperlink>
      <w:r w:rsidDel="00000000" w:rsidR="00000000" w:rsidRPr="00000000">
        <w:rPr>
          <w:rtl w:val="0"/>
        </w:rPr>
      </w:r>
    </w:p>
    <w:p w:rsidR="00000000" w:rsidDel="00000000" w:rsidP="00000000" w:rsidRDefault="00000000" w:rsidRPr="00000000" w14:paraId="0000000E">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0F">
      <w:pPr>
        <w:pageBreakBefore w:val="0"/>
        <w:jc w:val="both"/>
        <w:rPr>
          <w:rFonts w:ascii="Quicksand" w:cs="Quicksand" w:eastAsia="Quicksand" w:hAnsi="Quicksand"/>
          <w:color w:val="3c4043"/>
          <w:sz w:val="20"/>
          <w:szCs w:val="20"/>
          <w:highlight w:val="white"/>
        </w:rPr>
      </w:pPr>
      <w:r w:rsidDel="00000000" w:rsidR="00000000" w:rsidRPr="00000000">
        <w:rPr>
          <w:rFonts w:ascii="Quicksand" w:cs="Quicksand" w:eastAsia="Quicksand" w:hAnsi="Quicksand"/>
          <w:b w:val="1"/>
          <w:shd w:fill="ea9999" w:val="clear"/>
          <w:rtl w:val="0"/>
        </w:rPr>
        <w:t xml:space="preserve">TOPICS OF INTEREST</w:t>
      </w:r>
      <w:r w:rsidDel="00000000" w:rsidR="00000000" w:rsidRPr="00000000">
        <w:rPr>
          <w:rtl w:val="0"/>
        </w:rPr>
      </w:r>
    </w:p>
    <w:p w:rsidR="00000000" w:rsidDel="00000000" w:rsidP="00000000" w:rsidRDefault="00000000" w:rsidRPr="00000000" w14:paraId="00000010">
      <w:pPr>
        <w:numPr>
          <w:ilvl w:val="0"/>
          <w:numId w:val="2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Based on the UNICEF ESARO Report “COVID-19 vaccine digital conversation in Eastern and Southern Africa:</w:t>
      </w:r>
    </w:p>
    <w:p w:rsidR="00000000" w:rsidDel="00000000" w:rsidP="00000000" w:rsidRDefault="00000000" w:rsidRPr="00000000" w14:paraId="00000011">
      <w:pPr>
        <w:numPr>
          <w:ilvl w:val="1"/>
          <w:numId w:val="20"/>
        </w:numPr>
        <w:ind w:left="1440" w:hanging="360"/>
        <w:jc w:val="both"/>
        <w:rPr>
          <w:rFonts w:ascii="Quicksand" w:cs="Quicksand" w:eastAsia="Quicksand" w:hAnsi="Quicksand"/>
          <w:u w:val="none"/>
        </w:rPr>
      </w:pPr>
      <w:r w:rsidDel="00000000" w:rsidR="00000000" w:rsidRPr="00000000">
        <w:rPr>
          <w:rFonts w:ascii="Quicksand" w:cs="Quicksand" w:eastAsia="Quicksand" w:hAnsi="Quicksand"/>
          <w:rtl w:val="0"/>
        </w:rPr>
        <w:t xml:space="preserve">News that Pfizer’s COVID-19 pill has shown high efficacy in clinical trials generated interest on social media. Some users have argued that having an effective treatment makes the vaccine useless.</w:t>
      </w:r>
    </w:p>
    <w:p w:rsidR="00000000" w:rsidDel="00000000" w:rsidP="00000000" w:rsidRDefault="00000000" w:rsidRPr="00000000" w14:paraId="00000012">
      <w:pPr>
        <w:numPr>
          <w:ilvl w:val="1"/>
          <w:numId w:val="20"/>
        </w:numPr>
        <w:ind w:left="1440" w:hanging="360"/>
        <w:jc w:val="both"/>
        <w:rPr>
          <w:rFonts w:ascii="Quicksand" w:cs="Quicksand" w:eastAsia="Quicksand" w:hAnsi="Quicksand"/>
          <w:u w:val="none"/>
        </w:rPr>
      </w:pPr>
      <w:r w:rsidDel="00000000" w:rsidR="00000000" w:rsidRPr="00000000">
        <w:rPr>
          <w:rFonts w:ascii="Quicksand" w:cs="Quicksand" w:eastAsia="Quicksand" w:hAnsi="Quicksand"/>
          <w:rtl w:val="0"/>
        </w:rPr>
        <w:t xml:space="preserve">Concerns around vaccine effectiveness continue to circulate in the region, particularly in relation to conversations on waning immunity, booster shots and vaccine passports.</w:t>
      </w:r>
    </w:p>
    <w:p w:rsidR="00000000" w:rsidDel="00000000" w:rsidP="00000000" w:rsidRDefault="00000000" w:rsidRPr="00000000" w14:paraId="00000013">
      <w:pPr>
        <w:numPr>
          <w:ilvl w:val="1"/>
          <w:numId w:val="20"/>
        </w:numPr>
        <w:ind w:left="1440" w:hanging="360"/>
        <w:jc w:val="both"/>
        <w:rPr>
          <w:rFonts w:ascii="Quicksand" w:cs="Quicksand" w:eastAsia="Quicksand" w:hAnsi="Quicksand"/>
          <w:u w:val="none"/>
        </w:rPr>
      </w:pPr>
      <w:r w:rsidDel="00000000" w:rsidR="00000000" w:rsidRPr="00000000">
        <w:rPr>
          <w:rFonts w:ascii="Quicksand" w:cs="Quicksand" w:eastAsia="Quicksand" w:hAnsi="Quicksand"/>
          <w:rtl w:val="0"/>
        </w:rPr>
        <w:t xml:space="preserve">News of a BMJ investigation around data integrity issues in the Pfizer COVID-19 vaccine trial was associated with negative sentiment. Claims that the vaccine is experimental and general concerns around safety continue to be tracked.</w:t>
      </w:r>
    </w:p>
    <w:p w:rsidR="00000000" w:rsidDel="00000000" w:rsidP="00000000" w:rsidRDefault="00000000" w:rsidRPr="00000000" w14:paraId="00000014">
      <w:pPr>
        <w:numPr>
          <w:ilvl w:val="0"/>
          <w:numId w:val="2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Nigeria: </w:t>
      </w:r>
      <w:r w:rsidDel="00000000" w:rsidR="00000000" w:rsidRPr="00000000">
        <w:rPr>
          <w:rFonts w:ascii="Quicksand" w:cs="Quicksand" w:eastAsia="Quicksand" w:hAnsi="Quicksand"/>
          <w:rtl w:val="0"/>
        </w:rPr>
        <w:t xml:space="preserve">COVID-19 </w:t>
      </w:r>
      <w:r w:rsidDel="00000000" w:rsidR="00000000" w:rsidRPr="00000000">
        <w:rPr>
          <w:rFonts w:ascii="Quicksand" w:cs="Quicksand" w:eastAsia="Quicksand" w:hAnsi="Quicksand"/>
          <w:b w:val="1"/>
          <w:rtl w:val="0"/>
        </w:rPr>
        <w:t xml:space="preserve">Q and A with Nigerian Actress Kate Henshaw</w:t>
      </w:r>
      <w:r w:rsidDel="00000000" w:rsidR="00000000" w:rsidRPr="00000000">
        <w:rPr>
          <w:rFonts w:ascii="Quicksand" w:cs="Quicksand" w:eastAsia="Quicksand" w:hAnsi="Quicksand"/>
          <w:rtl w:val="0"/>
        </w:rPr>
        <w:t xml:space="preserve"> answering questions  dispelling rumour COVID-19 vaccinations require payment (reported in 1 Nov 2021 AIRA brief) (</w:t>
      </w:r>
      <w:hyperlink r:id="rId6">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 with over 11k views.</w:t>
      </w:r>
    </w:p>
    <w:p w:rsidR="00000000" w:rsidDel="00000000" w:rsidP="00000000" w:rsidRDefault="00000000" w:rsidRPr="00000000" w14:paraId="00000015">
      <w:pPr>
        <w:spacing w:after="420" w:before="240" w:lineRule="auto"/>
        <w:ind w:left="0" w:firstLine="0"/>
        <w:jc w:val="both"/>
        <w:rPr>
          <w:rFonts w:ascii="Quicksand" w:cs="Quicksand" w:eastAsia="Quicksand" w:hAnsi="Quicksand"/>
          <w:b w:val="1"/>
          <w:shd w:fill="ffe599" w:val="clear"/>
        </w:rPr>
      </w:pPr>
      <w:r w:rsidDel="00000000" w:rsidR="00000000" w:rsidRPr="00000000">
        <w:rPr>
          <w:rFonts w:ascii="Quicksand" w:cs="Quicksand" w:eastAsia="Quicksand" w:hAnsi="Quicksand"/>
          <w:b w:val="1"/>
          <w:shd w:fill="ffe599" w:val="clear"/>
          <w:rtl w:val="0"/>
        </w:rPr>
        <w:t xml:space="preserve">POTENTIAL INFORMATION VOIDS (KEY QUESTIONS)</w:t>
      </w:r>
    </w:p>
    <w:p w:rsidR="00000000" w:rsidDel="00000000" w:rsidP="00000000" w:rsidRDefault="00000000" w:rsidRPr="00000000" w14:paraId="00000016">
      <w:pPr>
        <w:numPr>
          <w:ilvl w:val="0"/>
          <w:numId w:val="2"/>
        </w:numPr>
        <w:spacing w:after="0" w:afterAutospacing="0" w:line="256.7994545454545" w:lineRule="auto"/>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In </w:t>
      </w:r>
      <w:r w:rsidDel="00000000" w:rsidR="00000000" w:rsidRPr="00000000">
        <w:rPr>
          <w:rFonts w:ascii="Quicksand" w:cs="Quicksand" w:eastAsia="Quicksand" w:hAnsi="Quicksand"/>
          <w:b w:val="1"/>
          <w:rtl w:val="0"/>
        </w:rPr>
        <w:t xml:space="preserve">Angola</w:t>
      </w:r>
      <w:r w:rsidDel="00000000" w:rsidR="00000000" w:rsidRPr="00000000">
        <w:rPr>
          <w:rFonts w:ascii="Quicksand" w:cs="Quicksand" w:eastAsia="Quicksand" w:hAnsi="Quicksand"/>
          <w:rtl w:val="0"/>
        </w:rPr>
        <w:t xml:space="preserve">, the </w:t>
      </w:r>
      <w:r w:rsidDel="00000000" w:rsidR="00000000" w:rsidRPr="00000000">
        <w:rPr>
          <w:rFonts w:ascii="Quicksand" w:cs="Quicksand" w:eastAsia="Quicksand" w:hAnsi="Quicksand"/>
          <w:b w:val="1"/>
          <w:rtl w:val="0"/>
        </w:rPr>
        <w:t xml:space="preserve">inauguration </w:t>
      </w:r>
      <w:r w:rsidDel="00000000" w:rsidR="00000000" w:rsidRPr="00000000">
        <w:rPr>
          <w:rFonts w:ascii="Quicksand" w:cs="Quicksand" w:eastAsia="Quicksand" w:hAnsi="Quicksand"/>
          <w:b w:val="1"/>
          <w:rtl w:val="0"/>
        </w:rPr>
        <w:t xml:space="preserve">of Specialized</w:t>
      </w:r>
      <w:r w:rsidDel="00000000" w:rsidR="00000000" w:rsidRPr="00000000">
        <w:rPr>
          <w:rFonts w:ascii="Quicksand" w:cs="Quicksand" w:eastAsia="Quicksand" w:hAnsi="Quicksand"/>
          <w:b w:val="1"/>
          <w:rtl w:val="0"/>
        </w:rPr>
        <w:t xml:space="preserve"> Center for Treatment of Endemic Diseases and Pandemics</w:t>
      </w:r>
      <w:r w:rsidDel="00000000" w:rsidR="00000000" w:rsidRPr="00000000">
        <w:rPr>
          <w:rFonts w:ascii="Quicksand" w:cs="Quicksand" w:eastAsia="Quicksand" w:hAnsi="Quicksand"/>
          <w:rtl w:val="0"/>
        </w:rPr>
        <w:t xml:space="preserve"> has been applauded by the population. However, questions about whether there are enough qualified staff in the country had been raised a few times</w:t>
      </w:r>
      <w:hyperlink r:id="rId7">
        <w:r w:rsidDel="00000000" w:rsidR="00000000" w:rsidRPr="00000000">
          <w:rPr>
            <w:rFonts w:ascii="Quicksand" w:cs="Quicksand" w:eastAsia="Quicksand" w:hAnsi="Quicksand"/>
            <w:rtl w:val="0"/>
          </w:rPr>
          <w:t xml:space="preserve"> </w:t>
        </w:r>
      </w:hyperlink>
      <w:hyperlink r:id="rId8">
        <w:r w:rsidDel="00000000" w:rsidR="00000000" w:rsidRPr="00000000">
          <w:rPr>
            <w:rFonts w:ascii="Quicksand" w:cs="Quicksand" w:eastAsia="Quicksand" w:hAnsi="Quicksand"/>
            <w:color w:val="0000ff"/>
            <w:u w:val="single"/>
            <w:rtl w:val="0"/>
          </w:rPr>
          <w:t xml:space="preserve">LINK</w:t>
        </w:r>
      </w:hyperlink>
      <w:r w:rsidDel="00000000" w:rsidR="00000000" w:rsidRPr="00000000">
        <w:rPr>
          <w:rtl w:val="0"/>
        </w:rPr>
      </w:r>
    </w:p>
    <w:p w:rsidR="00000000" w:rsidDel="00000000" w:rsidP="00000000" w:rsidRDefault="00000000" w:rsidRPr="00000000" w14:paraId="00000017">
      <w:pPr>
        <w:numPr>
          <w:ilvl w:val="0"/>
          <w:numId w:val="2"/>
        </w:numPr>
        <w:shd w:fill="ffffff" w:val="clear"/>
        <w:spacing w:line="276.0005454545455" w:lineRule="auto"/>
        <w:ind w:left="720" w:hanging="360"/>
        <w:rPr>
          <w:rFonts w:ascii="Quicksand" w:cs="Quicksand" w:eastAsia="Quicksand" w:hAnsi="Quicksand"/>
          <w:color w:val="0000ff"/>
        </w:rPr>
      </w:pPr>
      <w:r w:rsidDel="00000000" w:rsidR="00000000" w:rsidRPr="00000000">
        <w:rPr>
          <w:rFonts w:ascii="Quicksand" w:cs="Quicksand" w:eastAsia="Quicksand" w:hAnsi="Quicksand"/>
          <w:rtl w:val="0"/>
        </w:rPr>
        <w:t xml:space="preserve">Ongoing since last week in South Africa: Government is offering a R100 grocery voucher to any person over the age of 60 who is willing to get their COVID-19 vaccine in November.</w:t>
      </w:r>
      <w:hyperlink r:id="rId9">
        <w:r w:rsidDel="00000000" w:rsidR="00000000" w:rsidRPr="00000000">
          <w:rPr>
            <w:rFonts w:ascii="Quicksand" w:cs="Quicksand" w:eastAsia="Quicksand" w:hAnsi="Quicksand"/>
            <w:rtl w:val="0"/>
          </w:rPr>
          <w:t xml:space="preserve"> </w:t>
        </w:r>
      </w:hyperlink>
      <w:hyperlink r:id="rId10">
        <w:r w:rsidDel="00000000" w:rsidR="00000000" w:rsidRPr="00000000">
          <w:rPr>
            <w:rFonts w:ascii="Quicksand" w:cs="Quicksand" w:eastAsia="Quicksand" w:hAnsi="Quicksand"/>
            <w:color w:val="0000ff"/>
            <w:u w:val="single"/>
            <w:rtl w:val="0"/>
          </w:rPr>
          <w:t xml:space="preserve">LINK</w:t>
        </w:r>
      </w:hyperlink>
      <w:r w:rsidDel="00000000" w:rsidR="00000000" w:rsidRPr="00000000">
        <w:rPr>
          <w:rFonts w:ascii="Quicksand" w:cs="Quicksand" w:eastAsia="Quicksand" w:hAnsi="Quicksand"/>
          <w:color w:val="0000ff"/>
          <w:u w:val="single"/>
          <w:rtl w:val="0"/>
        </w:rPr>
        <w:t xml:space="preserve"> and </w:t>
      </w:r>
      <w:hyperlink r:id="rId11">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color w:val="0000ff"/>
          <w:u w:val="single"/>
          <w:rtl w:val="0"/>
        </w:rPr>
        <w:t xml:space="preserve">. </w:t>
      </w:r>
      <w:r w:rsidDel="00000000" w:rsidR="00000000" w:rsidRPr="00000000">
        <w:rPr>
          <w:rFonts w:ascii="Quicksand" w:cs="Quicksand" w:eastAsia="Quicksand" w:hAnsi="Quicksand"/>
          <w:color w:val="050505"/>
          <w:rtl w:val="0"/>
        </w:rPr>
        <w:t xml:space="preserve">Concerns expressed that this is a bribe showing there is something wrong with the vaccine:</w:t>
      </w:r>
    </w:p>
    <w:p w:rsidR="00000000" w:rsidDel="00000000" w:rsidP="00000000" w:rsidRDefault="00000000" w:rsidRPr="00000000" w14:paraId="00000018">
      <w:pPr>
        <w:numPr>
          <w:ilvl w:val="1"/>
          <w:numId w:val="2"/>
        </w:numPr>
        <w:shd w:fill="ffffff" w:val="clear"/>
        <w:spacing w:line="276.0005454545455" w:lineRule="auto"/>
        <w:ind w:left="1440" w:hanging="360"/>
        <w:rPr>
          <w:rFonts w:ascii="Quicksand" w:cs="Quicksand" w:eastAsia="Quicksand" w:hAnsi="Quicksand"/>
          <w:color w:val="050505"/>
        </w:rPr>
      </w:pPr>
      <w:r w:rsidDel="00000000" w:rsidR="00000000" w:rsidRPr="00000000">
        <w:rPr>
          <w:rFonts w:ascii="Quicksand" w:cs="Quicksand" w:eastAsia="Quicksand" w:hAnsi="Quicksand"/>
          <w:color w:val="050505"/>
          <w:rtl w:val="0"/>
        </w:rPr>
        <w:t xml:space="preserve">‘Grocery voucher, I call it a bribe. Government is insulting our intelligence. Please use the money for the poor who are suffering.’</w:t>
      </w:r>
    </w:p>
    <w:p w:rsidR="00000000" w:rsidDel="00000000" w:rsidP="00000000" w:rsidRDefault="00000000" w:rsidRPr="00000000" w14:paraId="00000019">
      <w:pPr>
        <w:numPr>
          <w:ilvl w:val="1"/>
          <w:numId w:val="2"/>
        </w:numPr>
        <w:shd w:fill="ffffff" w:val="clear"/>
        <w:spacing w:line="276.0005454545455" w:lineRule="auto"/>
        <w:ind w:left="1440" w:hanging="360"/>
        <w:rPr>
          <w:rFonts w:ascii="Quicksand" w:cs="Quicksand" w:eastAsia="Quicksand" w:hAnsi="Quicksand"/>
          <w:color w:val="050505"/>
        </w:rPr>
      </w:pPr>
      <w:r w:rsidDel="00000000" w:rsidR="00000000" w:rsidRPr="00000000">
        <w:rPr>
          <w:rFonts w:ascii="Quicksand" w:cs="Quicksand" w:eastAsia="Quicksand" w:hAnsi="Quicksand"/>
          <w:color w:val="050505"/>
          <w:rtl w:val="0"/>
        </w:rPr>
        <w:t xml:space="preserve">‘If this doesn't prove that there is something wrong here, then people are blind.. if something is really good for you, you must pay for it.. if they have to bribe you to go get it, the question must be "what's wrong with it?"..’</w:t>
      </w:r>
    </w:p>
    <w:p w:rsidR="00000000" w:rsidDel="00000000" w:rsidP="00000000" w:rsidRDefault="00000000" w:rsidRPr="00000000" w14:paraId="0000001A">
      <w:pPr>
        <w:numPr>
          <w:ilvl w:val="1"/>
          <w:numId w:val="2"/>
        </w:numPr>
        <w:shd w:fill="ffffff" w:val="clear"/>
        <w:spacing w:line="276.0005454545455" w:lineRule="auto"/>
        <w:ind w:left="1440" w:hanging="360"/>
        <w:rPr>
          <w:rFonts w:ascii="Quicksand" w:cs="Quicksand" w:eastAsia="Quicksand" w:hAnsi="Quicksand"/>
          <w:color w:val="050505"/>
        </w:rPr>
      </w:pPr>
      <w:r w:rsidDel="00000000" w:rsidR="00000000" w:rsidRPr="00000000">
        <w:rPr>
          <w:rFonts w:ascii="Quicksand" w:cs="Quicksand" w:eastAsia="Quicksand" w:hAnsi="Quicksand"/>
          <w:color w:val="050505"/>
          <w:rtl w:val="0"/>
        </w:rPr>
        <w:t xml:space="preserve">‘Disgusting, that you now have to go to these lengths and bribe the poor to take something they have no intention of wanting.’</w:t>
      </w:r>
    </w:p>
    <w:p w:rsidR="00000000" w:rsidDel="00000000" w:rsidP="00000000" w:rsidRDefault="00000000" w:rsidRPr="00000000" w14:paraId="0000001B">
      <w:pPr>
        <w:shd w:fill="ffffff" w:val="clear"/>
        <w:spacing w:line="276.0005454545455" w:lineRule="auto"/>
        <w:ind w:left="720" w:firstLine="0"/>
        <w:rPr>
          <w:rFonts w:ascii="Quicksand" w:cs="Quicksand" w:eastAsia="Quicksand" w:hAnsi="Quicksand"/>
          <w:color w:val="050505"/>
        </w:rPr>
      </w:pPr>
      <w:r w:rsidDel="00000000" w:rsidR="00000000" w:rsidRPr="00000000">
        <w:rPr>
          <w:rtl w:val="0"/>
        </w:rPr>
      </w:r>
    </w:p>
    <w:p w:rsidR="00000000" w:rsidDel="00000000" w:rsidP="00000000" w:rsidRDefault="00000000" w:rsidRPr="00000000" w14:paraId="0000001C">
      <w:pPr>
        <w:jc w:val="both"/>
        <w:rPr>
          <w:rFonts w:ascii="Quicksand" w:cs="Quicksand" w:eastAsia="Quicksand" w:hAnsi="Quicksand"/>
          <w:b w:val="1"/>
          <w:shd w:fill="93c47d" w:val="clear"/>
        </w:rPr>
      </w:pPr>
      <w:r w:rsidDel="00000000" w:rsidR="00000000" w:rsidRPr="00000000">
        <w:rPr>
          <w:rFonts w:ascii="Quicksand" w:cs="Quicksand" w:eastAsia="Quicksand" w:hAnsi="Quicksand"/>
          <w:b w:val="1"/>
          <w:shd w:fill="93c47d" w:val="clear"/>
          <w:rtl w:val="0"/>
        </w:rPr>
        <w:t xml:space="preserve">TRENDS and TOPICS  TO WATCH  </w:t>
      </w:r>
    </w:p>
    <w:p w:rsidR="00000000" w:rsidDel="00000000" w:rsidP="00000000" w:rsidRDefault="00000000" w:rsidRPr="00000000" w14:paraId="0000001D">
      <w:pPr>
        <w:shd w:fill="ffffff" w:val="clear"/>
        <w:spacing w:line="256.7994545454545" w:lineRule="auto"/>
        <w:ind w:left="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1E">
      <w:pPr>
        <w:numPr>
          <w:ilvl w:val="0"/>
          <w:numId w:val="12"/>
        </w:numPr>
        <w:shd w:fill="ffffff" w:val="clear"/>
        <w:spacing w:line="256.7994545454545" w:lineRule="auto"/>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People were</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b w:val="1"/>
          <w:rtl w:val="0"/>
        </w:rPr>
        <w:t xml:space="preserve">sceptical of the rising COVID-19 case numbers after the elections</w:t>
      </w:r>
      <w:r w:rsidDel="00000000" w:rsidR="00000000" w:rsidRPr="00000000">
        <w:rPr>
          <w:rFonts w:ascii="Quicksand" w:cs="Quicksand" w:eastAsia="Quicksand" w:hAnsi="Quicksand"/>
          <w:rtl w:val="0"/>
        </w:rPr>
        <w:t xml:space="preserve">, suspicious that this was manipulated for political gain by the ruling party. “What a jump from a mere 100 to 344’. Others said that “It was expected because of the gatherings at the election with zero physical distancing.” (</w:t>
      </w:r>
      <w:hyperlink r:id="rId12">
        <w:r w:rsidDel="00000000" w:rsidR="00000000" w:rsidRPr="00000000">
          <w:rPr>
            <w:rFonts w:ascii="Quicksand" w:cs="Quicksand" w:eastAsia="Quicksand" w:hAnsi="Quicksand"/>
            <w:color w:val="0000ff"/>
            <w:u w:val="single"/>
            <w:rtl w:val="0"/>
          </w:rPr>
          <w:t xml:space="preserve">Here</w:t>
        </w:r>
      </w:hyperlink>
      <w:r w:rsidDel="00000000" w:rsidR="00000000" w:rsidRPr="00000000">
        <w:rPr>
          <w:rtl w:val="0"/>
        </w:rPr>
        <w:t xml:space="preserve">,</w:t>
      </w:r>
      <w:hyperlink r:id="rId13">
        <w:r w:rsidDel="00000000" w:rsidR="00000000" w:rsidRPr="00000000">
          <w:rPr>
            <w:rFonts w:ascii="Quicksand" w:cs="Quicksand" w:eastAsia="Quicksand" w:hAnsi="Quicksand"/>
            <w:color w:val="0000ff"/>
            <w:u w:val="single"/>
            <w:rtl w:val="0"/>
          </w:rPr>
          <w:t xml:space="preserve"> Here</w:t>
        </w:r>
      </w:hyperlink>
      <w:r w:rsidDel="00000000" w:rsidR="00000000" w:rsidRPr="00000000">
        <w:rPr>
          <w:rFonts w:ascii="Quicksand" w:cs="Quicksand" w:eastAsia="Quicksand" w:hAnsi="Quicksand"/>
          <w:rtl w:val="0"/>
        </w:rPr>
        <w:t xml:space="preserve"> and</w:t>
      </w:r>
      <w:hyperlink r:id="rId14">
        <w:r w:rsidDel="00000000" w:rsidR="00000000" w:rsidRPr="00000000">
          <w:rPr>
            <w:rFonts w:ascii="Quicksand" w:cs="Quicksand" w:eastAsia="Quicksand" w:hAnsi="Quicksand"/>
            <w:rtl w:val="0"/>
          </w:rPr>
          <w:t xml:space="preserve"> </w:t>
        </w:r>
      </w:hyperlink>
      <w:hyperlink r:id="rId15">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1F">
      <w:pPr>
        <w:numPr>
          <w:ilvl w:val="0"/>
          <w:numId w:val="13"/>
        </w:numPr>
        <w:shd w:fill="ffffff" w:val="clea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The </w:t>
      </w:r>
      <w:r w:rsidDel="00000000" w:rsidR="00000000" w:rsidRPr="00000000">
        <w:rPr>
          <w:rFonts w:ascii="Quicksand" w:cs="Quicksand" w:eastAsia="Quicksand" w:hAnsi="Quicksand"/>
          <w:b w:val="1"/>
          <w:rtl w:val="0"/>
        </w:rPr>
        <w:t xml:space="preserve">news that Pfizer has made billions in profits from their COVID-19 vaccine has not been well received</w:t>
      </w:r>
      <w:r w:rsidDel="00000000" w:rsidR="00000000" w:rsidRPr="00000000">
        <w:rPr>
          <w:rFonts w:ascii="Quicksand" w:cs="Quicksand" w:eastAsia="Quicksand" w:hAnsi="Quicksand"/>
          <w:rtl w:val="0"/>
        </w:rPr>
        <w:t xml:space="preserve">, with more negative comments (</w:t>
      </w:r>
      <w:hyperlink r:id="rId16">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 describing the company as “modern-day drug dealers”, accusing the company of being “a money scheme” and that “covid was created” for that purpose. (</w:t>
      </w:r>
      <w:hyperlink r:id="rId17">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 and </w:t>
      </w:r>
      <w:hyperlink r:id="rId18">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20">
      <w:pPr>
        <w:numPr>
          <w:ilvl w:val="0"/>
          <w:numId w:val="4"/>
        </w:numPr>
        <w:shd w:fill="ffffff" w:val="clear"/>
        <w:spacing w:line="276.0005454545455" w:lineRule="auto"/>
        <w:ind w:left="720" w:hanging="360"/>
        <w:jc w:val="both"/>
        <w:rPr>
          <w:rFonts w:ascii="Quicksand" w:cs="Quicksand" w:eastAsia="Quicksand" w:hAnsi="Quicksand"/>
          <w:color w:val="38444d"/>
        </w:rPr>
      </w:pPr>
      <w:r w:rsidDel="00000000" w:rsidR="00000000" w:rsidRPr="00000000">
        <w:rPr>
          <w:rFonts w:ascii="Quicksand" w:cs="Quicksand" w:eastAsia="Quicksand" w:hAnsi="Quicksand"/>
          <w:rtl w:val="0"/>
        </w:rPr>
        <w:t xml:space="preserve">Kenya’s Social Listening Collated Report notes posts around the</w:t>
      </w:r>
      <w:hyperlink r:id="rId19">
        <w:r w:rsidDel="00000000" w:rsidR="00000000" w:rsidRPr="00000000">
          <w:rPr>
            <w:rFonts w:ascii="Quicksand" w:cs="Quicksand" w:eastAsia="Quicksand" w:hAnsi="Quicksand"/>
            <w:rtl w:val="0"/>
          </w:rPr>
          <w:t xml:space="preserve"> high cost for COVID-19 test before travelling and compulsory COVID-19 certificates</w:t>
        </w:r>
      </w:hyperlink>
      <w:r w:rsidDel="00000000" w:rsidR="00000000" w:rsidRPr="00000000">
        <w:rPr>
          <w:rFonts w:ascii="Quicksand" w:cs="Quicksand" w:eastAsia="Quicksand" w:hAnsi="Quicksand"/>
          <w:rtl w:val="0"/>
        </w:rPr>
        <w:t xml:space="preserve">, as “paying between USD 110 and USD 170 for a COVID-19 test to be allowed to travel across the region is not right” “We request the regional leadership to look into this matter as it is hindering regional”</w:t>
      </w:r>
      <w:r w:rsidDel="00000000" w:rsidR="00000000" w:rsidRPr="00000000">
        <w:rPr>
          <w:rFonts w:ascii="Quicksand" w:cs="Quicksand" w:eastAsia="Quicksand" w:hAnsi="Quicksand"/>
          <w:color w:val="38444d"/>
          <w:rtl w:val="0"/>
        </w:rPr>
        <w:t xml:space="preserve"> (</w:t>
      </w:r>
      <w:hyperlink r:id="rId20">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color w:val="38444d"/>
          <w:rtl w:val="0"/>
        </w:rPr>
        <w:t xml:space="preserve">).</w:t>
      </w:r>
    </w:p>
    <w:p w:rsidR="00000000" w:rsidDel="00000000" w:rsidP="00000000" w:rsidRDefault="00000000" w:rsidRPr="00000000" w14:paraId="00000021">
      <w:pPr>
        <w:numPr>
          <w:ilvl w:val="0"/>
          <w:numId w:val="4"/>
        </w:numPr>
        <w:shd w:fill="ffffff" w:val="clear"/>
        <w:spacing w:line="276.0005454545455" w:lineRule="auto"/>
        <w:ind w:left="720" w:hanging="360"/>
        <w:jc w:val="both"/>
        <w:rPr>
          <w:rFonts w:ascii="Quicksand" w:cs="Quicksand" w:eastAsia="Quicksand" w:hAnsi="Quicksand"/>
          <w:color w:val="38444d"/>
        </w:rPr>
      </w:pPr>
      <w:r w:rsidDel="00000000" w:rsidR="00000000" w:rsidRPr="00000000">
        <w:rPr>
          <w:rFonts w:ascii="Quicksand" w:cs="Quicksand" w:eastAsia="Quicksand" w:hAnsi="Quicksand"/>
          <w:rtl w:val="0"/>
        </w:rPr>
        <w:t xml:space="preserve">A </w:t>
      </w:r>
      <w:r w:rsidDel="00000000" w:rsidR="00000000" w:rsidRPr="00000000">
        <w:rPr>
          <w:rFonts w:ascii="Quicksand" w:cs="Quicksand" w:eastAsia="Quicksand" w:hAnsi="Quicksand"/>
          <w:b w:val="1"/>
          <w:rtl w:val="0"/>
        </w:rPr>
        <w:t xml:space="preserve">team of researchers from the Polytechnic Institute of Porto (IPP) is developing an edible vaccine against covid-19, in yoghurt and fruit juice</w:t>
      </w:r>
      <w:r w:rsidDel="00000000" w:rsidR="00000000" w:rsidRPr="00000000">
        <w:rPr>
          <w:rFonts w:ascii="Quicksand" w:cs="Quicksand" w:eastAsia="Quicksand" w:hAnsi="Quicksand"/>
          <w:rtl w:val="0"/>
        </w:rPr>
        <w:t xml:space="preserve"> format. The `in vitro' trials are already underway and will soon begin in animals</w:t>
      </w:r>
      <w:hyperlink r:id="rId21">
        <w:r w:rsidDel="00000000" w:rsidR="00000000" w:rsidRPr="00000000">
          <w:rPr>
            <w:rFonts w:ascii="Quicksand" w:cs="Quicksand" w:eastAsia="Quicksand" w:hAnsi="Quicksand"/>
            <w:rtl w:val="0"/>
          </w:rPr>
          <w:t xml:space="preserve"> </w:t>
        </w:r>
      </w:hyperlink>
      <w:hyperlink r:id="rId22">
        <w:r w:rsidDel="00000000" w:rsidR="00000000" w:rsidRPr="00000000">
          <w:rPr>
            <w:rFonts w:ascii="Quicksand" w:cs="Quicksand" w:eastAsia="Quicksand" w:hAnsi="Quicksand"/>
            <w:color w:val="0000ff"/>
            <w:u w:val="single"/>
            <w:rtl w:val="0"/>
          </w:rPr>
          <w:t xml:space="preserve">LINK 1,</w:t>
        </w:r>
      </w:hyperlink>
      <w:hyperlink r:id="rId23">
        <w:r w:rsidDel="00000000" w:rsidR="00000000" w:rsidRPr="00000000">
          <w:rPr>
            <w:rFonts w:ascii="Quicksand" w:cs="Quicksand" w:eastAsia="Quicksand" w:hAnsi="Quicksand"/>
            <w:rtl w:val="0"/>
          </w:rPr>
          <w:t xml:space="preserve"> </w:t>
        </w:r>
      </w:hyperlink>
      <w:hyperlink r:id="rId24">
        <w:r w:rsidDel="00000000" w:rsidR="00000000" w:rsidRPr="00000000">
          <w:rPr>
            <w:rFonts w:ascii="Quicksand" w:cs="Quicksand" w:eastAsia="Quicksand" w:hAnsi="Quicksand"/>
            <w:color w:val="0000ff"/>
            <w:u w:val="single"/>
            <w:rtl w:val="0"/>
          </w:rPr>
          <w:t xml:space="preserve">LINK 2</w:t>
        </w:r>
      </w:hyperlink>
      <w:r w:rsidDel="00000000" w:rsidR="00000000" w:rsidRPr="00000000">
        <w:rPr>
          <w:rFonts w:ascii="Quicksand" w:cs="Quicksand" w:eastAsia="Quicksand" w:hAnsi="Quicksand"/>
          <w:rtl w:val="0"/>
        </w:rPr>
        <w:t xml:space="preserve">,</w:t>
      </w:r>
      <w:hyperlink r:id="rId25">
        <w:r w:rsidDel="00000000" w:rsidR="00000000" w:rsidRPr="00000000">
          <w:rPr>
            <w:rFonts w:ascii="Quicksand" w:cs="Quicksand" w:eastAsia="Quicksand" w:hAnsi="Quicksand"/>
            <w:rtl w:val="0"/>
          </w:rPr>
          <w:t xml:space="preserve"> </w:t>
        </w:r>
      </w:hyperlink>
      <w:hyperlink r:id="rId26">
        <w:r w:rsidDel="00000000" w:rsidR="00000000" w:rsidRPr="00000000">
          <w:rPr>
            <w:rFonts w:ascii="Quicksand" w:cs="Quicksand" w:eastAsia="Quicksand" w:hAnsi="Quicksand"/>
            <w:color w:val="0000ff"/>
            <w:u w:val="single"/>
            <w:rtl w:val="0"/>
          </w:rPr>
          <w:t xml:space="preserve">LINK 3</w:t>
        </w:r>
      </w:hyperlink>
      <w:r w:rsidDel="00000000" w:rsidR="00000000" w:rsidRPr="00000000">
        <w:rPr>
          <w:rtl w:val="0"/>
        </w:rPr>
      </w:r>
    </w:p>
    <w:p w:rsidR="00000000" w:rsidDel="00000000" w:rsidP="00000000" w:rsidRDefault="00000000" w:rsidRPr="00000000" w14:paraId="00000022">
      <w:pPr>
        <w:numPr>
          <w:ilvl w:val="0"/>
          <w:numId w:val="3"/>
        </w:numPr>
        <w:shd w:fill="ffffff" w:val="clear"/>
        <w:spacing w:line="276.0005454545455" w:lineRule="auto"/>
        <w:ind w:left="720" w:hanging="360"/>
        <w:jc w:val="both"/>
        <w:rPr>
          <w:rFonts w:ascii="Quicksand" w:cs="Quicksand" w:eastAsia="Quicksand" w:hAnsi="Quicksand"/>
          <w:color w:val="38444d"/>
        </w:rPr>
      </w:pPr>
      <w:r w:rsidDel="00000000" w:rsidR="00000000" w:rsidRPr="00000000">
        <w:rPr>
          <w:rFonts w:ascii="Quicksand" w:cs="Quicksand" w:eastAsia="Quicksand" w:hAnsi="Quicksand"/>
          <w:rtl w:val="0"/>
        </w:rPr>
        <w:t xml:space="preserve">A third dose of the Pfizer vaccine could reduce transmission of COVID-19, which could minimise infection in unvaccinated people and breakthrough infections in vaccinated people, a new study has found</w:t>
      </w:r>
      <w:r w:rsidDel="00000000" w:rsidR="00000000" w:rsidRPr="00000000">
        <w:rPr>
          <w:rFonts w:ascii="Quicksand" w:cs="Quicksand" w:eastAsia="Quicksand" w:hAnsi="Quicksand"/>
          <w:color w:val="38444d"/>
          <w:rtl w:val="0"/>
        </w:rPr>
        <w:t xml:space="preserve">.</w:t>
      </w:r>
      <w:hyperlink r:id="rId27">
        <w:r w:rsidDel="00000000" w:rsidR="00000000" w:rsidRPr="00000000">
          <w:rPr>
            <w:rFonts w:ascii="Quicksand" w:cs="Quicksand" w:eastAsia="Quicksand" w:hAnsi="Quicksand"/>
            <w:color w:val="38444d"/>
            <w:rtl w:val="0"/>
          </w:rPr>
          <w:t xml:space="preserve"> </w:t>
        </w:r>
      </w:hyperlink>
      <w:hyperlink r:id="rId28">
        <w:r w:rsidDel="00000000" w:rsidR="00000000" w:rsidRPr="00000000">
          <w:rPr>
            <w:rFonts w:ascii="Quicksand" w:cs="Quicksand" w:eastAsia="Quicksand" w:hAnsi="Quicksand"/>
            <w:color w:val="0000ff"/>
            <w:u w:val="single"/>
            <w:rtl w:val="0"/>
          </w:rPr>
          <w:t xml:space="preserve">LINK</w:t>
        </w:r>
      </w:hyperlink>
      <w:r w:rsidDel="00000000" w:rsidR="00000000" w:rsidRPr="00000000">
        <w:rPr>
          <w:rtl w:val="0"/>
        </w:rPr>
      </w:r>
    </w:p>
    <w:p w:rsidR="00000000" w:rsidDel="00000000" w:rsidP="00000000" w:rsidRDefault="00000000" w:rsidRPr="00000000" w14:paraId="00000023">
      <w:pPr>
        <w:numPr>
          <w:ilvl w:val="0"/>
          <w:numId w:val="3"/>
        </w:numPr>
        <w:shd w:fill="ffffff" w:val="clear"/>
        <w:spacing w:line="276.0005454545455" w:lineRule="auto"/>
        <w:ind w:left="720" w:hanging="360"/>
        <w:jc w:val="both"/>
        <w:rPr>
          <w:rFonts w:ascii="Quicksand" w:cs="Quicksand" w:eastAsia="Quicksand" w:hAnsi="Quicksand"/>
          <w:color w:val="38444d"/>
        </w:rPr>
      </w:pPr>
      <w:r w:rsidDel="00000000" w:rsidR="00000000" w:rsidRPr="00000000">
        <w:rPr>
          <w:rFonts w:ascii="Quicksand" w:cs="Quicksand" w:eastAsia="Quicksand" w:hAnsi="Quicksand"/>
          <w:rtl w:val="0"/>
        </w:rPr>
        <w:t xml:space="preserve">In South Africa, the long-awaited booster shots against COVID-19 are set to start on Tuesday for health care workers who took part in the Sisonke trials. "Sisonke 2" aims to boost the immunity of healthcare workers for the fourth wave.</w:t>
      </w:r>
      <w:hyperlink r:id="rId29">
        <w:r w:rsidDel="00000000" w:rsidR="00000000" w:rsidRPr="00000000">
          <w:rPr>
            <w:rFonts w:ascii="Quicksand" w:cs="Quicksand" w:eastAsia="Quicksand" w:hAnsi="Quicksand"/>
            <w:rtl w:val="0"/>
          </w:rPr>
          <w:t xml:space="preserve"> </w:t>
        </w:r>
      </w:hyperlink>
      <w:hyperlink r:id="rId30">
        <w:r w:rsidDel="00000000" w:rsidR="00000000" w:rsidRPr="00000000">
          <w:rPr>
            <w:rFonts w:ascii="Quicksand" w:cs="Quicksand" w:eastAsia="Quicksand" w:hAnsi="Quicksand"/>
            <w:color w:val="0000ff"/>
            <w:u w:val="single"/>
            <w:rtl w:val="0"/>
          </w:rPr>
          <w:t xml:space="preserve">LINK</w:t>
        </w:r>
      </w:hyperlink>
      <w:r w:rsidDel="00000000" w:rsidR="00000000" w:rsidRPr="00000000">
        <w:rPr>
          <w:rtl w:val="0"/>
        </w:rPr>
      </w:r>
    </w:p>
    <w:p w:rsidR="00000000" w:rsidDel="00000000" w:rsidP="00000000" w:rsidRDefault="00000000" w:rsidRPr="00000000" w14:paraId="00000024">
      <w:pPr>
        <w:numPr>
          <w:ilvl w:val="0"/>
          <w:numId w:val="3"/>
        </w:numPr>
        <w:shd w:fill="ffffff" w:val="clear"/>
        <w:spacing w:line="276.0005454545455" w:lineRule="auto"/>
        <w:ind w:left="720" w:hanging="360"/>
        <w:jc w:val="both"/>
        <w:rPr>
          <w:rFonts w:ascii="Quicksand" w:cs="Quicksand" w:eastAsia="Quicksand" w:hAnsi="Quicksand"/>
          <w:color w:val="38444d"/>
        </w:rPr>
      </w:pPr>
      <w:r w:rsidDel="00000000" w:rsidR="00000000" w:rsidRPr="00000000">
        <w:rPr>
          <w:rFonts w:ascii="Quicksand" w:cs="Quicksand" w:eastAsia="Quicksand" w:hAnsi="Quicksand"/>
          <w:rtl w:val="0"/>
        </w:rPr>
        <w:t xml:space="preserve">Local production of vaccines awaited in Nigeria: “covid-19 recovery: enhancing local capacity for vaccine production crucial for Africa” </w:t>
      </w:r>
      <w:r w:rsidDel="00000000" w:rsidR="00000000" w:rsidRPr="00000000">
        <w:rPr>
          <w:rFonts w:ascii="Quicksand" w:cs="Quicksand" w:eastAsia="Quicksand" w:hAnsi="Quicksand"/>
          <w:color w:val="0000ff"/>
          <w:rtl w:val="0"/>
        </w:rPr>
        <w:t xml:space="preserve">LINK</w:t>
      </w:r>
    </w:p>
    <w:p w:rsidR="00000000" w:rsidDel="00000000" w:rsidP="00000000" w:rsidRDefault="00000000" w:rsidRPr="00000000" w14:paraId="00000025">
      <w:pPr>
        <w:numPr>
          <w:ilvl w:val="0"/>
          <w:numId w:val="3"/>
        </w:numPr>
        <w:shd w:fill="ffffff" w:val="clear"/>
        <w:spacing w:after="0" w:afterAutospacing="0" w:line="276.0005454545455" w:lineRule="auto"/>
        <w:ind w:left="720" w:hanging="360"/>
        <w:rPr>
          <w:rFonts w:ascii="Quicksand" w:cs="Quicksand" w:eastAsia="Quicksand" w:hAnsi="Quicksand"/>
          <w:color w:val="38444d"/>
        </w:rPr>
      </w:pPr>
      <w:r w:rsidDel="00000000" w:rsidR="00000000" w:rsidRPr="00000000">
        <w:rPr>
          <w:rFonts w:ascii="Quicksand" w:cs="Quicksand" w:eastAsia="Quicksand" w:hAnsi="Quicksand"/>
          <w:rtl w:val="0"/>
        </w:rPr>
        <w:t xml:space="preserve">South Africa Stand your ground FB posts from August (</w:t>
      </w:r>
      <w:hyperlink r:id="rId31">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 was reported in Guardian Nigeria this week (</w:t>
      </w:r>
      <w:hyperlink r:id="rId32">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 The article reports it as new content with 2.4 million views.</w:t>
      </w:r>
    </w:p>
    <w:p w:rsidR="00000000" w:rsidDel="00000000" w:rsidP="00000000" w:rsidRDefault="00000000" w:rsidRPr="00000000" w14:paraId="00000026">
      <w:pPr>
        <w:numPr>
          <w:ilvl w:val="0"/>
          <w:numId w:val="3"/>
        </w:numPr>
        <w:shd w:fill="ffffff" w:val="clear"/>
        <w:spacing w:before="0" w:beforeAutospacing="0" w:line="276.0005454545455" w:lineRule="auto"/>
        <w:ind w:left="720" w:hanging="360"/>
      </w:pPr>
      <w:r w:rsidDel="00000000" w:rsidR="00000000" w:rsidRPr="00000000">
        <w:rPr>
          <w:rFonts w:ascii="Quicksand" w:cs="Quicksand" w:eastAsia="Quicksand" w:hAnsi="Quicksand"/>
          <w:b w:val="1"/>
          <w:rtl w:val="0"/>
        </w:rPr>
        <w:t xml:space="preserve">Positive narrative sentiment towards COVID-19 vaccines has fallen again this week across the 6 EARS AFRO countries from 33.6% to 29.62</w:t>
      </w:r>
      <w:r w:rsidDel="00000000" w:rsidR="00000000" w:rsidRPr="00000000">
        <w:rPr>
          <w:rFonts w:ascii="Quicksand" w:cs="Quicksand" w:eastAsia="Quicksand" w:hAnsi="Quicksand"/>
          <w:rtl w:val="0"/>
        </w:rPr>
        <w:t xml:space="preserve">. In Kenya, positive narrative sentiment has decreased from 40.77% last week, to 33.6% this week. </w:t>
      </w:r>
    </w:p>
    <w:p w:rsidR="00000000" w:rsidDel="00000000" w:rsidP="00000000" w:rsidRDefault="00000000" w:rsidRPr="00000000" w14:paraId="00000027">
      <w:pPr>
        <w:numPr>
          <w:ilvl w:val="0"/>
          <w:numId w:val="3"/>
        </w:numPr>
        <w:shd w:fill="ffffff" w:val="clear"/>
        <w:spacing w:line="276.0005454545455" w:lineRule="auto"/>
        <w:ind w:left="720" w:hanging="360"/>
        <w:rPr>
          <w:rFonts w:ascii="Quicksand" w:cs="Quicksand" w:eastAsia="Quicksand" w:hAnsi="Quicksand"/>
          <w:color w:val="38444d"/>
        </w:rPr>
      </w:pPr>
      <w:r w:rsidDel="00000000" w:rsidR="00000000" w:rsidRPr="00000000">
        <w:rPr>
          <w:rFonts w:ascii="Quicksand" w:cs="Quicksand" w:eastAsia="Quicksand" w:hAnsi="Quicksand"/>
          <w:rtl w:val="0"/>
        </w:rPr>
        <w:t xml:space="preserve">Anti-vaxxers oppose vaccination for children in South Africa</w:t>
      </w:r>
      <w:hyperlink r:id="rId33">
        <w:r w:rsidDel="00000000" w:rsidR="00000000" w:rsidRPr="00000000">
          <w:rPr>
            <w:rFonts w:ascii="Quicksand" w:cs="Quicksand" w:eastAsia="Quicksand" w:hAnsi="Quicksand"/>
            <w:rtl w:val="0"/>
          </w:rPr>
          <w:t xml:space="preserve"> </w:t>
        </w:r>
      </w:hyperlink>
      <w:hyperlink r:id="rId34">
        <w:r w:rsidDel="00000000" w:rsidR="00000000" w:rsidRPr="00000000">
          <w:rPr>
            <w:rFonts w:ascii="Quicksand" w:cs="Quicksand" w:eastAsia="Quicksand" w:hAnsi="Quicksand"/>
            <w:color w:val="0000ff"/>
            <w:u w:val="single"/>
            <w:rtl w:val="0"/>
          </w:rPr>
          <w:t xml:space="preserve">LINK</w:t>
        </w:r>
      </w:hyperlink>
      <w:r w:rsidDel="00000000" w:rsidR="00000000" w:rsidRPr="00000000">
        <w:rPr>
          <w:rtl w:val="0"/>
        </w:rPr>
      </w:r>
    </w:p>
    <w:p w:rsidR="00000000" w:rsidDel="00000000" w:rsidP="00000000" w:rsidRDefault="00000000" w:rsidRPr="00000000" w14:paraId="00000028">
      <w:pPr>
        <w:shd w:fill="ffffff" w:val="clear"/>
        <w:spacing w:line="276.0005454545455" w:lineRule="auto"/>
        <w:ind w:left="720" w:firstLine="0"/>
        <w:rPr>
          <w:rFonts w:ascii="Quicksand" w:cs="Quicksand" w:eastAsia="Quicksand" w:hAnsi="Quicksand"/>
          <w:color w:val="0000ff"/>
          <w:u w:val="single"/>
        </w:rPr>
      </w:pPr>
      <w:r w:rsidDel="00000000" w:rsidR="00000000" w:rsidRPr="00000000">
        <w:rPr>
          <w:rtl w:val="0"/>
        </w:rPr>
      </w:r>
    </w:p>
    <w:p w:rsidR="00000000" w:rsidDel="00000000" w:rsidP="00000000" w:rsidRDefault="00000000" w:rsidRPr="00000000" w14:paraId="00000029">
      <w:pPr>
        <w:jc w:val="both"/>
        <w:rPr>
          <w:rFonts w:ascii="Quicksand" w:cs="Quicksand" w:eastAsia="Quicksand" w:hAnsi="Quicksa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jc w:val="both"/>
        <w:rPr>
          <w:rFonts w:ascii="Quicksand" w:cs="Quicksand" w:eastAsia="Quicksand" w:hAnsi="Quicksand"/>
        </w:rPr>
      </w:pPr>
      <w:r w:rsidDel="00000000" w:rsidR="00000000" w:rsidRPr="00000000">
        <w:rPr>
          <w:rtl w:val="0"/>
        </w:rPr>
      </w:r>
    </w:p>
    <w:bookmarkStart w:colFirst="0" w:colLast="0" w:name="pmn375b803ce" w:id="1"/>
    <w:bookmarkEnd w:id="1"/>
    <w:p w:rsidR="00000000" w:rsidDel="00000000" w:rsidP="00000000" w:rsidRDefault="00000000" w:rsidRPr="00000000" w14:paraId="0000002B">
      <w:pPr>
        <w:shd w:fill="ffffff" w:val="clear"/>
        <w:spacing w:line="256.7994545454545" w:lineRule="auto"/>
        <w:ind w:left="0" w:firstLine="0"/>
        <w:jc w:val="both"/>
        <w:rPr>
          <w:rFonts w:ascii="Quicksand" w:cs="Quicksand" w:eastAsia="Quicksand" w:hAnsi="Quicksand"/>
          <w:b w:val="1"/>
          <w:sz w:val="26"/>
          <w:szCs w:val="26"/>
          <w:shd w:fill="ffd966" w:val="clear"/>
        </w:rPr>
      </w:pPr>
      <w:r w:rsidDel="00000000" w:rsidR="00000000" w:rsidRPr="00000000">
        <w:rPr>
          <w:rFonts w:ascii="Quicksand" w:cs="Quicksand" w:eastAsia="Quicksand" w:hAnsi="Quicksand"/>
          <w:b w:val="1"/>
          <w:sz w:val="26"/>
          <w:szCs w:val="26"/>
          <w:shd w:fill="ffd966" w:val="clear"/>
          <w:rtl w:val="0"/>
        </w:rPr>
        <w:t xml:space="preserve">4th wave and conspiracy theories on the “fabrication of upcoming waves”</w:t>
      </w:r>
    </w:p>
    <w:p w:rsidR="00000000" w:rsidDel="00000000" w:rsidP="00000000" w:rsidRDefault="00000000" w:rsidRPr="00000000" w14:paraId="0000002C">
      <w:pPr>
        <w:shd w:fill="ffffff" w:val="clear"/>
        <w:spacing w:line="256.7994545454545" w:lineRule="auto"/>
        <w:ind w:left="0" w:firstLine="0"/>
        <w:jc w:val="both"/>
        <w:rPr>
          <w:rFonts w:ascii="Quicksand" w:cs="Quicksand" w:eastAsia="Quicksand" w:hAnsi="Quicksand"/>
          <w:b w:val="1"/>
          <w:sz w:val="26"/>
          <w:szCs w:val="26"/>
          <w:shd w:fill="ffd966" w:val="clear"/>
        </w:rPr>
      </w:pPr>
      <w:r w:rsidDel="00000000" w:rsidR="00000000" w:rsidRPr="00000000">
        <w:rPr>
          <w:rtl w:val="0"/>
        </w:rPr>
      </w:r>
    </w:p>
    <w:p w:rsidR="00000000" w:rsidDel="00000000" w:rsidP="00000000" w:rsidRDefault="00000000" w:rsidRPr="00000000" w14:paraId="0000002D">
      <w:pPr>
        <w:numPr>
          <w:ilvl w:val="0"/>
          <w:numId w:val="12"/>
        </w:numPr>
        <w:shd w:fill="ffffff" w:val="clear"/>
        <w:spacing w:line="256.7994545454545" w:lineRule="auto"/>
        <w:ind w:left="720" w:hanging="360"/>
        <w:jc w:val="both"/>
      </w:pPr>
      <w:r w:rsidDel="00000000" w:rsidR="00000000" w:rsidRPr="00000000">
        <w:rPr>
          <w:rFonts w:ascii="Quicksand" w:cs="Quicksand" w:eastAsia="Quicksand" w:hAnsi="Quicksand"/>
          <w:b w:val="1"/>
          <w:rtl w:val="0"/>
        </w:rPr>
        <w:t xml:space="preserve">Continued fear (for a few weeks now) of the fourth wave and conspiracy theories on the “fabrication of upcoming waves”:</w:t>
      </w:r>
      <w:r w:rsidDel="00000000" w:rsidR="00000000" w:rsidRPr="00000000">
        <w:rPr>
          <w:rFonts w:ascii="Quicksand" w:cs="Quicksand" w:eastAsia="Quicksand" w:hAnsi="Quicksand"/>
          <w:rtl w:val="0"/>
        </w:rPr>
        <w:t xml:space="preserve"> Many people are concerned about the arrival of the fourth wave of COVID-19 which is expected in South Africa in December or January. Others are already pointing fingers, and are suspicious about how a future surge in Covid can be predicted if it isn’t planned and controlled by people (see</w:t>
      </w:r>
      <w:hyperlink r:id="rId35">
        <w:r w:rsidDel="00000000" w:rsidR="00000000" w:rsidRPr="00000000">
          <w:rPr>
            <w:rFonts w:ascii="Quicksand" w:cs="Quicksand" w:eastAsia="Quicksand" w:hAnsi="Quicksand"/>
            <w:rtl w:val="0"/>
          </w:rPr>
          <w:t xml:space="preserve"> </w:t>
        </w:r>
      </w:hyperlink>
      <w:hyperlink r:id="rId36">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w:t>
      </w:r>
      <w:hyperlink r:id="rId37">
        <w:r w:rsidDel="00000000" w:rsidR="00000000" w:rsidRPr="00000000">
          <w:rPr>
            <w:rFonts w:ascii="Quicksand" w:cs="Quicksand" w:eastAsia="Quicksand" w:hAnsi="Quicksand"/>
            <w:rtl w:val="0"/>
          </w:rPr>
          <w:t xml:space="preserve"> </w:t>
        </w:r>
      </w:hyperlink>
      <w:hyperlink r:id="rId38">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w:t>
      </w:r>
      <w:hyperlink r:id="rId39">
        <w:r w:rsidDel="00000000" w:rsidR="00000000" w:rsidRPr="00000000">
          <w:rPr>
            <w:rFonts w:ascii="Quicksand" w:cs="Quicksand" w:eastAsia="Quicksand" w:hAnsi="Quicksand"/>
            <w:rtl w:val="0"/>
          </w:rPr>
          <w:t xml:space="preserve"> </w:t>
        </w:r>
      </w:hyperlink>
      <w:hyperlink r:id="rId40">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 </w:t>
      </w:r>
      <w:hyperlink r:id="rId41">
        <w:r w:rsidDel="00000000" w:rsidR="00000000" w:rsidRPr="00000000">
          <w:rPr>
            <w:rFonts w:ascii="Quicksand" w:cs="Quicksand" w:eastAsia="Quicksand" w:hAnsi="Quicksand"/>
            <w:color w:val="1155cc"/>
            <w:u w:val="single"/>
            <w:rtl w:val="0"/>
          </w:rPr>
          <w:t xml:space="preserve">here</w:t>
        </w:r>
      </w:hyperlink>
      <w:r w:rsidDel="00000000" w:rsidR="00000000" w:rsidRPr="00000000">
        <w:rPr>
          <w:rFonts w:ascii="Quicksand" w:cs="Quicksand" w:eastAsia="Quicksand" w:hAnsi="Quicksand"/>
          <w:rtl w:val="0"/>
        </w:rPr>
        <w:t xml:space="preserve"> and</w:t>
      </w:r>
      <w:hyperlink r:id="rId42">
        <w:r w:rsidDel="00000000" w:rsidR="00000000" w:rsidRPr="00000000">
          <w:rPr>
            <w:rFonts w:ascii="Quicksand" w:cs="Quicksand" w:eastAsia="Quicksand" w:hAnsi="Quicksand"/>
            <w:rtl w:val="0"/>
          </w:rPr>
          <w:t xml:space="preserve"> </w:t>
        </w:r>
      </w:hyperlink>
      <w:hyperlink r:id="rId43">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 Other experts are unsure if there will be another surge in cases, as many people have now been vaccinated” (</w:t>
      </w:r>
      <w:hyperlink r:id="rId44">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 and</w:t>
      </w:r>
      <w:hyperlink r:id="rId45">
        <w:r w:rsidDel="00000000" w:rsidR="00000000" w:rsidRPr="00000000">
          <w:rPr>
            <w:rFonts w:ascii="Quicksand" w:cs="Quicksand" w:eastAsia="Quicksand" w:hAnsi="Quicksand"/>
            <w:rtl w:val="0"/>
          </w:rPr>
          <w:t xml:space="preserve"> </w:t>
        </w:r>
      </w:hyperlink>
      <w:hyperlink r:id="rId46">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 The same occurs in Angola, as the weekly report notes that after the President of the Republic approved a decree to temporarily provide a daily allowance for administrative employees and agents directly involved in the process of preventing and combating COVID19, a lot of rumours have emerged associating it with a political campaign stunt given that elections are taking place next year</w:t>
      </w:r>
      <w:hyperlink r:id="rId47">
        <w:r w:rsidDel="00000000" w:rsidR="00000000" w:rsidRPr="00000000">
          <w:rPr>
            <w:rFonts w:ascii="Quicksand" w:cs="Quicksand" w:eastAsia="Quicksand" w:hAnsi="Quicksand"/>
            <w:rtl w:val="0"/>
          </w:rPr>
          <w:t xml:space="preserve"> </w:t>
        </w:r>
      </w:hyperlink>
      <w:hyperlink r:id="rId48">
        <w:r w:rsidDel="00000000" w:rsidR="00000000" w:rsidRPr="00000000">
          <w:rPr>
            <w:rFonts w:ascii="Quicksand" w:cs="Quicksand" w:eastAsia="Quicksand" w:hAnsi="Quicksand"/>
            <w:color w:val="0000ff"/>
            <w:u w:val="single"/>
            <w:rtl w:val="0"/>
          </w:rPr>
          <w:t xml:space="preserve">LINK</w:t>
        </w:r>
      </w:hyperlink>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0"/>
        </w:rPr>
        <w:t xml:space="preserve">A Viral FActs Africa video is being prepared on the above</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2E">
      <w:pPr>
        <w:numPr>
          <w:ilvl w:val="1"/>
          <w:numId w:val="12"/>
        </w:numPr>
        <w:shd w:fill="ffffff" w:val="clear"/>
        <w:spacing w:line="256.7994545454545" w:lineRule="auto"/>
        <w:ind w:left="1440" w:hanging="360"/>
        <w:jc w:val="both"/>
        <w:rPr>
          <w:rFonts w:ascii="Quicksand" w:cs="Quicksand" w:eastAsia="Quicksand" w:hAnsi="Quicksand"/>
        </w:rPr>
      </w:pPr>
      <w:r w:rsidDel="00000000" w:rsidR="00000000" w:rsidRPr="00000000">
        <w:rPr>
          <w:rFonts w:ascii="Quicksand" w:cs="Quicksand" w:eastAsia="Quicksand" w:hAnsi="Quicksand"/>
          <w:color w:val="050505"/>
          <w:rtl w:val="0"/>
        </w:rPr>
        <w:t xml:space="preserve">‘Why aren't they reporting about the fact that the government was taken to court to prove the veracity of their virus and the government could not provide evidence? And the case is at the constitutional court now, however, they never said a word about it.’</w:t>
      </w:r>
      <w:r w:rsidDel="00000000" w:rsidR="00000000" w:rsidRPr="00000000">
        <w:rPr>
          <w:rtl w:val="0"/>
        </w:rPr>
      </w:r>
    </w:p>
    <w:p w:rsidR="00000000" w:rsidDel="00000000" w:rsidP="00000000" w:rsidRDefault="00000000" w:rsidRPr="00000000" w14:paraId="0000002F">
      <w:pPr>
        <w:numPr>
          <w:ilvl w:val="0"/>
          <w:numId w:val="12"/>
        </w:numPr>
        <w:shd w:fill="ffffff" w:val="clear"/>
        <w:spacing w:line="256.7994545454545" w:lineRule="auto"/>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Post with high engagement asking about whether the COVID-19 lockdown was a tragic mistake for Nigeria (</w:t>
      </w:r>
      <w:hyperlink r:id="rId49">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 Mixed responses with some supportive of the lockdown, others questioning COVID-19 existence, </w:t>
      </w:r>
    </w:p>
    <w:p w:rsidR="00000000" w:rsidDel="00000000" w:rsidP="00000000" w:rsidRDefault="00000000" w:rsidRPr="00000000" w14:paraId="00000030">
      <w:pPr>
        <w:numPr>
          <w:ilvl w:val="1"/>
          <w:numId w:val="12"/>
        </w:numPr>
        <w:shd w:fill="ffffff" w:val="clear"/>
        <w:spacing w:line="256.7994545454545" w:lineRule="auto"/>
        <w:ind w:left="1440" w:hanging="360"/>
        <w:jc w:val="both"/>
        <w:rPr>
          <w:rFonts w:ascii="Quicksand" w:cs="Quicksand" w:eastAsia="Quicksand" w:hAnsi="Quicksand"/>
        </w:rPr>
      </w:pPr>
      <w:r w:rsidDel="00000000" w:rsidR="00000000" w:rsidRPr="00000000">
        <w:rPr>
          <w:rFonts w:ascii="Quicksand" w:cs="Quicksand" w:eastAsia="Quicksand" w:hAnsi="Quicksand"/>
          <w:color w:val="0f1419"/>
          <w:highlight w:val="white"/>
          <w:rtl w:val="0"/>
        </w:rPr>
        <w:t xml:space="preserve">‘Quick question do you in every honesty as a person with morals and good conscience believe that their was/is coronavirus in Nigeria?’ (</w:t>
      </w:r>
      <w:hyperlink r:id="rId50">
        <w:r w:rsidDel="00000000" w:rsidR="00000000" w:rsidRPr="00000000">
          <w:rPr>
            <w:rFonts w:ascii="Quicksand" w:cs="Quicksand" w:eastAsia="Quicksand" w:hAnsi="Quicksand"/>
            <w:color w:val="954f72"/>
            <w:highlight w:val="white"/>
            <w:u w:val="single"/>
            <w:rtl w:val="0"/>
          </w:rPr>
          <w:t xml:space="preserve">LINK</w:t>
        </w:r>
      </w:hyperlink>
      <w:r w:rsidDel="00000000" w:rsidR="00000000" w:rsidRPr="00000000">
        <w:rPr>
          <w:rFonts w:ascii="Quicksand" w:cs="Quicksand" w:eastAsia="Quicksand" w:hAnsi="Quicksand"/>
          <w:color w:val="0f1419"/>
          <w:highlight w:val="white"/>
          <w:rtl w:val="0"/>
        </w:rPr>
        <w:t xml:space="preserve">)</w:t>
      </w:r>
    </w:p>
    <w:p w:rsidR="00000000" w:rsidDel="00000000" w:rsidP="00000000" w:rsidRDefault="00000000" w:rsidRPr="00000000" w14:paraId="00000031">
      <w:pPr>
        <w:numPr>
          <w:ilvl w:val="0"/>
          <w:numId w:val="12"/>
        </w:numPr>
        <w:shd w:fill="ffffff" w:val="clear"/>
        <w:spacing w:line="256.7994545454545" w:lineRule="auto"/>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Concern about lockdowns and restrictions being reimposed in Europe despite high vaccination numbers (</w:t>
      </w:r>
      <w:hyperlink r:id="rId51">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32">
      <w:pPr>
        <w:shd w:fill="ffffff" w:val="clear"/>
        <w:spacing w:line="256.7994545454545" w:lineRule="auto"/>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33">
      <w:pPr>
        <w:shd w:fill="ffffff" w:val="clear"/>
        <w:spacing w:line="256.7994545454545" w:lineRule="auto"/>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What can we do?</w:t>
      </w:r>
    </w:p>
    <w:p w:rsidR="00000000" w:rsidDel="00000000" w:rsidP="00000000" w:rsidRDefault="00000000" w:rsidRPr="00000000" w14:paraId="00000034">
      <w:pPr>
        <w:numPr>
          <w:ilvl w:val="0"/>
          <w:numId w:val="12"/>
        </w:numPr>
        <w:shd w:fill="ffffff" w:val="clear"/>
        <w:spacing w:line="256.7994545454545" w:lineRule="auto"/>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Tailor messages reiterating that no one is immune to the virus, even if the severity of symptoms varies</w:t>
      </w:r>
    </w:p>
    <w:p w:rsidR="00000000" w:rsidDel="00000000" w:rsidP="00000000" w:rsidRDefault="00000000" w:rsidRPr="00000000" w14:paraId="00000035">
      <w:pPr>
        <w:numPr>
          <w:ilvl w:val="0"/>
          <w:numId w:val="12"/>
        </w:numPr>
        <w:shd w:fill="ffffff" w:val="clear"/>
        <w:spacing w:line="256.7994545454545" w:lineRule="auto"/>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If possible, outline scientific processes required for identifying and communicating</w:t>
        <w:br w:type="textWrapping"/>
        <w:t xml:space="preserve">new COVID waves</w:t>
      </w:r>
    </w:p>
    <w:p w:rsidR="00000000" w:rsidDel="00000000" w:rsidP="00000000" w:rsidRDefault="00000000" w:rsidRPr="00000000" w14:paraId="00000036">
      <w:pPr>
        <w:numPr>
          <w:ilvl w:val="0"/>
          <w:numId w:val="12"/>
        </w:numPr>
        <w:shd w:fill="ffffff" w:val="clear"/>
        <w:spacing w:after="0" w:afterAutospacing="0" w:line="256.7994545454545" w:lineRule="auto"/>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Explain the risk of complacency to infection prevention and control</w:t>
      </w:r>
    </w:p>
    <w:p w:rsidR="00000000" w:rsidDel="00000000" w:rsidP="00000000" w:rsidRDefault="00000000" w:rsidRPr="00000000" w14:paraId="00000037">
      <w:pPr>
        <w:numPr>
          <w:ilvl w:val="0"/>
          <w:numId w:val="5"/>
        </w:numPr>
        <w:shd w:fill="ffffff" w:val="clear"/>
        <w:spacing w:after="240" w:before="0" w:beforeAutospacing="0" w:line="256.7994545454545" w:lineRule="auto"/>
        <w:ind w:left="720" w:hanging="360"/>
        <w:rPr>
          <w:rFonts w:ascii="Quicksand" w:cs="Quicksand" w:eastAsia="Quicksand" w:hAnsi="Quicksand"/>
          <w:u w:val="none"/>
        </w:rPr>
      </w:pPr>
      <w:r w:rsidDel="00000000" w:rsidR="00000000" w:rsidRPr="00000000">
        <w:rPr>
          <w:rtl w:val="0"/>
        </w:rPr>
      </w:r>
    </w:p>
    <w:p w:rsidR="00000000" w:rsidDel="00000000" w:rsidP="00000000" w:rsidRDefault="00000000" w:rsidRPr="00000000" w14:paraId="00000038">
      <w:pPr>
        <w:shd w:fill="ffffff" w:val="clear"/>
        <w:spacing w:line="256.7994545454545" w:lineRule="auto"/>
        <w:ind w:left="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39">
      <w:pPr>
        <w:jc w:val="both"/>
        <w:rPr>
          <w:rFonts w:ascii="Quicksand" w:cs="Quicksand" w:eastAsia="Quicksand" w:hAnsi="Quicksand"/>
          <w:b w:val="1"/>
          <w:shd w:fill="ffd966"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icksand" w:cs="Quicksand" w:eastAsia="Quicksand" w:hAnsi="Quicksand"/>
          <w:b w:val="1"/>
          <w:sz w:val="26"/>
          <w:szCs w:val="26"/>
          <w:shd w:fill="ffd966" w:val="clear"/>
        </w:rPr>
      </w:pPr>
      <w:r w:rsidDel="00000000" w:rsidR="00000000" w:rsidRPr="00000000">
        <w:rPr>
          <w:rtl w:val="0"/>
        </w:rPr>
      </w:r>
    </w:p>
    <w:bookmarkStart w:colFirst="0" w:colLast="0" w:name="d1h6i8krf9td" w:id="2"/>
    <w:bookmarkEnd w:id="2"/>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icksand" w:cs="Quicksand" w:eastAsia="Quicksand" w:hAnsi="Quicksand"/>
          <w:b w:val="1"/>
          <w:sz w:val="30"/>
          <w:szCs w:val="30"/>
          <w:shd w:fill="ffd966" w:val="clear"/>
        </w:rPr>
      </w:pPr>
      <w:r w:rsidDel="00000000" w:rsidR="00000000" w:rsidRPr="00000000">
        <w:rPr>
          <w:rFonts w:ascii="Quicksand" w:cs="Quicksand" w:eastAsia="Quicksand" w:hAnsi="Quicksand"/>
          <w:b w:val="1"/>
          <w:sz w:val="26"/>
          <w:szCs w:val="26"/>
          <w:shd w:fill="ffd966" w:val="clear"/>
          <w:rtl w:val="0"/>
        </w:rPr>
        <w:t xml:space="preserve">Concerns about COVID-19 deaths of vaccinated people</w:t>
      </w:r>
      <w:r w:rsidDel="00000000" w:rsidR="00000000" w:rsidRPr="00000000">
        <w:rPr>
          <w:rtl w:val="0"/>
        </w:rPr>
      </w:r>
    </w:p>
    <w:p w:rsidR="00000000" w:rsidDel="00000000" w:rsidP="00000000" w:rsidRDefault="00000000" w:rsidRPr="00000000" w14:paraId="0000003C">
      <w:pPr>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3D">
      <w:pPr>
        <w:numPr>
          <w:ilvl w:val="0"/>
          <w:numId w:val="18"/>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Mauritius </w:t>
      </w:r>
      <w:r w:rsidDel="00000000" w:rsidR="00000000" w:rsidRPr="00000000">
        <w:rPr>
          <w:rFonts w:ascii="Quicksand" w:cs="Quicksand" w:eastAsia="Quicksand" w:hAnsi="Quicksand"/>
          <w:rtl w:val="0"/>
        </w:rPr>
        <w:t xml:space="preserve">: </w:t>
      </w:r>
    </w:p>
    <w:p w:rsidR="00000000" w:rsidDel="00000000" w:rsidP="00000000" w:rsidRDefault="00000000" w:rsidRPr="00000000" w14:paraId="0000003E">
      <w:pPr>
        <w:numPr>
          <w:ilvl w:val="1"/>
          <w:numId w:val="18"/>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Of the 863,578 people vaccinated, 63 died of COVID-19. This was revealed by Dr Kailesh Jagutpal in Parliament during the PNQ on Tuesday, 9 November. 61 were admitted to hospitals and 2 died in self-isolation. 44 had been vaccinated with Sinopharm, 5 with two doses of Astra Zeneca, 7 with Covaxin, and 7 with Johnson. (</w:t>
      </w:r>
      <w:hyperlink r:id="rId52">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b w:val="1"/>
          <w:rtl w:val="0"/>
        </w:rPr>
        <w:t xml:space="preserve">4,8 K interactions</w:t>
      </w:r>
    </w:p>
    <w:p w:rsidR="00000000" w:rsidDel="00000000" w:rsidP="00000000" w:rsidRDefault="00000000" w:rsidRPr="00000000" w14:paraId="0000003F">
      <w:pPr>
        <w:numPr>
          <w:ilvl w:val="1"/>
          <w:numId w:val="18"/>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The Faikoo and Jokonah families are once again saddened. They have lost one of their own, Lovena Faikoo, 34, who tested positive for COVID-19 and was doubly vaccinated. The young woman, a resident of La Flora, died in ENT hospital on Friday 12 November. Her death comes a few months after that of her mother, Chundunee Jokonah, who also died of the virus. (</w:t>
      </w:r>
      <w:hyperlink r:id="rId53">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b w:val="1"/>
          <w:rtl w:val="0"/>
        </w:rPr>
        <w:t xml:space="preserve">16,7 K interactions</w:t>
      </w:r>
      <w:r w:rsidDel="00000000" w:rsidR="00000000" w:rsidRPr="00000000">
        <w:rPr>
          <w:rFonts w:ascii="Quicksand" w:cs="Quicksand" w:eastAsia="Quicksand" w:hAnsi="Quicksand"/>
          <w:rtl w:val="0"/>
        </w:rPr>
        <w:br w:type="textWrapping"/>
      </w:r>
    </w:p>
    <w:p w:rsidR="00000000" w:rsidDel="00000000" w:rsidP="00000000" w:rsidRDefault="00000000" w:rsidRPr="00000000" w14:paraId="00000040">
      <w:pPr>
        <w:numPr>
          <w:ilvl w:val="0"/>
          <w:numId w:val="18"/>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Cameroon</w:t>
      </w:r>
      <w:r w:rsidDel="00000000" w:rsidR="00000000" w:rsidRPr="00000000">
        <w:rPr>
          <w:rFonts w:ascii="Quicksand" w:cs="Quicksand" w:eastAsia="Quicksand" w:hAnsi="Quicksand"/>
          <w:rtl w:val="0"/>
        </w:rPr>
        <w:t xml:space="preserve">: "Cameroonians are fleeing the COVID-19 vaccine like the plague''</w:t>
      </w:r>
    </w:p>
    <w:p w:rsidR="00000000" w:rsidDel="00000000" w:rsidP="00000000" w:rsidRDefault="00000000" w:rsidRPr="00000000" w14:paraId="00000041">
      <w:pPr>
        <w:numPr>
          <w:ilvl w:val="1"/>
          <w:numId w:val="18"/>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Only 1.1% of the target population is fully vaccinated against the coronavirus that has already killed more than 1,600 people in the country. They whisper, not daring to approach the nurse to register. These vaccines have too many consequences," says Stella, adjusting the mask that eats part of her face. On social networks, they say that people die after taking them. (</w:t>
      </w:r>
      <w:hyperlink r:id="rId54">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42">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43">
      <w:pPr>
        <w:numPr>
          <w:ilvl w:val="0"/>
          <w:numId w:val="18"/>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Kenya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44">
      <w:pPr>
        <w:numPr>
          <w:ilvl w:val="1"/>
          <w:numId w:val="22"/>
        </w:numPr>
        <w:spacing w:line="276.0005454545455" w:lineRule="auto"/>
        <w:ind w:left="1440" w:hanging="360"/>
        <w:jc w:val="both"/>
        <w:rPr>
          <w:rFonts w:ascii="Quicksand" w:cs="Quicksand" w:eastAsia="Quicksand" w:hAnsi="Quicksand"/>
          <w:color w:val="050505"/>
        </w:rPr>
      </w:pPr>
      <w:r w:rsidDel="00000000" w:rsidR="00000000" w:rsidRPr="00000000">
        <w:rPr>
          <w:rFonts w:ascii="Quicksand" w:cs="Quicksand" w:eastAsia="Quicksand" w:hAnsi="Quicksand"/>
          <w:color w:val="050505"/>
          <w:highlight w:val="white"/>
          <w:rtl w:val="0"/>
        </w:rPr>
        <w:t xml:space="preserve">High engagement tweet </w:t>
      </w:r>
      <w:r w:rsidDel="00000000" w:rsidR="00000000" w:rsidRPr="00000000">
        <w:rPr>
          <w:rFonts w:ascii="Quicksand" w:cs="Quicksand" w:eastAsia="Quicksand" w:hAnsi="Quicksand"/>
          <w:color w:val="050505"/>
          <w:sz w:val="24"/>
          <w:szCs w:val="24"/>
          <w:highlight w:val="white"/>
          <w:rtl w:val="0"/>
        </w:rPr>
        <w:t xml:space="preserve">about someone dying from the COVID-19 vaccine in Kenya</w:t>
      </w:r>
      <w:r w:rsidDel="00000000" w:rsidR="00000000" w:rsidRPr="00000000">
        <w:rPr>
          <w:rFonts w:ascii="Times New Roman" w:cs="Times New Roman" w:eastAsia="Times New Roman" w:hAnsi="Times New Roman"/>
          <w:color w:val="050505"/>
          <w:sz w:val="24"/>
          <w:szCs w:val="24"/>
          <w:highlight w:val="white"/>
          <w:rtl w:val="0"/>
        </w:rPr>
        <w:t xml:space="preserve"> </w:t>
      </w:r>
      <w:r w:rsidDel="00000000" w:rsidR="00000000" w:rsidRPr="00000000">
        <w:rPr>
          <w:rFonts w:ascii="Quicksand" w:cs="Quicksand" w:eastAsia="Quicksand" w:hAnsi="Quicksand"/>
          <w:color w:val="050505"/>
          <w:highlight w:val="white"/>
          <w:rtl w:val="0"/>
        </w:rPr>
        <w:t xml:space="preserve"> </w:t>
      </w:r>
      <w:r w:rsidDel="00000000" w:rsidR="00000000" w:rsidRPr="00000000">
        <w:rPr>
          <w:rFonts w:ascii="Quicksand" w:cs="Quicksand" w:eastAsia="Quicksand" w:hAnsi="Quicksand"/>
          <w:color w:val="050505"/>
          <w:highlight w:val="white"/>
          <w:rtl w:val="0"/>
        </w:rPr>
        <w:t xml:space="preserve">“Her life took the wrong turn on the day she took her jab. She finally lost the battle. She gave up. She is gone. Rest in everlasting peace Mama Annet. RIP.(</w:t>
      </w:r>
      <w:hyperlink r:id="rId55">
        <w:r w:rsidDel="00000000" w:rsidR="00000000" w:rsidRPr="00000000">
          <w:rPr>
            <w:rFonts w:ascii="Quicksand" w:cs="Quicksand" w:eastAsia="Quicksand" w:hAnsi="Quicksand"/>
            <w:color w:val="1155cc"/>
            <w:highlight w:val="white"/>
            <w:u w:val="single"/>
            <w:rtl w:val="0"/>
          </w:rPr>
          <w:t xml:space="preserve">LINK</w:t>
        </w:r>
      </w:hyperlink>
      <w:r w:rsidDel="00000000" w:rsidR="00000000" w:rsidRPr="00000000">
        <w:rPr>
          <w:rFonts w:ascii="Quicksand" w:cs="Quicksand" w:eastAsia="Quicksand" w:hAnsi="Quicksand"/>
          <w:color w:val="050505"/>
          <w:highlight w:val="white"/>
          <w:rtl w:val="0"/>
        </w:rPr>
        <w:t xml:space="preserve">)”</w:t>
      </w:r>
    </w:p>
    <w:p w:rsidR="00000000" w:rsidDel="00000000" w:rsidP="00000000" w:rsidRDefault="00000000" w:rsidRPr="00000000" w14:paraId="00000045">
      <w:pPr>
        <w:numPr>
          <w:ilvl w:val="2"/>
          <w:numId w:val="22"/>
        </w:numPr>
        <w:spacing w:after="0" w:afterAutospacing="0" w:line="276.0005454545455" w:lineRule="auto"/>
        <w:ind w:left="2160" w:hanging="360"/>
        <w:jc w:val="both"/>
        <w:rPr>
          <w:rFonts w:ascii="Quicksand" w:cs="Quicksand" w:eastAsia="Quicksand" w:hAnsi="Quicksand"/>
          <w:color w:val="050505"/>
        </w:rPr>
      </w:pPr>
      <w:r w:rsidDel="00000000" w:rsidR="00000000" w:rsidRPr="00000000">
        <w:rPr>
          <w:rFonts w:ascii="Quicksand" w:cs="Quicksand" w:eastAsia="Quicksand" w:hAnsi="Quicksand"/>
          <w:color w:val="0f1419"/>
          <w:highlight w:val="white"/>
          <w:rtl w:val="0"/>
        </w:rPr>
        <w:t xml:space="preserve">“Which JAB did she take? My parents took this Johnson thing, They are now both dead coz of the same.(</w:t>
      </w:r>
      <w:hyperlink r:id="rId56">
        <w:r w:rsidDel="00000000" w:rsidR="00000000" w:rsidRPr="00000000">
          <w:rPr>
            <w:rFonts w:ascii="Quicksand" w:cs="Quicksand" w:eastAsia="Quicksand" w:hAnsi="Quicksand"/>
            <w:color w:val="1155cc"/>
            <w:highlight w:val="white"/>
            <w:u w:val="single"/>
            <w:rtl w:val="0"/>
          </w:rPr>
          <w:t xml:space="preserve">LINK</w:t>
        </w:r>
      </w:hyperlink>
      <w:r w:rsidDel="00000000" w:rsidR="00000000" w:rsidRPr="00000000">
        <w:rPr>
          <w:rFonts w:ascii="Quicksand" w:cs="Quicksand" w:eastAsia="Quicksand" w:hAnsi="Quicksand"/>
          <w:color w:val="050505"/>
          <w:highlight w:val="white"/>
          <w:rtl w:val="0"/>
        </w:rPr>
        <w:t xml:space="preserve">)”</w:t>
      </w:r>
    </w:p>
    <w:p w:rsidR="00000000" w:rsidDel="00000000" w:rsidP="00000000" w:rsidRDefault="00000000" w:rsidRPr="00000000" w14:paraId="00000046">
      <w:pPr>
        <w:numPr>
          <w:ilvl w:val="2"/>
          <w:numId w:val="22"/>
        </w:numPr>
        <w:spacing w:line="276.0005454545455" w:lineRule="auto"/>
        <w:ind w:left="2160" w:hanging="360"/>
        <w:jc w:val="both"/>
        <w:rPr>
          <w:rFonts w:ascii="Quicksand" w:cs="Quicksand" w:eastAsia="Quicksand" w:hAnsi="Quicksand"/>
          <w:color w:val="050505"/>
          <w:highlight w:val="white"/>
        </w:rPr>
      </w:pPr>
      <w:r w:rsidDel="00000000" w:rsidR="00000000" w:rsidRPr="00000000">
        <w:rPr>
          <w:rFonts w:ascii="Quicksand" w:cs="Quicksand" w:eastAsia="Quicksand" w:hAnsi="Quicksand"/>
          <w:color w:val="050505"/>
          <w:highlight w:val="white"/>
          <w:rtl w:val="0"/>
        </w:rPr>
        <w:t xml:space="preserve">‘ </w:t>
      </w:r>
      <w:r w:rsidDel="00000000" w:rsidR="00000000" w:rsidRPr="00000000">
        <w:rPr>
          <w:rFonts w:ascii="Quicksand" w:cs="Quicksand" w:eastAsia="Quicksand" w:hAnsi="Quicksand"/>
          <w:color w:val="0f1419"/>
          <w:highlight w:val="white"/>
          <w:rtl w:val="0"/>
        </w:rPr>
        <w:t xml:space="preserve">Ours died of blood clot. Astrazeneca’</w:t>
        <w:br w:type="textWrapping"/>
      </w:r>
    </w:p>
    <w:p w:rsidR="00000000" w:rsidDel="00000000" w:rsidP="00000000" w:rsidRDefault="00000000" w:rsidRPr="00000000" w14:paraId="00000047">
      <w:pPr>
        <w:numPr>
          <w:ilvl w:val="0"/>
          <w:numId w:val="18"/>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Angola</w:t>
      </w:r>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48">
      <w:pPr>
        <w:numPr>
          <w:ilvl w:val="1"/>
          <w:numId w:val="18"/>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Reports of fully vaccinated Angolans dying </w:t>
      </w:r>
      <w:r w:rsidDel="00000000" w:rsidR="00000000" w:rsidRPr="00000000">
        <w:rPr>
          <w:rFonts w:ascii="Quicksand" w:cs="Quicksand" w:eastAsia="Quicksand" w:hAnsi="Quicksand"/>
          <w:rtl w:val="0"/>
        </w:rPr>
        <w:t xml:space="preserve">(</w:t>
      </w:r>
      <w:hyperlink r:id="rId57">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rtl w:val="0"/>
        </w:rPr>
        <w:t xml:space="preserve"> </w:t>
      </w:r>
    </w:p>
    <w:p w:rsidR="00000000" w:rsidDel="00000000" w:rsidP="00000000" w:rsidRDefault="00000000" w:rsidRPr="00000000" w14:paraId="00000049">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4A">
      <w:pPr>
        <w:numPr>
          <w:ilvl w:val="0"/>
          <w:numId w:val="18"/>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Global</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4B">
      <w:pPr>
        <w:numPr>
          <w:ilvl w:val="1"/>
          <w:numId w:val="18"/>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High circulating news story of fully vaccinated person with COVID-19 dying on a flight. (</w:t>
      </w:r>
      <w:hyperlink r:id="rId58">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 Shared </w:t>
      </w:r>
      <w:hyperlink r:id="rId59">
        <w:r w:rsidDel="00000000" w:rsidR="00000000" w:rsidRPr="00000000">
          <w:rPr>
            <w:rFonts w:ascii="Quicksand" w:cs="Quicksand" w:eastAsia="Quicksand" w:hAnsi="Quicksand"/>
            <w:color w:val="954f72"/>
            <w:u w:val="single"/>
            <w:rtl w:val="0"/>
          </w:rPr>
          <w:t xml:space="preserve">here</w:t>
        </w:r>
      </w:hyperlink>
      <w:r w:rsidDel="00000000" w:rsidR="00000000" w:rsidRPr="00000000">
        <w:rPr>
          <w:rFonts w:ascii="Quicksand" w:cs="Quicksand" w:eastAsia="Quicksand" w:hAnsi="Quicksand"/>
          <w:rtl w:val="0"/>
        </w:rPr>
        <w:t xml:space="preserve"> and </w:t>
      </w:r>
      <w:hyperlink r:id="rId60">
        <w:r w:rsidDel="00000000" w:rsidR="00000000" w:rsidRPr="00000000">
          <w:rPr>
            <w:rFonts w:ascii="Quicksand" w:cs="Quicksand" w:eastAsia="Quicksand" w:hAnsi="Quicksand"/>
            <w:color w:val="954f72"/>
            <w:u w:val="single"/>
            <w:rtl w:val="0"/>
          </w:rPr>
          <w:t xml:space="preserve">here</w:t>
        </w:r>
      </w:hyperlink>
      <w:r w:rsidDel="00000000" w:rsidR="00000000" w:rsidRPr="00000000">
        <w:rPr>
          <w:rFonts w:ascii="Quicksand" w:cs="Quicksand" w:eastAsia="Quicksand" w:hAnsi="Quicksand"/>
          <w:rtl w:val="0"/>
        </w:rPr>
        <w:t xml:space="preserve">. Posts observed in South Africa</w:t>
      </w:r>
    </w:p>
    <w:p w:rsidR="00000000" w:rsidDel="00000000" w:rsidP="00000000" w:rsidRDefault="00000000" w:rsidRPr="00000000" w14:paraId="0000004C">
      <w:pPr>
        <w:shd w:fill="ffffff" w:val="clear"/>
        <w:ind w:left="216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4D">
      <w:pPr>
        <w:jc w:val="both"/>
        <w:rPr>
          <w:rFonts w:ascii="Quicksand" w:cs="Quicksand" w:eastAsia="Quicksand" w:hAnsi="Quicksand"/>
        </w:rPr>
      </w:pPr>
      <w:r w:rsidDel="00000000" w:rsidR="00000000" w:rsidRPr="00000000">
        <w:rPr>
          <w:rFonts w:ascii="Quicksand" w:cs="Quicksand" w:eastAsia="Quicksand" w:hAnsi="Quicksand"/>
          <w:b w:val="1"/>
          <w:rtl w:val="0"/>
        </w:rPr>
        <w:t xml:space="preserve">What can we do? </w:t>
      </w:r>
      <w:r w:rsidDel="00000000" w:rsidR="00000000" w:rsidRPr="00000000">
        <w:rPr>
          <w:rtl w:val="0"/>
        </w:rPr>
      </w:r>
    </w:p>
    <w:p w:rsidR="00000000" w:rsidDel="00000000" w:rsidP="00000000" w:rsidRDefault="00000000" w:rsidRPr="00000000" w14:paraId="0000004E">
      <w:pPr>
        <w:numPr>
          <w:ilvl w:val="0"/>
          <w:numId w:val="15"/>
        </w:numPr>
        <w:spacing w:after="0" w:afterAutospacing="0" w:before="240" w:lineRule="auto"/>
        <w:ind w:left="720" w:hanging="360"/>
      </w:pPr>
      <w:r w:rsidDel="00000000" w:rsidR="00000000" w:rsidRPr="00000000">
        <w:rPr>
          <w:rFonts w:ascii="Quicksand" w:cs="Quicksand" w:eastAsia="Quicksand" w:hAnsi="Quicksand"/>
          <w:b w:val="1"/>
          <w:rtl w:val="0"/>
        </w:rPr>
        <w:t xml:space="preserve">Produce content explaining why vaccines are considered safe and effective</w:t>
        <w:br w:type="textWrapping"/>
        <w:t xml:space="preserve">↪ Viral Facts example </w:t>
      </w:r>
      <w:r w:rsidDel="00000000" w:rsidR="00000000" w:rsidRPr="00000000">
        <w:rPr>
          <w:rFonts w:ascii="Quicksand" w:cs="Quicksand" w:eastAsia="Quicksand" w:hAnsi="Quicksand"/>
          <w:b w:val="1"/>
          <w:color w:val="1155cc"/>
          <w:rtl w:val="0"/>
        </w:rPr>
        <w:t xml:space="preserve">here</w:t>
      </w:r>
      <w:r w:rsidDel="00000000" w:rsidR="00000000" w:rsidRPr="00000000">
        <w:rPr>
          <w:rtl w:val="0"/>
        </w:rPr>
      </w:r>
    </w:p>
    <w:p w:rsidR="00000000" w:rsidDel="00000000" w:rsidP="00000000" w:rsidRDefault="00000000" w:rsidRPr="00000000" w14:paraId="0000004F">
      <w:pPr>
        <w:numPr>
          <w:ilvl w:val="0"/>
          <w:numId w:val="15"/>
        </w:numPr>
        <w:spacing w:after="0" w:afterAutospacing="0" w:before="0" w:beforeAutospacing="0" w:lineRule="auto"/>
        <w:ind w:left="720" w:hanging="360"/>
      </w:pPr>
      <w:r w:rsidDel="00000000" w:rsidR="00000000" w:rsidRPr="00000000">
        <w:rPr>
          <w:rFonts w:ascii="Quicksand" w:cs="Quicksand" w:eastAsia="Quicksand" w:hAnsi="Quicksand"/>
          <w:b w:val="1"/>
          <w:rtl w:val="0"/>
        </w:rPr>
        <w:t xml:space="preserve">Continue to manage expectations around possible side effects</w:t>
      </w:r>
      <w:r w:rsidDel="00000000" w:rsidR="00000000" w:rsidRPr="00000000">
        <w:rPr>
          <w:rFonts w:ascii="Quicksand" w:cs="Quicksand" w:eastAsia="Quicksand" w:hAnsi="Quicksand"/>
          <w:rtl w:val="0"/>
        </w:rPr>
        <w:t xml:space="preserve">, underlining the</w:t>
        <w:br w:type="textWrapping"/>
        <w:t xml:space="preserve">safety profile of different vaccines and providing information on the systems public</w:t>
        <w:br w:type="textWrapping"/>
        <w:t xml:space="preserve">health practitioners use to investigate AEFIs (UNICEF ESARO Feb recommendation)</w:t>
      </w:r>
    </w:p>
    <w:p w:rsidR="00000000" w:rsidDel="00000000" w:rsidP="00000000" w:rsidRDefault="00000000" w:rsidRPr="00000000" w14:paraId="00000050">
      <w:pPr>
        <w:numPr>
          <w:ilvl w:val="0"/>
          <w:numId w:val="15"/>
        </w:numPr>
        <w:spacing w:after="0" w:afterAutospacing="0" w:before="0" w:beforeAutospacing="0" w:lineRule="auto"/>
        <w:ind w:left="720" w:hanging="360"/>
      </w:pPr>
      <w:r w:rsidDel="00000000" w:rsidR="00000000" w:rsidRPr="00000000">
        <w:rPr>
          <w:rFonts w:ascii="Quicksand" w:cs="Quicksand" w:eastAsia="Quicksand" w:hAnsi="Quicksand"/>
          <w:rtl w:val="0"/>
        </w:rPr>
        <w:t xml:space="preserve">Clarify </w:t>
      </w:r>
      <w:r w:rsidDel="00000000" w:rsidR="00000000" w:rsidRPr="00000000">
        <w:rPr>
          <w:rFonts w:ascii="Quicksand" w:cs="Quicksand" w:eastAsia="Quicksand" w:hAnsi="Quicksand"/>
          <w:b w:val="1"/>
          <w:rtl w:val="0"/>
        </w:rPr>
        <w:t xml:space="preserve">indicators of potential side effects </w:t>
      </w:r>
      <w:r w:rsidDel="00000000" w:rsidR="00000000" w:rsidRPr="00000000">
        <w:rPr>
          <w:rFonts w:ascii="Quicksand" w:cs="Quicksand" w:eastAsia="Quicksand" w:hAnsi="Quicksand"/>
          <w:rtl w:val="0"/>
        </w:rPr>
        <w:t xml:space="preserve">for people to watch out for and </w:t>
      </w:r>
      <w:r w:rsidDel="00000000" w:rsidR="00000000" w:rsidRPr="00000000">
        <w:rPr>
          <w:rFonts w:ascii="Quicksand" w:cs="Quicksand" w:eastAsia="Quicksand" w:hAnsi="Quicksand"/>
          <w:b w:val="1"/>
          <w:rtl w:val="0"/>
        </w:rPr>
        <w:t xml:space="preserve">how to respond </w:t>
      </w:r>
      <w:r w:rsidDel="00000000" w:rsidR="00000000" w:rsidRPr="00000000">
        <w:rPr>
          <w:rFonts w:ascii="Quicksand" w:cs="Quicksand" w:eastAsia="Quicksand" w:hAnsi="Quicksand"/>
          <w:rtl w:val="0"/>
        </w:rPr>
        <w:t xml:space="preserve">(WHO EPI-WIN report recommendation)</w:t>
        <w:br w:type="textWrapping"/>
        <w:t xml:space="preserve">↪ Viral facts example </w:t>
      </w:r>
      <w:r w:rsidDel="00000000" w:rsidR="00000000" w:rsidRPr="00000000">
        <w:rPr>
          <w:rFonts w:ascii="Quicksand" w:cs="Quicksand" w:eastAsia="Quicksand" w:hAnsi="Quicksand"/>
          <w:color w:val="1155cc"/>
          <w:rtl w:val="0"/>
        </w:rPr>
        <w:t xml:space="preserve">here</w:t>
      </w:r>
    </w:p>
    <w:p w:rsidR="00000000" w:rsidDel="00000000" w:rsidP="00000000" w:rsidRDefault="00000000" w:rsidRPr="00000000" w14:paraId="00000051">
      <w:pPr>
        <w:numPr>
          <w:ilvl w:val="0"/>
          <w:numId w:val="15"/>
        </w:numPr>
        <w:spacing w:after="240" w:before="0" w:beforeAutospacing="0" w:lineRule="auto"/>
        <w:ind w:left="720" w:hanging="360"/>
      </w:pPr>
      <w:r w:rsidDel="00000000" w:rsidR="00000000" w:rsidRPr="00000000">
        <w:rPr>
          <w:rFonts w:ascii="Quicksand" w:cs="Quicksand" w:eastAsia="Quicksand" w:hAnsi="Quicksand"/>
          <w:rtl w:val="0"/>
        </w:rPr>
        <w:t xml:space="preserve">Produce content for journalists on Adverse Events Following Immunization (AEFI) reporting and best practices, including using non-scientific language that is clear and understandable</w:t>
      </w:r>
      <w:r w:rsidDel="00000000" w:rsidR="00000000" w:rsidRPr="00000000">
        <w:rPr>
          <w:rtl w:val="0"/>
        </w:rPr>
      </w:r>
    </w:p>
    <w:p w:rsidR="00000000" w:rsidDel="00000000" w:rsidP="00000000" w:rsidRDefault="00000000" w:rsidRPr="00000000" w14:paraId="00000052">
      <w:pPr>
        <w:jc w:val="both"/>
        <w:rPr>
          <w:rFonts w:ascii="Quicksand" w:cs="Quicksand" w:eastAsia="Quicksand" w:hAnsi="Quicksa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jc w:val="both"/>
        <w:rPr>
          <w:rFonts w:ascii="Quicksand" w:cs="Quicksand" w:eastAsia="Quicksand" w:hAnsi="Quicksand"/>
          <w:b w:val="1"/>
          <w:sz w:val="26"/>
          <w:szCs w:val="26"/>
          <w:shd w:fill="ffd966" w:val="clear"/>
        </w:rPr>
      </w:pPr>
      <w:r w:rsidDel="00000000" w:rsidR="00000000" w:rsidRPr="00000000">
        <w:rPr>
          <w:rtl w:val="0"/>
        </w:rPr>
      </w:r>
    </w:p>
    <w:bookmarkStart w:colFirst="0" w:colLast="0" w:name="c5z27mr4nlrm" w:id="3"/>
    <w:bookmarkEnd w:id="3"/>
    <w:p w:rsidR="00000000" w:rsidDel="00000000" w:rsidP="00000000" w:rsidRDefault="00000000" w:rsidRPr="00000000" w14:paraId="00000054">
      <w:pPr>
        <w:jc w:val="both"/>
        <w:rPr>
          <w:rFonts w:ascii="Quicksand" w:cs="Quicksand" w:eastAsia="Quicksand" w:hAnsi="Quicksand"/>
          <w:b w:val="1"/>
          <w:sz w:val="30"/>
          <w:szCs w:val="30"/>
          <w:shd w:fill="ffd966" w:val="clear"/>
        </w:rPr>
      </w:pPr>
      <w:r w:rsidDel="00000000" w:rsidR="00000000" w:rsidRPr="00000000">
        <w:rPr>
          <w:rFonts w:ascii="Quicksand" w:cs="Quicksand" w:eastAsia="Quicksand" w:hAnsi="Quicksand"/>
          <w:b w:val="1"/>
          <w:sz w:val="26"/>
          <w:szCs w:val="26"/>
          <w:shd w:fill="ffd966" w:val="clear"/>
          <w:rtl w:val="0"/>
        </w:rPr>
        <w:t xml:space="preserve">Doubts about the safety of Sinovac and Moderna vaccines</w:t>
      </w:r>
      <w:r w:rsidDel="00000000" w:rsidR="00000000" w:rsidRPr="00000000">
        <w:rPr>
          <w:rtl w:val="0"/>
        </w:rPr>
      </w:r>
    </w:p>
    <w:p w:rsidR="00000000" w:rsidDel="00000000" w:rsidP="00000000" w:rsidRDefault="00000000" w:rsidRPr="00000000" w14:paraId="00000055">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56">
      <w:pPr>
        <w:numPr>
          <w:ilvl w:val="0"/>
          <w:numId w:val="18"/>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Mali</w:t>
      </w:r>
      <w:r w:rsidDel="00000000" w:rsidR="00000000" w:rsidRPr="00000000">
        <w:rPr>
          <w:rFonts w:ascii="Quicksand" w:cs="Quicksand" w:eastAsia="Quicksand" w:hAnsi="Quicksand"/>
          <w:rtl w:val="0"/>
        </w:rPr>
        <w:t xml:space="preserve">: </w:t>
      </w:r>
    </w:p>
    <w:p w:rsidR="00000000" w:rsidDel="00000000" w:rsidP="00000000" w:rsidRDefault="00000000" w:rsidRPr="00000000" w14:paraId="00000057">
      <w:pPr>
        <w:numPr>
          <w:ilvl w:val="1"/>
          <w:numId w:val="18"/>
        </w:numPr>
        <w:ind w:left="1440" w:hanging="360"/>
        <w:jc w:val="both"/>
        <w:rPr>
          <w:rFonts w:ascii="Quicksand" w:cs="Quicksand" w:eastAsia="Quicksand" w:hAnsi="Quicksand"/>
          <w:u w:val="none"/>
        </w:rPr>
      </w:pPr>
      <w:r w:rsidDel="00000000" w:rsidR="00000000" w:rsidRPr="00000000">
        <w:rPr>
          <w:rFonts w:ascii="Quicksand" w:cs="Quicksand" w:eastAsia="Quicksand" w:hAnsi="Quicksand"/>
          <w:rtl w:val="0"/>
        </w:rPr>
        <w:t xml:space="preserve">In a </w:t>
      </w:r>
      <w:r w:rsidDel="00000000" w:rsidR="00000000" w:rsidRPr="00000000">
        <w:rPr>
          <w:rFonts w:ascii="Quicksand" w:cs="Quicksand" w:eastAsia="Quicksand" w:hAnsi="Quicksand"/>
          <w:b w:val="1"/>
          <w:rtl w:val="0"/>
        </w:rPr>
        <w:t xml:space="preserve">video that has been doing the rounds of WhatsApp groups</w:t>
      </w:r>
      <w:r w:rsidDel="00000000" w:rsidR="00000000" w:rsidRPr="00000000">
        <w:rPr>
          <w:rFonts w:ascii="Quicksand" w:cs="Quicksand" w:eastAsia="Quicksand" w:hAnsi="Quicksand"/>
          <w:rtl w:val="0"/>
        </w:rPr>
        <w:t xml:space="preserve"> in Mali, (according to the voice in the video, attributed to France24 whose sound has been translated into Bambara). </w:t>
      </w:r>
      <w:r w:rsidDel="00000000" w:rsidR="00000000" w:rsidRPr="00000000">
        <w:rPr>
          <w:rFonts w:ascii="Quicksand" w:cs="Quicksand" w:eastAsia="Quicksand" w:hAnsi="Quicksand"/>
          <w:b w:val="1"/>
          <w:rtl w:val="0"/>
        </w:rPr>
        <w:t xml:space="preserve">The author of the video argues that the "Sinovac" vaccine is not effective against COVID-19 because the vaccine exported by China is different from the one used in China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58">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59">
      <w:pPr>
        <w:numPr>
          <w:ilvl w:val="0"/>
          <w:numId w:val="18"/>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Kenya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5A">
      <w:pPr>
        <w:numPr>
          <w:ilvl w:val="1"/>
          <w:numId w:val="18"/>
        </w:numPr>
        <w:shd w:fill="ffffff" w:val="clea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Concern expressed after reports French authorities have recommended Pfizer over Moderna for under 30-year-olds. (</w:t>
      </w:r>
      <w:hyperlink r:id="rId61">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 This news has been widely shared globally.</w:t>
      </w:r>
    </w:p>
    <w:p w:rsidR="00000000" w:rsidDel="00000000" w:rsidP="00000000" w:rsidRDefault="00000000" w:rsidRPr="00000000" w14:paraId="0000005B">
      <w:pPr>
        <w:numPr>
          <w:ilvl w:val="2"/>
          <w:numId w:val="18"/>
        </w:numPr>
        <w:shd w:fill="ffffff" w:val="clea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color w:val="0f1419"/>
          <w:highlight w:val="white"/>
          <w:rtl w:val="0"/>
        </w:rPr>
        <w:t xml:space="preserve">Sorry for the loss. But Mordena not safe for people below thirty I think you should know’</w:t>
      </w:r>
    </w:p>
    <w:p w:rsidR="00000000" w:rsidDel="00000000" w:rsidP="00000000" w:rsidRDefault="00000000" w:rsidRPr="00000000" w14:paraId="0000005C">
      <w:pPr>
        <w:numPr>
          <w:ilvl w:val="2"/>
          <w:numId w:val="18"/>
        </w:numPr>
        <w:shd w:fill="ffffff" w:val="clear"/>
        <w:ind w:left="2160" w:hanging="360"/>
        <w:jc w:val="both"/>
        <w:rPr>
          <w:rFonts w:ascii="Quicksand" w:cs="Quicksand" w:eastAsia="Quicksand" w:hAnsi="Quicksand"/>
          <w:color w:val="0f1419"/>
          <w:highlight w:val="white"/>
        </w:rPr>
      </w:pPr>
      <w:r w:rsidDel="00000000" w:rsidR="00000000" w:rsidRPr="00000000">
        <w:rPr>
          <w:rFonts w:ascii="Quicksand" w:cs="Quicksand" w:eastAsia="Quicksand" w:hAnsi="Quicksand"/>
          <w:color w:val="0f1419"/>
          <w:highlight w:val="white"/>
          <w:rtl w:val="0"/>
        </w:rPr>
        <w:t xml:space="preserve">‘Some countries like Sweden and Denmark have sited reproductive issues for under 30 men.’</w:t>
      </w:r>
    </w:p>
    <w:p w:rsidR="00000000" w:rsidDel="00000000" w:rsidP="00000000" w:rsidRDefault="00000000" w:rsidRPr="00000000" w14:paraId="0000005D">
      <w:pPr>
        <w:numPr>
          <w:ilvl w:val="2"/>
          <w:numId w:val="18"/>
        </w:numPr>
        <w:shd w:fill="ffffff" w:val="clea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Concerns about Moderna side effects (</w:t>
      </w:r>
      <w:hyperlink r:id="rId62">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5E">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5F">
      <w:pPr>
        <w:jc w:val="both"/>
        <w:rPr>
          <w:rFonts w:ascii="Quicksand" w:cs="Quicksand" w:eastAsia="Quicksand" w:hAnsi="Quicksand"/>
          <w:b w:val="1"/>
          <w:shd w:fill="ffe599" w:val="clear"/>
        </w:rPr>
      </w:pPr>
      <w:r w:rsidDel="00000000" w:rsidR="00000000" w:rsidRPr="00000000">
        <w:rPr>
          <w:rFonts w:ascii="Quicksand" w:cs="Quicksand" w:eastAsia="Quicksand" w:hAnsi="Quicksand"/>
          <w:b w:val="1"/>
          <w:rtl w:val="0"/>
        </w:rPr>
        <w:t xml:space="preserve">What can we do? </w:t>
      </w:r>
      <w:r w:rsidDel="00000000" w:rsidR="00000000" w:rsidRPr="00000000">
        <w:rPr>
          <w:rtl w:val="0"/>
        </w:rPr>
      </w:r>
    </w:p>
    <w:p w:rsidR="00000000" w:rsidDel="00000000" w:rsidP="00000000" w:rsidRDefault="00000000" w:rsidRPr="00000000" w14:paraId="00000060">
      <w:pPr>
        <w:numPr>
          <w:ilvl w:val="0"/>
          <w:numId w:val="9"/>
        </w:numPr>
        <w:ind w:left="720" w:hanging="360"/>
        <w:rPr>
          <w:rFonts w:ascii="Quicksand" w:cs="Quicksand" w:eastAsia="Quicksand" w:hAnsi="Quicksand"/>
        </w:rPr>
      </w:pPr>
      <w:r w:rsidDel="00000000" w:rsidR="00000000" w:rsidRPr="00000000">
        <w:rPr>
          <w:rFonts w:ascii="Quicksand" w:cs="Quicksand" w:eastAsia="Quicksand" w:hAnsi="Quicksand"/>
          <w:rtl w:val="0"/>
        </w:rPr>
        <w:t xml:space="preserve">Create a spot (60-second explanatory video) explaining the components of the Sinovac vaccine;</w:t>
      </w:r>
    </w:p>
    <w:p w:rsidR="00000000" w:rsidDel="00000000" w:rsidP="00000000" w:rsidRDefault="00000000" w:rsidRPr="00000000" w14:paraId="00000061">
      <w:pPr>
        <w:numPr>
          <w:ilvl w:val="0"/>
          <w:numId w:val="9"/>
        </w:numPr>
        <w:ind w:left="720" w:hanging="360"/>
        <w:rPr>
          <w:rFonts w:ascii="Quicksand" w:cs="Quicksand" w:eastAsia="Quicksand" w:hAnsi="Quicksand"/>
        </w:rPr>
      </w:pPr>
      <w:r w:rsidDel="00000000" w:rsidR="00000000" w:rsidRPr="00000000">
        <w:rPr>
          <w:rFonts w:ascii="Quicksand" w:cs="Quicksand" w:eastAsia="Quicksand" w:hAnsi="Quicksand"/>
          <w:rtl w:val="0"/>
        </w:rPr>
        <w:t xml:space="preserve">Produce content in local languages explaining why vaccines are considered safe and effective;</w:t>
      </w:r>
    </w:p>
    <w:p w:rsidR="00000000" w:rsidDel="00000000" w:rsidP="00000000" w:rsidRDefault="00000000" w:rsidRPr="00000000" w14:paraId="00000062">
      <w:pPr>
        <w:numPr>
          <w:ilvl w:val="0"/>
          <w:numId w:val="9"/>
        </w:numPr>
        <w:ind w:left="720" w:hanging="360"/>
        <w:rPr>
          <w:rFonts w:ascii="Quicksand" w:cs="Quicksand" w:eastAsia="Quicksand" w:hAnsi="Quicksand"/>
        </w:rPr>
      </w:pPr>
      <w:r w:rsidDel="00000000" w:rsidR="00000000" w:rsidRPr="00000000">
        <w:rPr>
          <w:rFonts w:ascii="Quicksand" w:cs="Quicksand" w:eastAsia="Quicksand" w:hAnsi="Quicksand"/>
          <w:rtl w:val="0"/>
        </w:rPr>
        <w:t xml:space="preserve">Establish a network of traditional communicators to convince the population to accept the Sinovac vaccine. </w:t>
      </w:r>
    </w:p>
    <w:p w:rsidR="00000000" w:rsidDel="00000000" w:rsidP="00000000" w:rsidRDefault="00000000" w:rsidRPr="00000000" w14:paraId="00000063">
      <w:pPr>
        <w:numPr>
          <w:ilvl w:val="0"/>
          <w:numId w:val="9"/>
        </w:numPr>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Watch for changes in advice about Moderna and </w:t>
      </w:r>
      <w:r w:rsidDel="00000000" w:rsidR="00000000" w:rsidRPr="00000000">
        <w:rPr>
          <w:rFonts w:ascii="Quicksand" w:cs="Quicksand" w:eastAsia="Quicksand" w:hAnsi="Quicksand"/>
          <w:rtl w:val="0"/>
        </w:rPr>
        <w:t xml:space="preserve">community</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0"/>
        </w:rPr>
        <w:t xml:space="preserve">reactions</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64">
      <w:pPr>
        <w:ind w:left="0" w:firstLine="0"/>
        <w:rPr>
          <w:rFonts w:ascii="Quicksand" w:cs="Quicksand" w:eastAsia="Quicksand" w:hAnsi="Quicksand"/>
        </w:rPr>
      </w:pPr>
      <w:r w:rsidDel="00000000" w:rsidR="00000000" w:rsidRPr="00000000">
        <w:rPr>
          <w:rtl w:val="0"/>
        </w:rPr>
      </w:r>
    </w:p>
    <w:p w:rsidR="00000000" w:rsidDel="00000000" w:rsidP="00000000" w:rsidRDefault="00000000" w:rsidRPr="00000000" w14:paraId="00000065">
      <w:pPr>
        <w:jc w:val="both"/>
        <w:rPr>
          <w:rFonts w:ascii="Quicksand" w:cs="Quicksand" w:eastAsia="Quicksand" w:hAnsi="Quicksand"/>
          <w:i w:val="1"/>
          <w:color w:val="434343"/>
          <w:sz w:val="20"/>
          <w:szCs w:val="20"/>
        </w:rPr>
      </w:pPr>
      <w:r w:rsidDel="00000000" w:rsidR="00000000" w:rsidRPr="00000000">
        <w:rPr>
          <w:rtl w:val="0"/>
        </w:rPr>
      </w:r>
    </w:p>
    <w:p w:rsidR="00000000" w:rsidDel="00000000" w:rsidP="00000000" w:rsidRDefault="00000000" w:rsidRPr="00000000" w14:paraId="00000066">
      <w:pPr>
        <w:jc w:val="both"/>
        <w:rPr>
          <w:rFonts w:ascii="Quicksand" w:cs="Quicksand" w:eastAsia="Quicksand" w:hAnsi="Quicksand"/>
          <w:i w:val="1"/>
          <w:color w:val="434343"/>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ind w:left="720" w:firstLine="0"/>
        <w:jc w:val="both"/>
        <w:rPr>
          <w:rFonts w:ascii="Quicksand" w:cs="Quicksand" w:eastAsia="Quicksand" w:hAnsi="Quicksand"/>
        </w:rPr>
      </w:pPr>
      <w:r w:rsidDel="00000000" w:rsidR="00000000" w:rsidRPr="00000000">
        <w:rPr>
          <w:rtl w:val="0"/>
        </w:rPr>
      </w:r>
    </w:p>
    <w:bookmarkStart w:colFirst="0" w:colLast="0" w:name="500kboah9c2c" w:id="4"/>
    <w:bookmarkEnd w:id="4"/>
    <w:p w:rsidR="00000000" w:rsidDel="00000000" w:rsidP="00000000" w:rsidRDefault="00000000" w:rsidRPr="00000000" w14:paraId="00000068">
      <w:pPr>
        <w:keepNext w:val="1"/>
        <w:keepLines w:val="1"/>
        <w:ind w:left="0" w:firstLine="0"/>
        <w:jc w:val="both"/>
        <w:rPr>
          <w:rFonts w:ascii="Quicksand" w:cs="Quicksand" w:eastAsia="Quicksand" w:hAnsi="Quicksand"/>
          <w:b w:val="1"/>
          <w:sz w:val="30"/>
          <w:szCs w:val="30"/>
          <w:shd w:fill="ffd966" w:val="clear"/>
        </w:rPr>
      </w:pPr>
      <w:r w:rsidDel="00000000" w:rsidR="00000000" w:rsidRPr="00000000">
        <w:rPr>
          <w:rFonts w:ascii="Quicksand" w:cs="Quicksand" w:eastAsia="Quicksand" w:hAnsi="Quicksand"/>
          <w:b w:val="1"/>
          <w:sz w:val="26"/>
          <w:szCs w:val="26"/>
          <w:shd w:fill="ffd966" w:val="clear"/>
          <w:rtl w:val="0"/>
        </w:rPr>
        <w:t xml:space="preserve">Vaccine Hesitancy and side effects</w:t>
      </w:r>
      <w:r w:rsidDel="00000000" w:rsidR="00000000" w:rsidRPr="00000000">
        <w:rPr>
          <w:rtl w:val="0"/>
        </w:rPr>
      </w:r>
    </w:p>
    <w:p w:rsidR="00000000" w:rsidDel="00000000" w:rsidP="00000000" w:rsidRDefault="00000000" w:rsidRPr="00000000" w14:paraId="00000069">
      <w:pPr>
        <w:pageBreakBefore w:val="0"/>
        <w:ind w:left="0" w:firstLine="0"/>
        <w:jc w:val="both"/>
        <w:rPr>
          <w:rFonts w:ascii="Quicksand" w:cs="Quicksand" w:eastAsia="Quicksand" w:hAnsi="Quicksand"/>
          <w:b w:val="1"/>
          <w:shd w:fill="c9daf8" w:val="clear"/>
        </w:rPr>
      </w:pPr>
      <w:r w:rsidDel="00000000" w:rsidR="00000000" w:rsidRPr="00000000">
        <w:rPr>
          <w:rtl w:val="0"/>
        </w:rPr>
      </w:r>
    </w:p>
    <w:p w:rsidR="00000000" w:rsidDel="00000000" w:rsidP="00000000" w:rsidRDefault="00000000" w:rsidRPr="00000000" w14:paraId="0000006A">
      <w:pPr>
        <w:numPr>
          <w:ilvl w:val="0"/>
          <w:numId w:val="7"/>
        </w:numPr>
        <w:ind w:left="720" w:hanging="360"/>
        <w:jc w:val="both"/>
        <w:rPr>
          <w:rFonts w:ascii="Calibri" w:cs="Calibri" w:eastAsia="Calibri" w:hAnsi="Calibri"/>
        </w:rPr>
      </w:pPr>
      <w:r w:rsidDel="00000000" w:rsidR="00000000" w:rsidRPr="00000000">
        <w:rPr>
          <w:rFonts w:ascii="Quicksand" w:cs="Quicksand" w:eastAsia="Quicksand" w:hAnsi="Quicksand"/>
          <w:b w:val="1"/>
          <w:rtl w:val="0"/>
        </w:rPr>
        <w:t xml:space="preserve">South Africa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6B">
      <w:pPr>
        <w:numPr>
          <w:ilvl w:val="1"/>
          <w:numId w:val="7"/>
        </w:numPr>
        <w:spacing w:after="0" w:afterAutospacing="0" w:lineRule="auto"/>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Former chief justice Mogoeng Mogoeng is currently under investigation by the Judicial Service Commission for praying that God destroys by fire COVID-19 vaccines 'marked by Satan'.</w:t>
      </w:r>
      <w:hyperlink r:id="rId63">
        <w:r w:rsidDel="00000000" w:rsidR="00000000" w:rsidRPr="00000000">
          <w:rPr>
            <w:rFonts w:ascii="Quicksand" w:cs="Quicksand" w:eastAsia="Quicksand" w:hAnsi="Quicksand"/>
            <w:rtl w:val="0"/>
          </w:rPr>
          <w:t xml:space="preserve"> </w:t>
        </w:r>
      </w:hyperlink>
      <w:hyperlink r:id="rId64">
        <w:r w:rsidDel="00000000" w:rsidR="00000000" w:rsidRPr="00000000">
          <w:rPr>
            <w:rFonts w:ascii="Quicksand" w:cs="Quicksand" w:eastAsia="Quicksand" w:hAnsi="Quicksand"/>
            <w:color w:val="0000ff"/>
            <w:u w:val="single"/>
            <w:rtl w:val="0"/>
          </w:rPr>
          <w:t xml:space="preserve">LINK</w:t>
        </w:r>
      </w:hyperlink>
      <w:r w:rsidDel="00000000" w:rsidR="00000000" w:rsidRPr="00000000">
        <w:rPr>
          <w:rtl w:val="0"/>
        </w:rPr>
      </w:r>
    </w:p>
    <w:p w:rsidR="00000000" w:rsidDel="00000000" w:rsidP="00000000" w:rsidRDefault="00000000" w:rsidRPr="00000000" w14:paraId="0000006C">
      <w:pPr>
        <w:numPr>
          <w:ilvl w:val="2"/>
          <w:numId w:val="7"/>
        </w:numPr>
        <w:spacing w:after="0" w:afterAutospacing="0" w:lineRule="auto"/>
        <w:ind w:left="216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What can we do?</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0"/>
        </w:rPr>
        <w:t xml:space="preserve">A video noting that vaccines have no connection with any religious organization and have no power to possess or bewitch anybody could be developed</w:t>
      </w:r>
    </w:p>
    <w:p w:rsidR="00000000" w:rsidDel="00000000" w:rsidP="00000000" w:rsidRDefault="00000000" w:rsidRPr="00000000" w14:paraId="0000006D">
      <w:pPr>
        <w:numPr>
          <w:ilvl w:val="1"/>
          <w:numId w:val="7"/>
        </w:numPr>
        <w:spacing w:after="0" w:afterAutospacing="0" w:lineRule="auto"/>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Three people claimed to have experienced shingles after vaccination and cited conspiracy theories to explain the effects. “it is because this thing suppresses the immune system and the situation is worse for someone with underlying conditions” (</w:t>
      </w:r>
      <w:hyperlink r:id="rId65">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 and</w:t>
      </w:r>
      <w:hyperlink r:id="rId66">
        <w:r w:rsidDel="00000000" w:rsidR="00000000" w:rsidRPr="00000000">
          <w:rPr>
            <w:rFonts w:ascii="Quicksand" w:cs="Quicksand" w:eastAsia="Quicksand" w:hAnsi="Quicksand"/>
            <w:rtl w:val="0"/>
          </w:rPr>
          <w:t xml:space="preserve"> </w:t>
        </w:r>
      </w:hyperlink>
      <w:hyperlink r:id="rId67">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6E">
      <w:pPr>
        <w:numPr>
          <w:ilvl w:val="1"/>
          <w:numId w:val="7"/>
        </w:numPr>
        <w:spacing w:after="0" w:afterAutospacing="0" w:lineRule="auto"/>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Parents falsely believing their children should not vaccinate because of the perceived low risk of children being infected due to perceived “good immune systems”, with concern about the risk of myocarditis in young children due to vaccination. Others believing that both the parent and child should be empowered with information to make informed decisions (</w:t>
      </w:r>
      <w:hyperlink r:id="rId68">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w:t>
      </w:r>
      <w:hyperlink r:id="rId69">
        <w:r w:rsidDel="00000000" w:rsidR="00000000" w:rsidRPr="00000000">
          <w:rPr>
            <w:rFonts w:ascii="Quicksand" w:cs="Quicksand" w:eastAsia="Quicksand" w:hAnsi="Quicksand"/>
            <w:rtl w:val="0"/>
          </w:rPr>
          <w:t xml:space="preserve"> </w:t>
        </w:r>
      </w:hyperlink>
      <w:hyperlink r:id="rId70">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 and</w:t>
      </w:r>
      <w:hyperlink r:id="rId71">
        <w:r w:rsidDel="00000000" w:rsidR="00000000" w:rsidRPr="00000000">
          <w:rPr>
            <w:rFonts w:ascii="Quicksand" w:cs="Quicksand" w:eastAsia="Quicksand" w:hAnsi="Quicksand"/>
            <w:rtl w:val="0"/>
          </w:rPr>
          <w:t xml:space="preserve"> </w:t>
        </w:r>
      </w:hyperlink>
      <w:hyperlink r:id="rId72">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6F">
      <w:pPr>
        <w:numPr>
          <w:ilvl w:val="1"/>
          <w:numId w:val="7"/>
        </w:numPr>
        <w:spacing w:after="0" w:afterAutospacing="0" w:lineRule="auto"/>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The South African Medical Association, which represents doctors, said there must be a choice of COVID-19 booster vaccine after Johnson &amp; Johnson won the right to run research on the half a million health workers who took the company’s shot in an initial study.</w:t>
      </w:r>
      <w:hyperlink r:id="rId73">
        <w:r w:rsidDel="00000000" w:rsidR="00000000" w:rsidRPr="00000000">
          <w:rPr>
            <w:rFonts w:ascii="Quicksand" w:cs="Quicksand" w:eastAsia="Quicksand" w:hAnsi="Quicksand"/>
            <w:rtl w:val="0"/>
          </w:rPr>
          <w:t xml:space="preserve"> </w:t>
        </w:r>
      </w:hyperlink>
      <w:hyperlink r:id="rId74">
        <w:r w:rsidDel="00000000" w:rsidR="00000000" w:rsidRPr="00000000">
          <w:rPr>
            <w:rFonts w:ascii="Quicksand" w:cs="Quicksand" w:eastAsia="Quicksand" w:hAnsi="Quicksand"/>
            <w:color w:val="0000ff"/>
            <w:u w:val="single"/>
            <w:rtl w:val="0"/>
          </w:rPr>
          <w:t xml:space="preserve">LINK</w:t>
        </w:r>
      </w:hyperlink>
      <w:r w:rsidDel="00000000" w:rsidR="00000000" w:rsidRPr="00000000">
        <w:rPr>
          <w:rFonts w:ascii="Quicksand" w:cs="Quicksand" w:eastAsia="Quicksand" w:hAnsi="Quicksand"/>
          <w:color w:val="0000ff"/>
          <w:u w:val="single"/>
          <w:rtl w:val="0"/>
        </w:rPr>
        <w:br w:type="textWrapping"/>
      </w:r>
    </w:p>
    <w:p w:rsidR="00000000" w:rsidDel="00000000" w:rsidP="00000000" w:rsidRDefault="00000000" w:rsidRPr="00000000" w14:paraId="00000070">
      <w:pPr>
        <w:numPr>
          <w:ilvl w:val="0"/>
          <w:numId w:val="7"/>
        </w:numPr>
        <w:ind w:left="720" w:hanging="360"/>
        <w:jc w:val="both"/>
        <w:rPr>
          <w:rFonts w:ascii="Calibri" w:cs="Calibri" w:eastAsia="Calibri" w:hAnsi="Calibri"/>
        </w:rPr>
      </w:pPr>
      <w:r w:rsidDel="00000000" w:rsidR="00000000" w:rsidRPr="00000000">
        <w:rPr>
          <w:rFonts w:ascii="Quicksand" w:cs="Quicksand" w:eastAsia="Quicksand" w:hAnsi="Quicksand"/>
          <w:b w:val="1"/>
          <w:rtl w:val="0"/>
        </w:rPr>
        <w:t xml:space="preserve">Nigeria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71">
      <w:pPr>
        <w:numPr>
          <w:ilvl w:val="1"/>
          <w:numId w:val="7"/>
        </w:numPr>
        <w:spacing w:after="160" w:lineRule="auto"/>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Muhammadu Buhari welcomed the offer by UAE to partner with Nigeria in the areas of renewable energy, agriculture, infrastructure logistics, and the provision of vaccines to further control the COVID-19 pandemic- comments section positive about this engagement and further vaccinations in Nigeria</w:t>
      </w:r>
      <w:hyperlink r:id="rId75">
        <w:r w:rsidDel="00000000" w:rsidR="00000000" w:rsidRPr="00000000">
          <w:rPr>
            <w:rFonts w:ascii="Quicksand" w:cs="Quicksand" w:eastAsia="Quicksand" w:hAnsi="Quicksand"/>
            <w:rtl w:val="0"/>
          </w:rPr>
          <w:t xml:space="preserve"> </w:t>
        </w:r>
      </w:hyperlink>
      <w:hyperlink r:id="rId76">
        <w:r w:rsidDel="00000000" w:rsidR="00000000" w:rsidRPr="00000000">
          <w:rPr>
            <w:rFonts w:ascii="Quicksand" w:cs="Quicksand" w:eastAsia="Quicksand" w:hAnsi="Quicksand"/>
            <w:color w:val="0000ff"/>
            <w:u w:val="single"/>
            <w:rtl w:val="0"/>
          </w:rPr>
          <w:t xml:space="preserve">LINK</w:t>
        </w:r>
      </w:hyperlink>
      <w:r w:rsidDel="00000000" w:rsidR="00000000" w:rsidRPr="00000000">
        <w:rPr>
          <w:rtl w:val="0"/>
        </w:rPr>
      </w:r>
    </w:p>
    <w:p w:rsidR="00000000" w:rsidDel="00000000" w:rsidP="00000000" w:rsidRDefault="00000000" w:rsidRPr="00000000" w14:paraId="00000072">
      <w:pPr>
        <w:spacing w:line="276.0005454545455" w:lineRule="auto"/>
        <w:ind w:left="708.6614173228347" w:hanging="360"/>
        <w:jc w:val="both"/>
        <w:rPr>
          <w:rFonts w:ascii="Quicksand" w:cs="Quicksand" w:eastAsia="Quicksand" w:hAnsi="Quicksand"/>
          <w:b w:val="1"/>
        </w:rPr>
      </w:pPr>
      <w:r w:rsidDel="00000000" w:rsidR="00000000" w:rsidRPr="00000000">
        <w:rPr>
          <w:rFonts w:ascii="Quicksand" w:cs="Quicksand" w:eastAsia="Quicksand" w:hAnsi="Quicksand"/>
          <w:color w:val="050505"/>
          <w:highlight w:val="white"/>
          <w:rtl w:val="0"/>
        </w:rPr>
        <w:t xml:space="preserve">●</w:t>
      </w:r>
      <w:r w:rsidDel="00000000" w:rsidR="00000000" w:rsidRPr="00000000">
        <w:rPr>
          <w:rFonts w:ascii="Quicksand" w:cs="Quicksand" w:eastAsia="Quicksand" w:hAnsi="Quicksand"/>
          <w:color w:val="050505"/>
          <w:sz w:val="14"/>
          <w:szCs w:val="14"/>
          <w:highlight w:val="white"/>
          <w:rtl w:val="0"/>
        </w:rPr>
        <w:t xml:space="preserve">  </w:t>
        <w:tab/>
      </w:r>
      <w:r w:rsidDel="00000000" w:rsidR="00000000" w:rsidRPr="00000000">
        <w:rPr>
          <w:rFonts w:ascii="Quicksand" w:cs="Quicksand" w:eastAsia="Quicksand" w:hAnsi="Quicksand"/>
          <w:b w:val="1"/>
          <w:rtl w:val="0"/>
        </w:rPr>
        <w:t xml:space="preserve">Kenya:</w:t>
      </w:r>
    </w:p>
    <w:p w:rsidR="00000000" w:rsidDel="00000000" w:rsidP="00000000" w:rsidRDefault="00000000" w:rsidRPr="00000000" w14:paraId="00000073">
      <w:pPr>
        <w:spacing w:line="276.0005454545455" w:lineRule="auto"/>
        <w:ind w:left="1559.0551181102362" w:hanging="360.0000000000001"/>
        <w:jc w:val="both"/>
        <w:rPr>
          <w:rFonts w:ascii="Quicksand" w:cs="Quicksand" w:eastAsia="Quicksand" w:hAnsi="Quicksand"/>
          <w:color w:val="050505"/>
          <w:highlight w:val="white"/>
        </w:rPr>
      </w:pPr>
      <w:r w:rsidDel="00000000" w:rsidR="00000000" w:rsidRPr="00000000">
        <w:rPr>
          <w:rFonts w:ascii="Quicksand" w:cs="Quicksand" w:eastAsia="Quicksand" w:hAnsi="Quicksand"/>
          <w:color w:val="050505"/>
          <w:highlight w:val="white"/>
          <w:rtl w:val="0"/>
        </w:rPr>
        <w:t xml:space="preserve">○</w:t>
      </w:r>
      <w:r w:rsidDel="00000000" w:rsidR="00000000" w:rsidRPr="00000000">
        <w:rPr>
          <w:rFonts w:ascii="Quicksand" w:cs="Quicksand" w:eastAsia="Quicksand" w:hAnsi="Quicksand"/>
          <w:color w:val="050505"/>
          <w:sz w:val="14"/>
          <w:szCs w:val="14"/>
          <w:highlight w:val="white"/>
          <w:rtl w:val="0"/>
        </w:rPr>
        <w:t xml:space="preserve">  </w:t>
        <w:tab/>
      </w:r>
      <w:r w:rsidDel="00000000" w:rsidR="00000000" w:rsidRPr="00000000">
        <w:rPr>
          <w:rFonts w:ascii="Quicksand" w:cs="Quicksand" w:eastAsia="Quicksand" w:hAnsi="Quicksand"/>
          <w:color w:val="050505"/>
          <w:highlight w:val="white"/>
          <w:rtl w:val="0"/>
        </w:rPr>
        <w:t xml:space="preserve">Point of note is that majority of the side effects including thrombosis, GBS and pericarditis have been reported in the younger demographic receiving the vaccine. With the low risk of severe disease and death in this group, why the insistence on vaccinating them? (</w:t>
      </w:r>
      <w:hyperlink r:id="rId77">
        <w:r w:rsidDel="00000000" w:rsidR="00000000" w:rsidRPr="00000000">
          <w:rPr>
            <w:rFonts w:ascii="Quicksand" w:cs="Quicksand" w:eastAsia="Quicksand" w:hAnsi="Quicksand"/>
            <w:color w:val="1155cc"/>
            <w:highlight w:val="white"/>
            <w:u w:val="single"/>
            <w:rtl w:val="0"/>
          </w:rPr>
          <w:t xml:space="preserve">LINK</w:t>
        </w:r>
      </w:hyperlink>
      <w:r w:rsidDel="00000000" w:rsidR="00000000" w:rsidRPr="00000000">
        <w:rPr>
          <w:rFonts w:ascii="Quicksand" w:cs="Quicksand" w:eastAsia="Quicksand" w:hAnsi="Quicksand"/>
          <w:color w:val="050505"/>
          <w:highlight w:val="white"/>
          <w:rtl w:val="0"/>
        </w:rPr>
        <w:t xml:space="preserve">)</w:t>
      </w:r>
    </w:p>
    <w:p w:rsidR="00000000" w:rsidDel="00000000" w:rsidP="00000000" w:rsidRDefault="00000000" w:rsidRPr="00000000" w14:paraId="00000074">
      <w:pPr>
        <w:spacing w:line="276.0005454545455" w:lineRule="auto"/>
        <w:ind w:left="1559.0551181102362" w:hanging="360.0000000000001"/>
        <w:jc w:val="both"/>
        <w:rPr>
          <w:rFonts w:ascii="Quicksand" w:cs="Quicksand" w:eastAsia="Quicksand" w:hAnsi="Quicksand"/>
          <w:color w:val="050505"/>
          <w:sz w:val="20"/>
          <w:szCs w:val="20"/>
          <w:highlight w:val="white"/>
        </w:rPr>
      </w:pPr>
      <w:r w:rsidDel="00000000" w:rsidR="00000000" w:rsidRPr="00000000">
        <w:rPr>
          <w:rFonts w:ascii="Quicksand" w:cs="Quicksand" w:eastAsia="Quicksand" w:hAnsi="Quicksand"/>
          <w:color w:val="050505"/>
          <w:highlight w:val="white"/>
          <w:rtl w:val="0"/>
        </w:rPr>
        <w:t xml:space="preserve">○</w:t>
      </w:r>
      <w:r w:rsidDel="00000000" w:rsidR="00000000" w:rsidRPr="00000000">
        <w:rPr>
          <w:rFonts w:ascii="Quicksand" w:cs="Quicksand" w:eastAsia="Quicksand" w:hAnsi="Quicksand"/>
          <w:color w:val="050505"/>
          <w:sz w:val="14"/>
          <w:szCs w:val="14"/>
          <w:highlight w:val="white"/>
          <w:rtl w:val="0"/>
        </w:rPr>
        <w:t xml:space="preserve">  </w:t>
        <w:tab/>
      </w:r>
      <w:r w:rsidDel="00000000" w:rsidR="00000000" w:rsidRPr="00000000">
        <w:rPr>
          <w:rFonts w:ascii="Quicksand" w:cs="Quicksand" w:eastAsia="Quicksand" w:hAnsi="Quicksand"/>
          <w:color w:val="050505"/>
          <w:highlight w:val="white"/>
          <w:rtl w:val="0"/>
        </w:rPr>
        <w:t xml:space="preserve">Tweets expressing concerns and questions about vaccines in </w:t>
      </w:r>
      <w:r w:rsidDel="00000000" w:rsidR="00000000" w:rsidRPr="00000000">
        <w:rPr>
          <w:rFonts w:ascii="Quicksand" w:cs="Quicksand" w:eastAsia="Quicksand" w:hAnsi="Quicksand"/>
          <w:color w:val="050505"/>
          <w:highlight w:val="white"/>
          <w:rtl w:val="0"/>
        </w:rPr>
        <w:t xml:space="preserve">response to</w:t>
      </w:r>
      <w:r w:rsidDel="00000000" w:rsidR="00000000" w:rsidRPr="00000000">
        <w:rPr>
          <w:rFonts w:ascii="Quicksand" w:cs="Quicksand" w:eastAsia="Quicksand" w:hAnsi="Quicksand"/>
          <w:color w:val="050505"/>
          <w:highlight w:val="white"/>
          <w:rtl w:val="0"/>
        </w:rPr>
        <w:t xml:space="preserve"> the </w:t>
      </w:r>
      <w:r w:rsidDel="00000000" w:rsidR="00000000" w:rsidRPr="00000000">
        <w:rPr>
          <w:rFonts w:ascii="Quicksand" w:cs="Quicksand" w:eastAsia="Quicksand" w:hAnsi="Quicksand"/>
          <w:color w:val="050505"/>
          <w:sz w:val="20"/>
          <w:szCs w:val="20"/>
          <w:highlight w:val="white"/>
          <w:rtl w:val="0"/>
        </w:rPr>
        <w:t xml:space="preserve">circulating tweet regarding the death of a vaccinated woman </w:t>
      </w:r>
      <w:r w:rsidDel="00000000" w:rsidR="00000000" w:rsidRPr="00000000">
        <w:rPr>
          <w:rFonts w:ascii="Quicksand" w:cs="Quicksand" w:eastAsia="Quicksand" w:hAnsi="Quicksand"/>
          <w:color w:val="050505"/>
          <w:sz w:val="20"/>
          <w:szCs w:val="20"/>
          <w:highlight w:val="white"/>
          <w:rtl w:val="0"/>
        </w:rPr>
        <w:t xml:space="preserve">(</w:t>
      </w:r>
      <w:hyperlink r:id="rId78">
        <w:r w:rsidDel="00000000" w:rsidR="00000000" w:rsidRPr="00000000">
          <w:rPr>
            <w:rFonts w:ascii="Quicksand" w:cs="Quicksand" w:eastAsia="Quicksand" w:hAnsi="Quicksand"/>
            <w:color w:val="954f72"/>
            <w:sz w:val="20"/>
            <w:szCs w:val="20"/>
            <w:highlight w:val="white"/>
            <w:u w:val="single"/>
            <w:rtl w:val="0"/>
          </w:rPr>
          <w:t xml:space="preserve">LINK</w:t>
        </w:r>
      </w:hyperlink>
      <w:r w:rsidDel="00000000" w:rsidR="00000000" w:rsidRPr="00000000">
        <w:rPr>
          <w:rFonts w:ascii="Quicksand" w:cs="Quicksand" w:eastAsia="Quicksand" w:hAnsi="Quicksand"/>
          <w:color w:val="050505"/>
          <w:sz w:val="20"/>
          <w:szCs w:val="20"/>
          <w:highlight w:val="white"/>
          <w:rtl w:val="0"/>
        </w:rPr>
        <w:t xml:space="preserve">).</w:t>
      </w:r>
    </w:p>
    <w:p w:rsidR="00000000" w:rsidDel="00000000" w:rsidP="00000000" w:rsidRDefault="00000000" w:rsidRPr="00000000" w14:paraId="00000075">
      <w:pPr>
        <w:spacing w:line="276.0005454545455" w:lineRule="auto"/>
        <w:ind w:left="1559.0551181102362" w:hanging="360.0000000000001"/>
        <w:jc w:val="both"/>
        <w:rPr>
          <w:rFonts w:ascii="Quicksand" w:cs="Quicksand" w:eastAsia="Quicksand" w:hAnsi="Quicksand"/>
          <w:color w:val="0f1419"/>
          <w:sz w:val="20"/>
          <w:szCs w:val="20"/>
          <w:highlight w:val="white"/>
        </w:rPr>
      </w:pPr>
      <w:r w:rsidDel="00000000" w:rsidR="00000000" w:rsidRPr="00000000">
        <w:rPr>
          <w:rFonts w:ascii="Quicksand" w:cs="Quicksand" w:eastAsia="Quicksand" w:hAnsi="Quicksand"/>
          <w:color w:val="050505"/>
          <w:highlight w:val="white"/>
          <w:rtl w:val="0"/>
        </w:rPr>
        <w:t xml:space="preserve">○</w:t>
      </w:r>
      <w:r w:rsidDel="00000000" w:rsidR="00000000" w:rsidRPr="00000000">
        <w:rPr>
          <w:rFonts w:ascii="Quicksand" w:cs="Quicksand" w:eastAsia="Quicksand" w:hAnsi="Quicksand"/>
          <w:color w:val="050505"/>
          <w:sz w:val="14"/>
          <w:szCs w:val="14"/>
          <w:highlight w:val="white"/>
          <w:rtl w:val="0"/>
        </w:rPr>
        <w:t xml:space="preserve">  </w:t>
        <w:tab/>
      </w:r>
      <w:r w:rsidDel="00000000" w:rsidR="00000000" w:rsidRPr="00000000">
        <w:rPr>
          <w:rFonts w:ascii="Quicksand" w:cs="Quicksand" w:eastAsia="Quicksand" w:hAnsi="Quicksand"/>
          <w:color w:val="050505"/>
          <w:sz w:val="20"/>
          <w:szCs w:val="20"/>
          <w:highlight w:val="white"/>
          <w:rtl w:val="0"/>
        </w:rPr>
        <w:t xml:space="preserve">‘</w:t>
      </w:r>
      <w:hyperlink r:id="rId79">
        <w:r w:rsidDel="00000000" w:rsidR="00000000" w:rsidRPr="00000000">
          <w:rPr>
            <w:rFonts w:ascii="Quicksand" w:cs="Quicksand" w:eastAsia="Quicksand" w:hAnsi="Quicksand"/>
            <w:color w:val="1d9bf0"/>
            <w:sz w:val="20"/>
            <w:szCs w:val="20"/>
            <w:highlight w:val="white"/>
            <w:rtl w:val="0"/>
          </w:rPr>
          <w:t xml:space="preserve">@WHO </w:t>
        </w:r>
      </w:hyperlink>
      <w:hyperlink r:id="rId80">
        <w:r w:rsidDel="00000000" w:rsidR="00000000" w:rsidRPr="00000000">
          <w:rPr>
            <w:rFonts w:ascii="Quicksand" w:cs="Quicksand" w:eastAsia="Quicksand" w:hAnsi="Quicksand"/>
            <w:color w:val="1d9bf0"/>
            <w:sz w:val="20"/>
            <w:szCs w:val="20"/>
            <w:highlight w:val="white"/>
            <w:rtl w:val="0"/>
          </w:rPr>
          <w:t xml:space="preserve">@MOH_Kenya </w:t>
        </w:r>
      </w:hyperlink>
      <w:r w:rsidDel="00000000" w:rsidR="00000000" w:rsidRPr="00000000">
        <w:rPr>
          <w:rFonts w:ascii="Quicksand" w:cs="Quicksand" w:eastAsia="Quicksand" w:hAnsi="Quicksand"/>
          <w:color w:val="0f1419"/>
          <w:sz w:val="20"/>
          <w:szCs w:val="20"/>
          <w:highlight w:val="white"/>
          <w:rtl w:val="0"/>
        </w:rPr>
        <w:t xml:space="preserve">how safe are the vaccines you’re administering? How safe is the COVID 19 jab? </w:t>
      </w:r>
      <w:hyperlink r:id="rId81">
        <w:r w:rsidDel="00000000" w:rsidR="00000000" w:rsidRPr="00000000">
          <w:rPr>
            <w:rFonts w:ascii="Quicksand" w:cs="Quicksand" w:eastAsia="Quicksand" w:hAnsi="Quicksand"/>
            <w:color w:val="1d9bf0"/>
            <w:sz w:val="20"/>
            <w:szCs w:val="20"/>
            <w:highlight w:val="white"/>
            <w:rtl w:val="0"/>
          </w:rPr>
          <w:t xml:space="preserve">@Twitter </w:t>
        </w:r>
      </w:hyperlink>
      <w:r w:rsidDel="00000000" w:rsidR="00000000" w:rsidRPr="00000000">
        <w:rPr>
          <w:rFonts w:ascii="Quicksand" w:cs="Quicksand" w:eastAsia="Quicksand" w:hAnsi="Quicksand"/>
          <w:color w:val="0f1419"/>
          <w:sz w:val="20"/>
          <w:szCs w:val="20"/>
          <w:highlight w:val="white"/>
          <w:rtl w:val="0"/>
        </w:rPr>
        <w:t xml:space="preserve">is quick to suppress those who raises issues but you don’t want to address this.’</w:t>
      </w:r>
    </w:p>
    <w:p w:rsidR="00000000" w:rsidDel="00000000" w:rsidP="00000000" w:rsidRDefault="00000000" w:rsidRPr="00000000" w14:paraId="00000076">
      <w:pPr>
        <w:spacing w:line="276.0005454545455" w:lineRule="auto"/>
        <w:ind w:left="1559.0551181102362" w:hanging="360.0000000000001"/>
        <w:jc w:val="both"/>
        <w:rPr>
          <w:rFonts w:ascii="Quicksand" w:cs="Quicksand" w:eastAsia="Quicksand" w:hAnsi="Quicksand"/>
          <w:color w:val="050505"/>
          <w:highlight w:val="white"/>
        </w:rPr>
      </w:pPr>
      <w:r w:rsidDel="00000000" w:rsidR="00000000" w:rsidRPr="00000000">
        <w:rPr>
          <w:rFonts w:ascii="Quicksand" w:cs="Quicksand" w:eastAsia="Quicksand" w:hAnsi="Quicksand"/>
          <w:color w:val="050505"/>
          <w:highlight w:val="white"/>
          <w:rtl w:val="0"/>
        </w:rPr>
        <w:t xml:space="preserve">○</w:t>
      </w:r>
      <w:r w:rsidDel="00000000" w:rsidR="00000000" w:rsidRPr="00000000">
        <w:rPr>
          <w:rFonts w:ascii="Quicksand" w:cs="Quicksand" w:eastAsia="Quicksand" w:hAnsi="Quicksand"/>
          <w:color w:val="050505"/>
          <w:sz w:val="14"/>
          <w:szCs w:val="14"/>
          <w:highlight w:val="white"/>
          <w:rtl w:val="0"/>
        </w:rPr>
        <w:t xml:space="preserve">  </w:t>
        <w:tab/>
      </w:r>
      <w:r w:rsidDel="00000000" w:rsidR="00000000" w:rsidRPr="00000000">
        <w:rPr>
          <w:rFonts w:ascii="Quicksand" w:cs="Quicksand" w:eastAsia="Quicksand" w:hAnsi="Quicksand"/>
          <w:color w:val="0f1419"/>
          <w:sz w:val="20"/>
          <w:szCs w:val="20"/>
          <w:highlight w:val="white"/>
          <w:rtl w:val="0"/>
        </w:rPr>
        <w:t xml:space="preserve">‘I keep warning people to not take vaccines. They are killing children now. Wake up.’</w:t>
      </w:r>
      <w:r w:rsidDel="00000000" w:rsidR="00000000" w:rsidRPr="00000000">
        <w:rPr>
          <w:rtl w:val="0"/>
        </w:rPr>
      </w:r>
    </w:p>
    <w:p w:rsidR="00000000" w:rsidDel="00000000" w:rsidP="00000000" w:rsidRDefault="00000000" w:rsidRPr="00000000" w14:paraId="00000077">
      <w:pPr>
        <w:spacing w:line="276.0005454545455" w:lineRule="auto"/>
        <w:ind w:left="1559.0551181102362" w:hanging="360.0000000000001"/>
        <w:jc w:val="both"/>
        <w:rPr>
          <w:rFonts w:ascii="Quicksand" w:cs="Quicksand" w:eastAsia="Quicksand" w:hAnsi="Quicksand"/>
          <w:color w:val="050505"/>
          <w:highlight w:val="white"/>
        </w:rPr>
      </w:pPr>
      <w:r w:rsidDel="00000000" w:rsidR="00000000" w:rsidRPr="00000000">
        <w:rPr>
          <w:rtl w:val="0"/>
        </w:rPr>
      </w:r>
    </w:p>
    <w:p w:rsidR="00000000" w:rsidDel="00000000" w:rsidP="00000000" w:rsidRDefault="00000000" w:rsidRPr="00000000" w14:paraId="00000078">
      <w:pPr>
        <w:spacing w:line="276.0005454545455" w:lineRule="auto"/>
        <w:ind w:left="1559.0551181102362" w:hanging="360.0000000000001"/>
        <w:jc w:val="both"/>
        <w:rPr>
          <w:rFonts w:ascii="Quicksand" w:cs="Quicksand" w:eastAsia="Quicksand" w:hAnsi="Quicksand"/>
          <w:color w:val="050505"/>
          <w:highlight w:val="white"/>
        </w:rPr>
      </w:pPr>
      <w:r w:rsidDel="00000000" w:rsidR="00000000" w:rsidRPr="00000000">
        <w:rPr>
          <w:rtl w:val="0"/>
        </w:rPr>
      </w:r>
    </w:p>
    <w:p w:rsidR="00000000" w:rsidDel="00000000" w:rsidP="00000000" w:rsidRDefault="00000000" w:rsidRPr="00000000" w14:paraId="00000079">
      <w:pPr>
        <w:spacing w:line="276.0005454545455" w:lineRule="auto"/>
        <w:ind w:left="708.6614173228347" w:hanging="360"/>
        <w:jc w:val="both"/>
        <w:rPr>
          <w:rFonts w:ascii="Quicksand" w:cs="Quicksand" w:eastAsia="Quicksand" w:hAnsi="Quicksand"/>
          <w:b w:val="1"/>
          <w:color w:val="050505"/>
          <w:highlight w:val="white"/>
        </w:rPr>
      </w:pPr>
      <w:r w:rsidDel="00000000" w:rsidR="00000000" w:rsidRPr="00000000">
        <w:rPr>
          <w:rFonts w:ascii="Quicksand" w:cs="Quicksand" w:eastAsia="Quicksand" w:hAnsi="Quicksand"/>
          <w:color w:val="050505"/>
          <w:highlight w:val="white"/>
          <w:rtl w:val="0"/>
        </w:rPr>
        <w:t xml:space="preserve">●</w:t>
      </w:r>
      <w:r w:rsidDel="00000000" w:rsidR="00000000" w:rsidRPr="00000000">
        <w:rPr>
          <w:rFonts w:ascii="Quicksand" w:cs="Quicksand" w:eastAsia="Quicksand" w:hAnsi="Quicksand"/>
          <w:color w:val="050505"/>
          <w:sz w:val="14"/>
          <w:szCs w:val="14"/>
          <w:highlight w:val="white"/>
          <w:rtl w:val="0"/>
        </w:rPr>
        <w:t xml:space="preserve">  </w:t>
        <w:tab/>
      </w:r>
      <w:r w:rsidDel="00000000" w:rsidR="00000000" w:rsidRPr="00000000">
        <w:rPr>
          <w:rFonts w:ascii="Quicksand" w:cs="Quicksand" w:eastAsia="Quicksand" w:hAnsi="Quicksand"/>
          <w:b w:val="1"/>
          <w:color w:val="050505"/>
          <w:highlight w:val="white"/>
          <w:rtl w:val="0"/>
        </w:rPr>
        <w:t xml:space="preserve">Angola:</w:t>
      </w:r>
    </w:p>
    <w:p w:rsidR="00000000" w:rsidDel="00000000" w:rsidP="00000000" w:rsidRDefault="00000000" w:rsidRPr="00000000" w14:paraId="0000007A">
      <w:pPr>
        <w:spacing w:line="276.0005454545455" w:lineRule="auto"/>
        <w:ind w:left="1800" w:hanging="360"/>
        <w:jc w:val="both"/>
        <w:rPr>
          <w:rFonts w:ascii="Quicksand" w:cs="Quicksand" w:eastAsia="Quicksand" w:hAnsi="Quicksand"/>
          <w:color w:val="050505"/>
          <w:highlight w:val="white"/>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tab/>
      </w:r>
      <w:r w:rsidDel="00000000" w:rsidR="00000000" w:rsidRPr="00000000">
        <w:rPr>
          <w:rFonts w:ascii="Quicksand" w:cs="Quicksand" w:eastAsia="Quicksand" w:hAnsi="Quicksand"/>
          <w:color w:val="050505"/>
          <w:highlight w:val="white"/>
          <w:rtl w:val="0"/>
        </w:rPr>
        <w:t xml:space="preserve">Claims that the vaccine AstraZeneca is causing heart inflammation</w:t>
      </w:r>
      <w:hyperlink r:id="rId82">
        <w:r w:rsidDel="00000000" w:rsidR="00000000" w:rsidRPr="00000000">
          <w:rPr>
            <w:rFonts w:ascii="Quicksand" w:cs="Quicksand" w:eastAsia="Quicksand" w:hAnsi="Quicksand"/>
            <w:color w:val="050505"/>
            <w:highlight w:val="white"/>
            <w:rtl w:val="0"/>
          </w:rPr>
          <w:t xml:space="preserve"> </w:t>
        </w:r>
      </w:hyperlink>
      <w:hyperlink r:id="rId83">
        <w:r w:rsidDel="00000000" w:rsidR="00000000" w:rsidRPr="00000000">
          <w:rPr>
            <w:rFonts w:ascii="Quicksand" w:cs="Quicksand" w:eastAsia="Quicksand" w:hAnsi="Quicksand"/>
            <w:color w:val="0000ff"/>
            <w:u w:val="single"/>
            <w:rtl w:val="0"/>
          </w:rPr>
          <w:t xml:space="preserve">LINK</w:t>
        </w:r>
      </w:hyperlink>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color w:val="050505"/>
          <w:highlight w:val="white"/>
          <w:rtl w:val="0"/>
        </w:rPr>
        <w:t xml:space="preserve">(Facebook)</w:t>
      </w:r>
    </w:p>
    <w:p w:rsidR="00000000" w:rsidDel="00000000" w:rsidP="00000000" w:rsidRDefault="00000000" w:rsidRPr="00000000" w14:paraId="0000007B">
      <w:pPr>
        <w:spacing w:line="276.0005454545455" w:lineRule="auto"/>
        <w:ind w:left="1800" w:hanging="360"/>
        <w:jc w:val="both"/>
        <w:rPr>
          <w:rFonts w:ascii="Quicksand" w:cs="Quicksand" w:eastAsia="Quicksand" w:hAnsi="Quicksand"/>
          <w:color w:val="0000ff"/>
          <w:u w:val="single"/>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tab/>
      </w:r>
      <w:r w:rsidDel="00000000" w:rsidR="00000000" w:rsidRPr="00000000">
        <w:rPr>
          <w:rFonts w:ascii="Quicksand" w:cs="Quicksand" w:eastAsia="Quicksand" w:hAnsi="Quicksand"/>
          <w:color w:val="050505"/>
          <w:highlight w:val="white"/>
          <w:rtl w:val="0"/>
        </w:rPr>
        <w:t xml:space="preserve">Questions raised about the relation of conception and getting vaccinated and its safety</w:t>
      </w:r>
      <w:hyperlink r:id="rId84">
        <w:r w:rsidDel="00000000" w:rsidR="00000000" w:rsidRPr="00000000">
          <w:rPr>
            <w:rFonts w:ascii="Quicksand" w:cs="Quicksand" w:eastAsia="Quicksand" w:hAnsi="Quicksand"/>
            <w:rtl w:val="0"/>
          </w:rPr>
          <w:t xml:space="preserve"> </w:t>
        </w:r>
      </w:hyperlink>
      <w:hyperlink r:id="rId85">
        <w:r w:rsidDel="00000000" w:rsidR="00000000" w:rsidRPr="00000000">
          <w:rPr>
            <w:rFonts w:ascii="Quicksand" w:cs="Quicksand" w:eastAsia="Quicksand" w:hAnsi="Quicksand"/>
            <w:color w:val="0000ff"/>
            <w:u w:val="single"/>
            <w:rtl w:val="0"/>
          </w:rPr>
          <w:t xml:space="preserve">LINK</w:t>
        </w:r>
      </w:hyperlink>
      <w:r w:rsidDel="00000000" w:rsidR="00000000" w:rsidRPr="00000000">
        <w:rPr>
          <w:rtl w:val="0"/>
        </w:rPr>
      </w:r>
    </w:p>
    <w:p w:rsidR="00000000" w:rsidDel="00000000" w:rsidP="00000000" w:rsidRDefault="00000000" w:rsidRPr="00000000" w14:paraId="0000007C">
      <w:pPr>
        <w:ind w:left="720" w:firstLine="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7E">
      <w:pPr>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What can we do? </w:t>
      </w:r>
      <w:r w:rsidDel="00000000" w:rsidR="00000000" w:rsidRPr="00000000">
        <w:rPr>
          <w:rtl w:val="0"/>
        </w:rPr>
      </w:r>
    </w:p>
    <w:p w:rsidR="00000000" w:rsidDel="00000000" w:rsidP="00000000" w:rsidRDefault="00000000" w:rsidRPr="00000000" w14:paraId="0000007F">
      <w:pPr>
        <w:numPr>
          <w:ilvl w:val="0"/>
          <w:numId w:val="1"/>
        </w:numPr>
        <w:spacing w:after="0" w:afterAutospacing="0"/>
        <w:ind w:left="720" w:hanging="360"/>
        <w:jc w:val="both"/>
        <w:rPr>
          <w:rFonts w:ascii="Quicksand" w:cs="Quicksand" w:eastAsia="Quicksand" w:hAnsi="Quicksand"/>
          <w:b w:val="1"/>
          <w:u w:val="none"/>
        </w:rPr>
      </w:pPr>
      <w:r w:rsidDel="00000000" w:rsidR="00000000" w:rsidRPr="00000000">
        <w:rPr>
          <w:rFonts w:ascii="Quicksand" w:cs="Quicksand" w:eastAsia="Quicksand" w:hAnsi="Quicksand"/>
          <w:b w:val="1"/>
          <w:rtl w:val="0"/>
        </w:rPr>
        <w:t xml:space="preserve">Continue to work </w:t>
      </w:r>
      <w:r w:rsidDel="00000000" w:rsidR="00000000" w:rsidRPr="00000000">
        <w:rPr>
          <w:rFonts w:ascii="Quicksand" w:cs="Quicksand" w:eastAsia="Quicksand" w:hAnsi="Quicksand"/>
          <w:b w:val="1"/>
          <w:rtl w:val="0"/>
        </w:rPr>
        <w:t xml:space="preserve">with</w:t>
      </w:r>
      <w:r w:rsidDel="00000000" w:rsidR="00000000" w:rsidRPr="00000000">
        <w:rPr>
          <w:rFonts w:ascii="Quicksand" w:cs="Quicksand" w:eastAsia="Quicksand" w:hAnsi="Quicksand"/>
          <w:b w:val="1"/>
          <w:rtl w:val="0"/>
        </w:rPr>
        <w:t xml:space="preserve"> local </w:t>
      </w:r>
      <w:r w:rsidDel="00000000" w:rsidR="00000000" w:rsidRPr="00000000">
        <w:rPr>
          <w:rFonts w:ascii="Quicksand" w:cs="Quicksand" w:eastAsia="Quicksand" w:hAnsi="Quicksand"/>
          <w:b w:val="1"/>
          <w:rtl w:val="0"/>
        </w:rPr>
        <w:t xml:space="preserve">partners</w:t>
      </w:r>
      <w:r w:rsidDel="00000000" w:rsidR="00000000" w:rsidRPr="00000000">
        <w:rPr>
          <w:rFonts w:ascii="Quicksand" w:cs="Quicksand" w:eastAsia="Quicksand" w:hAnsi="Quicksand"/>
          <w:b w:val="1"/>
          <w:rtl w:val="0"/>
        </w:rPr>
        <w:t xml:space="preserve"> to produce </w:t>
      </w:r>
      <w:r w:rsidDel="00000000" w:rsidR="00000000" w:rsidRPr="00000000">
        <w:rPr>
          <w:rFonts w:ascii="Quicksand" w:cs="Quicksand" w:eastAsia="Quicksand" w:hAnsi="Quicksand"/>
          <w:b w:val="1"/>
          <w:rtl w:val="0"/>
        </w:rPr>
        <w:t xml:space="preserve">targeted</w:t>
      </w:r>
      <w:r w:rsidDel="00000000" w:rsidR="00000000" w:rsidRPr="00000000">
        <w:rPr>
          <w:rFonts w:ascii="Quicksand" w:cs="Quicksand" w:eastAsia="Quicksand" w:hAnsi="Quicksand"/>
          <w:b w:val="1"/>
          <w:rtl w:val="0"/>
        </w:rPr>
        <w:t xml:space="preserve">, country-specific </w:t>
      </w:r>
      <w:r w:rsidDel="00000000" w:rsidR="00000000" w:rsidRPr="00000000">
        <w:rPr>
          <w:rFonts w:ascii="Quicksand" w:cs="Quicksand" w:eastAsia="Quicksand" w:hAnsi="Quicksand"/>
          <w:b w:val="1"/>
          <w:rtl w:val="0"/>
        </w:rPr>
        <w:t xml:space="preserve">information</w:t>
      </w:r>
      <w:r w:rsidDel="00000000" w:rsidR="00000000" w:rsidRPr="00000000">
        <w:rPr>
          <w:rFonts w:ascii="Quicksand" w:cs="Quicksand" w:eastAsia="Quicksand" w:hAnsi="Quicksand"/>
          <w:b w:val="1"/>
          <w:rtl w:val="0"/>
        </w:rPr>
        <w:t xml:space="preserve"> about vaccine side-effects and vaccine benefits. </w:t>
      </w:r>
    </w:p>
    <w:p w:rsidR="00000000" w:rsidDel="00000000" w:rsidP="00000000" w:rsidRDefault="00000000" w:rsidRPr="00000000" w14:paraId="00000080">
      <w:pPr>
        <w:numPr>
          <w:ilvl w:val="0"/>
          <w:numId w:val="1"/>
        </w:numPr>
        <w:spacing w:after="0" w:afterAutospacing="0" w:before="0" w:beforeAutospacing="0" w:lineRule="auto"/>
        <w:ind w:left="720" w:hanging="360"/>
      </w:pPr>
      <w:r w:rsidDel="00000000" w:rsidR="00000000" w:rsidRPr="00000000">
        <w:rPr>
          <w:rFonts w:ascii="Quicksand" w:cs="Quicksand" w:eastAsia="Quicksand" w:hAnsi="Quicksand"/>
          <w:b w:val="1"/>
          <w:rtl w:val="0"/>
        </w:rPr>
        <w:t xml:space="preserve">Continue providing information that demonstrates that the risks associated with contracting COVID-19 far outweigh the risks of vaccination, and why</w:t>
        <w:br w:type="textWrapping"/>
        <w:t xml:space="preserve">vaccines are considered safe and effective.</w:t>
      </w:r>
    </w:p>
    <w:p w:rsidR="00000000" w:rsidDel="00000000" w:rsidP="00000000" w:rsidRDefault="00000000" w:rsidRPr="00000000" w14:paraId="00000081">
      <w:pPr>
        <w:numPr>
          <w:ilvl w:val="0"/>
          <w:numId w:val="1"/>
        </w:numPr>
        <w:spacing w:after="0" w:afterAutospacing="0" w:before="0" w:beforeAutospacing="0" w:lineRule="auto"/>
        <w:ind w:left="720" w:hanging="360"/>
      </w:pPr>
      <w:r w:rsidDel="00000000" w:rsidR="00000000" w:rsidRPr="00000000">
        <w:rPr>
          <w:rFonts w:ascii="Quicksand" w:cs="Quicksand" w:eastAsia="Quicksand" w:hAnsi="Quicksand"/>
          <w:b w:val="1"/>
          <w:rtl w:val="0"/>
        </w:rPr>
        <w:t xml:space="preserve">Produce content for journalists on Adverse Events Following Immunization (AEFI) reporting and best practices, including using non-scientific language that is clear and understandable</w:t>
      </w:r>
      <w:r w:rsidDel="00000000" w:rsidR="00000000" w:rsidRPr="00000000">
        <w:rPr>
          <w:rtl w:val="0"/>
        </w:rPr>
      </w:r>
    </w:p>
    <w:p w:rsidR="00000000" w:rsidDel="00000000" w:rsidP="00000000" w:rsidRDefault="00000000" w:rsidRPr="00000000" w14:paraId="00000082">
      <w:pPr>
        <w:numPr>
          <w:ilvl w:val="0"/>
          <w:numId w:val="1"/>
        </w:numPr>
        <w:spacing w:after="240" w:before="0" w:beforeAutospacing="0" w:lineRule="auto"/>
        <w:ind w:left="720" w:hanging="360"/>
        <w:rPr/>
      </w:pPr>
      <w:r w:rsidDel="00000000" w:rsidR="00000000" w:rsidRPr="00000000">
        <w:rPr>
          <w:rFonts w:ascii="Quicksand" w:cs="Quicksand" w:eastAsia="Quicksand" w:hAnsi="Quicksand"/>
          <w:rtl w:val="0"/>
        </w:rPr>
        <w:t xml:space="preserve">The Official COVID-19 online resource and new portal from the Govt of South Africa notes under-reporting of side effects. A new video could be developed on this note.</w:t>
      </w:r>
      <w:r w:rsidDel="00000000" w:rsidR="00000000" w:rsidRPr="00000000">
        <w:rPr>
          <w:rtl w:val="0"/>
        </w:rPr>
      </w:r>
    </w:p>
    <w:p w:rsidR="00000000" w:rsidDel="00000000" w:rsidP="00000000" w:rsidRDefault="00000000" w:rsidRPr="00000000" w14:paraId="00000083">
      <w:pPr>
        <w:jc w:val="both"/>
        <w:rPr>
          <w:rFonts w:ascii="Quicksand" w:cs="Quicksand" w:eastAsia="Quicksand" w:hAnsi="Quicksa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rPr>
          <w:rFonts w:ascii="Quicksand" w:cs="Quicksand" w:eastAsia="Quicksand" w:hAnsi="Quicksand"/>
        </w:rPr>
      </w:pPr>
      <w:r w:rsidDel="00000000" w:rsidR="00000000" w:rsidRPr="00000000">
        <w:rPr>
          <w:rtl w:val="0"/>
        </w:rPr>
      </w:r>
    </w:p>
    <w:bookmarkStart w:colFirst="0" w:colLast="0" w:name="973y7jk9lbys" w:id="5"/>
    <w:bookmarkEnd w:id="5"/>
    <w:p w:rsidR="00000000" w:rsidDel="00000000" w:rsidP="00000000" w:rsidRDefault="00000000" w:rsidRPr="00000000" w14:paraId="00000085">
      <w:pPr>
        <w:keepNext w:val="1"/>
        <w:keepLines w:val="1"/>
        <w:ind w:left="0" w:firstLine="0"/>
        <w:jc w:val="both"/>
        <w:rPr>
          <w:rFonts w:ascii="Quicksand" w:cs="Quicksand" w:eastAsia="Quicksand" w:hAnsi="Quicksand"/>
          <w:b w:val="1"/>
          <w:sz w:val="26"/>
          <w:szCs w:val="26"/>
          <w:shd w:fill="ffd966" w:val="clear"/>
        </w:rPr>
      </w:pPr>
      <w:r w:rsidDel="00000000" w:rsidR="00000000" w:rsidRPr="00000000">
        <w:rPr>
          <w:rFonts w:ascii="Quicksand" w:cs="Quicksand" w:eastAsia="Quicksand" w:hAnsi="Quicksand"/>
          <w:b w:val="1"/>
          <w:sz w:val="26"/>
          <w:szCs w:val="26"/>
          <w:shd w:fill="ffd966" w:val="clear"/>
          <w:rtl w:val="0"/>
        </w:rPr>
        <w:t xml:space="preserve">Persistent “forced vaccinations” complaints</w:t>
      </w:r>
    </w:p>
    <w:p w:rsidR="00000000" w:rsidDel="00000000" w:rsidP="00000000" w:rsidRDefault="00000000" w:rsidRPr="00000000" w14:paraId="00000086">
      <w:pPr>
        <w:rPr>
          <w:rFonts w:ascii="Quicksand" w:cs="Quicksand" w:eastAsia="Quicksand" w:hAnsi="Quicksand"/>
        </w:rPr>
      </w:pPr>
      <w:r w:rsidDel="00000000" w:rsidR="00000000" w:rsidRPr="00000000">
        <w:rPr>
          <w:rtl w:val="0"/>
        </w:rPr>
      </w:r>
    </w:p>
    <w:p w:rsidR="00000000" w:rsidDel="00000000" w:rsidP="00000000" w:rsidRDefault="00000000" w:rsidRPr="00000000" w14:paraId="00000087">
      <w:pPr>
        <w:spacing w:line="276.0005454545455" w:lineRule="auto"/>
        <w:ind w:left="708.6614173228347" w:hanging="360"/>
        <w:jc w:val="both"/>
        <w:rPr>
          <w:rFonts w:ascii="Quicksand" w:cs="Quicksand" w:eastAsia="Quicksand" w:hAnsi="Quicksand"/>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Quicksand" w:cs="Quicksand" w:eastAsia="Quicksand" w:hAnsi="Quicksand"/>
          <w:b w:val="1"/>
          <w:rtl w:val="0"/>
        </w:rPr>
        <w:t xml:space="preserve">South Africa:</w:t>
      </w:r>
    </w:p>
    <w:p w:rsidR="00000000" w:rsidDel="00000000" w:rsidP="00000000" w:rsidRDefault="00000000" w:rsidRPr="00000000" w14:paraId="00000088">
      <w:pPr>
        <w:spacing w:line="276.0005454545455" w:lineRule="auto"/>
        <w:ind w:left="1800" w:hanging="360"/>
        <w:jc w:val="both"/>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tab/>
      </w:r>
      <w:r w:rsidDel="00000000" w:rsidR="00000000" w:rsidRPr="00000000">
        <w:rPr>
          <w:rFonts w:ascii="Quicksand" w:cs="Quicksand" w:eastAsia="Quicksand" w:hAnsi="Quicksand"/>
          <w:rtl w:val="0"/>
        </w:rPr>
        <w:t xml:space="preserve">There are reports that some people are not vaccinating for fear that if they go to a health facility, they might be diagnosed with HIV or other serious diseases.</w:t>
      </w:r>
    </w:p>
    <w:p w:rsidR="00000000" w:rsidDel="00000000" w:rsidP="00000000" w:rsidRDefault="00000000" w:rsidRPr="00000000" w14:paraId="00000089">
      <w:pPr>
        <w:spacing w:line="276.0005454545455" w:lineRule="auto"/>
        <w:ind w:left="1800" w:hanging="360"/>
        <w:jc w:val="both"/>
        <w:rPr>
          <w:rFonts w:ascii="Quicksand" w:cs="Quicksand" w:eastAsia="Quicksand" w:hAnsi="Quicksand"/>
        </w:rPr>
      </w:pPr>
      <w:r w:rsidDel="00000000" w:rsidR="00000000" w:rsidRPr="00000000">
        <w:rPr>
          <w:rFonts w:ascii="Quicksand" w:cs="Quicksand" w:eastAsia="Quicksand" w:hAnsi="Quicksand"/>
          <w:sz w:val="26"/>
          <w:szCs w:val="26"/>
          <w:rtl w:val="0"/>
        </w:rPr>
        <w:t xml:space="preserve">○</w:t>
      </w:r>
      <w:r w:rsidDel="00000000" w:rsidR="00000000" w:rsidRPr="00000000">
        <w:rPr>
          <w:rFonts w:ascii="Quicksand" w:cs="Quicksand" w:eastAsia="Quicksand" w:hAnsi="Quicksand"/>
          <w:sz w:val="14"/>
          <w:szCs w:val="14"/>
          <w:rtl w:val="0"/>
        </w:rPr>
        <w:t xml:space="preserve"> </w:t>
        <w:tab/>
      </w:r>
      <w:r w:rsidDel="00000000" w:rsidR="00000000" w:rsidRPr="00000000">
        <w:rPr>
          <w:rFonts w:ascii="Quicksand" w:cs="Quicksand" w:eastAsia="Quicksand" w:hAnsi="Quicksand"/>
          <w:rtl w:val="0"/>
        </w:rPr>
        <w:t xml:space="preserve">Ongoing concern about giving incentives (Vooma vouchers of R100 groceries to over 60s who vaccinate) are described that as “coercion” bribing poor people with food: Another said, “It is a choice to accept the incentives, and older people are vulnerable to the virus because of co-morbidities and need support.” (</w:t>
      </w:r>
      <w:hyperlink r:id="rId86">
        <w:r w:rsidDel="00000000" w:rsidR="00000000" w:rsidRPr="00000000">
          <w:rPr>
            <w:rFonts w:ascii="Quicksand" w:cs="Quicksand" w:eastAsia="Quicksand" w:hAnsi="Quicksand"/>
            <w:color w:val="0000ff"/>
            <w:u w:val="single"/>
            <w:rtl w:val="0"/>
          </w:rPr>
          <w:t xml:space="preserve">Here</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8A">
      <w:pPr>
        <w:spacing w:line="276.0005454545455" w:lineRule="auto"/>
        <w:ind w:left="1800" w:hanging="36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8B">
      <w:pPr>
        <w:spacing w:line="276.0005454545455" w:lineRule="auto"/>
        <w:ind w:left="708.6614173228347" w:hanging="360"/>
        <w:jc w:val="both"/>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tab/>
      </w:r>
      <w:r w:rsidDel="00000000" w:rsidR="00000000" w:rsidRPr="00000000">
        <w:rPr>
          <w:rFonts w:ascii="Quicksand" w:cs="Quicksand" w:eastAsia="Quicksand" w:hAnsi="Quicksand"/>
          <w:b w:val="1"/>
          <w:rtl w:val="0"/>
        </w:rPr>
        <w:t xml:space="preserve">Kenya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8C">
      <w:pPr>
        <w:spacing w:line="276.0005454545455" w:lineRule="auto"/>
        <w:ind w:left="1800" w:hanging="360"/>
        <w:jc w:val="both"/>
        <w:rPr>
          <w:rFonts w:ascii="Quicksand" w:cs="Quicksand" w:eastAsia="Quicksand" w:hAnsi="Quicksand"/>
          <w:highlight w:val="white"/>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tab/>
      </w:r>
      <w:r w:rsidDel="00000000" w:rsidR="00000000" w:rsidRPr="00000000">
        <w:rPr>
          <w:rFonts w:ascii="Quicksand" w:cs="Quicksand" w:eastAsia="Quicksand" w:hAnsi="Quicksand"/>
          <w:rtl w:val="0"/>
        </w:rPr>
        <w:t xml:space="preserve">This week’s Kenya’s Social Listening Collated Report notes forced vaccination on people attending Church, Hotels and Bars: An uproar on social media as Kenyans will</w:t>
      </w:r>
      <w:r w:rsidDel="00000000" w:rsidR="00000000" w:rsidRPr="00000000">
        <w:rPr>
          <w:rFonts w:ascii="Quicksand" w:cs="Quicksand" w:eastAsia="Quicksand" w:hAnsi="Quicksand"/>
          <w:highlight w:val="white"/>
          <w:rtl w:val="0"/>
        </w:rPr>
        <w:t xml:space="preserve"> soon be required to produce COVID-19 vaccination certificates when going to social places, attending church or going to hotels (</w:t>
      </w:r>
      <w:hyperlink r:id="rId87">
        <w:r w:rsidDel="00000000" w:rsidR="00000000" w:rsidRPr="00000000">
          <w:rPr>
            <w:rFonts w:ascii="Quicksand" w:cs="Quicksand" w:eastAsia="Quicksand" w:hAnsi="Quicksand"/>
            <w:color w:val="1155cc"/>
            <w:highlight w:val="white"/>
            <w:u w:val="single"/>
            <w:rtl w:val="0"/>
          </w:rPr>
          <w:t xml:space="preserve">LINK</w:t>
        </w:r>
      </w:hyperlink>
      <w:r w:rsidDel="00000000" w:rsidR="00000000" w:rsidRPr="00000000">
        <w:rPr>
          <w:rFonts w:ascii="Quicksand" w:cs="Quicksand" w:eastAsia="Quicksand" w:hAnsi="Quicksand"/>
          <w:highlight w:val="white"/>
          <w:rtl w:val="0"/>
        </w:rPr>
        <w:t xml:space="preserve">)</w:t>
      </w:r>
    </w:p>
    <w:p w:rsidR="00000000" w:rsidDel="00000000" w:rsidP="00000000" w:rsidRDefault="00000000" w:rsidRPr="00000000" w14:paraId="0000008D">
      <w:pPr>
        <w:spacing w:line="276.0005454545455" w:lineRule="auto"/>
        <w:ind w:left="1800" w:hanging="360"/>
        <w:jc w:val="both"/>
        <w:rPr>
          <w:rFonts w:ascii="Quicksand" w:cs="Quicksand" w:eastAsia="Quicksand" w:hAnsi="Quicksand"/>
          <w:highlight w:val="white"/>
        </w:rPr>
      </w:pPr>
      <w:r w:rsidDel="00000000" w:rsidR="00000000" w:rsidRPr="00000000">
        <w:rPr>
          <w:rtl w:val="0"/>
        </w:rPr>
      </w:r>
    </w:p>
    <w:p w:rsidR="00000000" w:rsidDel="00000000" w:rsidP="00000000" w:rsidRDefault="00000000" w:rsidRPr="00000000" w14:paraId="0000008E">
      <w:pPr>
        <w:spacing w:line="276.0005454545455" w:lineRule="auto"/>
        <w:ind w:left="708.6614173228347" w:hanging="360"/>
        <w:jc w:val="both"/>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tab/>
      </w:r>
      <w:r w:rsidDel="00000000" w:rsidR="00000000" w:rsidRPr="00000000">
        <w:rPr>
          <w:rFonts w:ascii="Quicksand" w:cs="Quicksand" w:eastAsia="Quicksand" w:hAnsi="Quicksand"/>
          <w:b w:val="1"/>
          <w:rtl w:val="0"/>
        </w:rPr>
        <w:t xml:space="preserve">Angola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8F">
      <w:pPr>
        <w:spacing w:line="276.0005454545455" w:lineRule="auto"/>
        <w:ind w:left="1800" w:hanging="360"/>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tab/>
      </w:r>
      <w:r w:rsidDel="00000000" w:rsidR="00000000" w:rsidRPr="00000000">
        <w:rPr>
          <w:rFonts w:ascii="Quicksand" w:cs="Quicksand" w:eastAsia="Quicksand" w:hAnsi="Quicksand"/>
          <w:rtl w:val="0"/>
        </w:rPr>
        <w:t xml:space="preserve">Mandatory Vaccine Certificate, or proof of the first dose, or COVID test to access public places, such as stadiums </w:t>
      </w:r>
      <w:hyperlink r:id="rId88">
        <w:r w:rsidDel="00000000" w:rsidR="00000000" w:rsidRPr="00000000">
          <w:rPr>
            <w:rFonts w:ascii="Quicksand" w:cs="Quicksand" w:eastAsia="Quicksand" w:hAnsi="Quicksand"/>
            <w:rtl w:val="0"/>
          </w:rPr>
          <w:t xml:space="preserve"> </w:t>
        </w:r>
      </w:hyperlink>
      <w:hyperlink r:id="rId89">
        <w:r w:rsidDel="00000000" w:rsidR="00000000" w:rsidRPr="00000000">
          <w:rPr>
            <w:rFonts w:ascii="Quicksand" w:cs="Quicksand" w:eastAsia="Quicksand" w:hAnsi="Quicksand"/>
            <w:color w:val="0000ff"/>
            <w:u w:val="single"/>
            <w:rtl w:val="0"/>
          </w:rPr>
          <w:t xml:space="preserve">LINK</w:t>
        </w:r>
      </w:hyperlink>
      <w:r w:rsidDel="00000000" w:rsidR="00000000" w:rsidRPr="00000000">
        <w:rPr>
          <w:rFonts w:ascii="Quicksand" w:cs="Quicksand" w:eastAsia="Quicksand" w:hAnsi="Quicksand"/>
          <w:rtl w:val="0"/>
        </w:rPr>
        <w:t xml:space="preserve"> , or restaurants</w:t>
      </w:r>
      <w:hyperlink r:id="rId90">
        <w:r w:rsidDel="00000000" w:rsidR="00000000" w:rsidRPr="00000000">
          <w:rPr>
            <w:rFonts w:ascii="Quicksand" w:cs="Quicksand" w:eastAsia="Quicksand" w:hAnsi="Quicksand"/>
            <w:rtl w:val="0"/>
          </w:rPr>
          <w:t xml:space="preserve"> </w:t>
        </w:r>
      </w:hyperlink>
      <w:hyperlink r:id="rId91">
        <w:r w:rsidDel="00000000" w:rsidR="00000000" w:rsidRPr="00000000">
          <w:rPr>
            <w:rFonts w:ascii="Quicksand" w:cs="Quicksand" w:eastAsia="Quicksand" w:hAnsi="Quicksand"/>
            <w:color w:val="0000ff"/>
            <w:u w:val="single"/>
            <w:rtl w:val="0"/>
          </w:rPr>
          <w:t xml:space="preserve">LINK</w:t>
        </w:r>
      </w:hyperlink>
      <w:r w:rsidDel="00000000" w:rsidR="00000000" w:rsidRPr="00000000">
        <w:rPr>
          <w:rtl w:val="0"/>
        </w:rPr>
      </w:r>
    </w:p>
    <w:p w:rsidR="00000000" w:rsidDel="00000000" w:rsidP="00000000" w:rsidRDefault="00000000" w:rsidRPr="00000000" w14:paraId="00000090">
      <w:pPr>
        <w:spacing w:line="276.0005454545455" w:lineRule="auto"/>
        <w:ind w:left="1080" w:hanging="360"/>
        <w:rPr/>
      </w:pPr>
      <w:r w:rsidDel="00000000" w:rsidR="00000000" w:rsidRPr="00000000">
        <w:rPr>
          <w:rtl w:val="0"/>
        </w:rPr>
      </w:r>
    </w:p>
    <w:p w:rsidR="00000000" w:rsidDel="00000000" w:rsidP="00000000" w:rsidRDefault="00000000" w:rsidRPr="00000000" w14:paraId="00000091">
      <w:pPr>
        <w:numPr>
          <w:ilvl w:val="0"/>
          <w:numId w:val="19"/>
        </w:numPr>
        <w:spacing w:line="276.0005454545455" w:lineRule="auto"/>
        <w:ind w:left="1133.858267716535" w:hanging="360"/>
        <w:rPr>
          <w:u w:val="none"/>
        </w:rPr>
      </w:pPr>
      <w:r w:rsidDel="00000000" w:rsidR="00000000" w:rsidRPr="00000000">
        <w:rPr>
          <w:rFonts w:ascii="Quicksand" w:cs="Quicksand" w:eastAsia="Quicksand" w:hAnsi="Quicksand"/>
          <w:b w:val="1"/>
          <w:rtl w:val="0"/>
        </w:rPr>
        <w:t xml:space="preserve">Democratic Republic of Congo</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92">
      <w:pPr>
        <w:numPr>
          <w:ilvl w:val="1"/>
          <w:numId w:val="19"/>
        </w:numPr>
        <w:spacing w:line="276.0005454545455" w:lineRule="auto"/>
        <w:ind w:left="1842.5196850393697" w:hanging="360"/>
        <w:rPr>
          <w:u w:val="none"/>
        </w:rPr>
      </w:pPr>
      <w:r w:rsidDel="00000000" w:rsidR="00000000" w:rsidRPr="00000000">
        <w:rPr>
          <w:rFonts w:ascii="Quicksand" w:cs="Quicksand" w:eastAsia="Quicksand" w:hAnsi="Quicksand"/>
          <w:rtl w:val="0"/>
        </w:rPr>
        <w:t xml:space="preserve">Questions about travel measures, including about cross border vaccination systems, about DRC registered vaccines not being recognised in Europe and about vaccine requirements. Alert levels raised for DRC (</w:t>
      </w:r>
      <w:hyperlink r:id="rId92">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 and (</w:t>
      </w:r>
      <w:hyperlink r:id="rId93">
        <w:r w:rsidDel="00000000" w:rsidR="00000000" w:rsidRPr="00000000">
          <w:rPr>
            <w:rFonts w:ascii="Quicksand" w:cs="Quicksand" w:eastAsia="Quicksand" w:hAnsi="Quicksand"/>
            <w:color w:val="954f72"/>
            <w:u w:val="single"/>
            <w:rtl w:val="0"/>
          </w:rPr>
          <w:t xml:space="preserve">LINK</w:t>
        </w:r>
      </w:hyperlink>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93">
      <w:pPr>
        <w:spacing w:line="276.0005454545455" w:lineRule="auto"/>
        <w:ind w:left="1080" w:hanging="360"/>
        <w:rPr>
          <w:rFonts w:ascii="Quicksand" w:cs="Quicksand" w:eastAsia="Quicksand" w:hAnsi="Quicksand"/>
          <w:color w:val="0000ff"/>
          <w:u w:val="single"/>
        </w:rPr>
      </w:pPr>
      <w:r w:rsidDel="00000000" w:rsidR="00000000" w:rsidRPr="00000000">
        <w:rPr>
          <w:rtl w:val="0"/>
        </w:rPr>
      </w:r>
    </w:p>
    <w:p w:rsidR="00000000" w:rsidDel="00000000" w:rsidP="00000000" w:rsidRDefault="00000000" w:rsidRPr="00000000" w14:paraId="00000094">
      <w:pPr>
        <w:rPr>
          <w:rFonts w:ascii="Quicksand" w:cs="Quicksand" w:eastAsia="Quicksand" w:hAnsi="Quicksand"/>
          <w:b w:val="1"/>
        </w:rPr>
      </w:pPr>
      <w:r w:rsidDel="00000000" w:rsidR="00000000" w:rsidRPr="00000000">
        <w:rPr>
          <w:rFonts w:ascii="Quicksand" w:cs="Quicksand" w:eastAsia="Quicksand" w:hAnsi="Quicksand"/>
          <w:b w:val="1"/>
          <w:rtl w:val="0"/>
        </w:rPr>
        <w:t xml:space="preserve">What can we do? </w:t>
      </w:r>
    </w:p>
    <w:p w:rsidR="00000000" w:rsidDel="00000000" w:rsidP="00000000" w:rsidRDefault="00000000" w:rsidRPr="00000000" w14:paraId="00000095">
      <w:pPr>
        <w:numPr>
          <w:ilvl w:val="0"/>
          <w:numId w:val="14"/>
        </w:numPr>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Encourage governments and health authorities to make reassuring statements about vaccination processes</w:t>
      </w:r>
    </w:p>
    <w:p w:rsidR="00000000" w:rsidDel="00000000" w:rsidP="00000000" w:rsidRDefault="00000000" w:rsidRPr="00000000" w14:paraId="00000096">
      <w:pPr>
        <w:rPr>
          <w:rFonts w:ascii="Quicksand" w:cs="Quicksand" w:eastAsia="Quicksand" w:hAnsi="Quicksand"/>
        </w:rPr>
      </w:pPr>
      <w:r w:rsidDel="00000000" w:rsidR="00000000" w:rsidRPr="00000000">
        <w:rPr>
          <w:rtl w:val="0"/>
        </w:rPr>
      </w:r>
    </w:p>
    <w:p w:rsidR="00000000" w:rsidDel="00000000" w:rsidP="00000000" w:rsidRDefault="00000000" w:rsidRPr="00000000" w14:paraId="00000097">
      <w:pPr>
        <w:jc w:val="both"/>
        <w:rPr>
          <w:rFonts w:ascii="Quicksand" w:cs="Quicksand" w:eastAsia="Quicksand" w:hAnsi="Quicksa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pageBreakBefore w:val="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99">
      <w:pPr>
        <w:pageBreakBefore w:val="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PERSISTING ONLINE TRENDS </w:t>
      </w:r>
      <w:r w:rsidDel="00000000" w:rsidR="00000000" w:rsidRPr="00000000">
        <w:rPr>
          <w:rtl w:val="0"/>
        </w:rPr>
      </w:r>
    </w:p>
    <w:p w:rsidR="00000000" w:rsidDel="00000000" w:rsidP="00000000" w:rsidRDefault="00000000" w:rsidRPr="00000000" w14:paraId="0000009A">
      <w:pPr>
        <w:pageBreakBefore w:val="0"/>
        <w:jc w:val="both"/>
        <w:rPr>
          <w:rFonts w:ascii="Quicksand" w:cs="Quicksand" w:eastAsia="Quicksand" w:hAnsi="Quicksand"/>
        </w:rPr>
      </w:pPr>
      <w:r w:rsidDel="00000000" w:rsidR="00000000" w:rsidRPr="00000000">
        <w:rPr>
          <w:rFonts w:ascii="Quicksand" w:cs="Quicksand" w:eastAsia="Quicksand" w:hAnsi="Quicksand"/>
          <w:rtl w:val="0"/>
        </w:rPr>
        <w:t xml:space="preserve">* bolded trends appear to circulate more this week </w:t>
      </w:r>
      <w:r w:rsidDel="00000000" w:rsidR="00000000" w:rsidRPr="00000000">
        <w:rPr>
          <w:rtl w:val="0"/>
        </w:rPr>
      </w:r>
    </w:p>
    <w:p w:rsidR="00000000" w:rsidDel="00000000" w:rsidP="00000000" w:rsidRDefault="00000000" w:rsidRPr="00000000" w14:paraId="0000009B">
      <w:pPr>
        <w:pageBreakBefore w:val="0"/>
        <w:numPr>
          <w:ilvl w:val="0"/>
          <w:numId w:val="23"/>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Debates on plurality of vaccines</w:t>
      </w:r>
    </w:p>
    <w:p w:rsidR="00000000" w:rsidDel="00000000" w:rsidP="00000000" w:rsidRDefault="00000000" w:rsidRPr="00000000" w14:paraId="0000009C">
      <w:pPr>
        <w:numPr>
          <w:ilvl w:val="0"/>
          <w:numId w:val="23"/>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Frustration with double standards around health and safety measures (e.g. politicians not wearing masks) </w:t>
      </w:r>
    </w:p>
    <w:p w:rsidR="00000000" w:rsidDel="00000000" w:rsidP="00000000" w:rsidRDefault="00000000" w:rsidRPr="00000000" w14:paraId="0000009D">
      <w:pPr>
        <w:pageBreakBefore w:val="0"/>
        <w:numPr>
          <w:ilvl w:val="0"/>
          <w:numId w:val="23"/>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Frustration with slowness or mismanagement of vaccine rollout </w:t>
      </w:r>
      <w:r w:rsidDel="00000000" w:rsidR="00000000" w:rsidRPr="00000000">
        <w:rPr>
          <w:rtl w:val="0"/>
        </w:rPr>
      </w:r>
    </w:p>
    <w:p w:rsidR="00000000" w:rsidDel="00000000" w:rsidP="00000000" w:rsidRDefault="00000000" w:rsidRPr="00000000" w14:paraId="0000009E">
      <w:pPr>
        <w:pageBreakBefore w:val="0"/>
        <w:numPr>
          <w:ilvl w:val="0"/>
          <w:numId w:val="23"/>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V</w:t>
      </w:r>
      <w:r w:rsidDel="00000000" w:rsidR="00000000" w:rsidRPr="00000000">
        <w:rPr>
          <w:rFonts w:ascii="Quicksand" w:cs="Quicksand" w:eastAsia="Quicksand" w:hAnsi="Quicksand"/>
          <w:b w:val="1"/>
          <w:rtl w:val="0"/>
        </w:rPr>
        <w:t xml:space="preserve">accines don’t prevent death or the virus’ spread </w:t>
      </w:r>
      <w:r w:rsidDel="00000000" w:rsidR="00000000" w:rsidRPr="00000000">
        <w:rPr>
          <w:rFonts w:ascii="Quicksand" w:cs="Quicksand" w:eastAsia="Quicksand" w:hAnsi="Quicksand"/>
          <w:b w:val="1"/>
          <w:rtl w:val="0"/>
        </w:rPr>
        <w:t xml:space="preserve">/ vaccines are not effective </w:t>
      </w:r>
    </w:p>
    <w:p w:rsidR="00000000" w:rsidDel="00000000" w:rsidP="00000000" w:rsidRDefault="00000000" w:rsidRPr="00000000" w14:paraId="0000009F">
      <w:pPr>
        <w:pageBreakBefore w:val="0"/>
        <w:numPr>
          <w:ilvl w:val="0"/>
          <w:numId w:val="23"/>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COVID-19 p</w:t>
      </w:r>
      <w:r w:rsidDel="00000000" w:rsidR="00000000" w:rsidRPr="00000000">
        <w:rPr>
          <w:rFonts w:ascii="Quicksand" w:cs="Quicksand" w:eastAsia="Quicksand" w:hAnsi="Quicksand"/>
          <w:rtl w:val="0"/>
        </w:rPr>
        <w:t xml:space="preserve">alliatives are being hidden/ denied to citizens </w:t>
      </w:r>
      <w:r w:rsidDel="00000000" w:rsidR="00000000" w:rsidRPr="00000000">
        <w:rPr>
          <w:rtl w:val="0"/>
        </w:rPr>
      </w:r>
    </w:p>
    <w:p w:rsidR="00000000" w:rsidDel="00000000" w:rsidP="00000000" w:rsidRDefault="00000000" w:rsidRPr="00000000" w14:paraId="000000A0">
      <w:pPr>
        <w:pageBreakBefore w:val="0"/>
        <w:numPr>
          <w:ilvl w:val="0"/>
          <w:numId w:val="21"/>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Lockdowns are not an effective way of controlling COVID-19 </w:t>
      </w:r>
      <w:r w:rsidDel="00000000" w:rsidR="00000000" w:rsidRPr="00000000">
        <w:rPr>
          <w:rtl w:val="0"/>
        </w:rPr>
      </w:r>
    </w:p>
    <w:p w:rsidR="00000000" w:rsidDel="00000000" w:rsidP="00000000" w:rsidRDefault="00000000" w:rsidRPr="00000000" w14:paraId="000000A1">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Clinical trials were rushed </w:t>
      </w:r>
    </w:p>
    <w:p w:rsidR="00000000" w:rsidDel="00000000" w:rsidP="00000000" w:rsidRDefault="00000000" w:rsidRPr="00000000" w14:paraId="000000A2">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Africans are lab rats or being used to test vaccines</w:t>
      </w:r>
      <w:r w:rsidDel="00000000" w:rsidR="00000000" w:rsidRPr="00000000">
        <w:rPr>
          <w:rFonts w:ascii="Quicksand" w:cs="Quicksand" w:eastAsia="Quicksand" w:hAnsi="Quicksand"/>
          <w:b w:val="1"/>
          <w:rtl w:val="0"/>
        </w:rPr>
        <w:t xml:space="preserve"> (Viral Facts response </w:t>
      </w:r>
      <w:hyperlink r:id="rId94">
        <w:r w:rsidDel="00000000" w:rsidR="00000000" w:rsidRPr="00000000">
          <w:rPr>
            <w:rFonts w:ascii="Quicksand" w:cs="Quicksand" w:eastAsia="Quicksand" w:hAnsi="Quicksand"/>
            <w:b w:val="1"/>
            <w:color w:val="1155cc"/>
            <w:rtl w:val="0"/>
          </w:rPr>
          <w:t xml:space="preserve">here</w:t>
        </w:r>
      </w:hyperlink>
      <w:r w:rsidDel="00000000" w:rsidR="00000000" w:rsidRPr="00000000">
        <w:rPr>
          <w:rFonts w:ascii="Quicksand" w:cs="Quicksand" w:eastAsia="Quicksand" w:hAnsi="Quicksand"/>
          <w:b w:val="1"/>
          <w:rtl w:val="0"/>
        </w:rPr>
        <w:t xml:space="preserve">)   </w:t>
      </w:r>
    </w:p>
    <w:p w:rsidR="00000000" w:rsidDel="00000000" w:rsidP="00000000" w:rsidRDefault="00000000" w:rsidRPr="00000000" w14:paraId="000000A3">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New pandemic waves/ COVID-19 are caused by vaccines </w:t>
      </w:r>
      <w:r w:rsidDel="00000000" w:rsidR="00000000" w:rsidRPr="00000000">
        <w:rPr>
          <w:rtl w:val="0"/>
        </w:rPr>
      </w:r>
    </w:p>
    <w:p w:rsidR="00000000" w:rsidDel="00000000" w:rsidP="00000000" w:rsidRDefault="00000000" w:rsidRPr="00000000" w14:paraId="000000A4">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Other issues and/or diseases are more important than vaccination </w:t>
      </w:r>
    </w:p>
    <w:p w:rsidR="00000000" w:rsidDel="00000000" w:rsidP="00000000" w:rsidRDefault="00000000" w:rsidRPr="00000000" w14:paraId="000000A5">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Vaccines won’t stop the need for protective measures, why bother (Viral Facts response </w:t>
      </w:r>
      <w:hyperlink r:id="rId95">
        <w:r w:rsidDel="00000000" w:rsidR="00000000" w:rsidRPr="00000000">
          <w:rPr>
            <w:rFonts w:ascii="Quicksand" w:cs="Quicksand" w:eastAsia="Quicksand" w:hAnsi="Quicksand"/>
            <w:b w:val="1"/>
            <w:color w:val="1155cc"/>
            <w:rtl w:val="0"/>
          </w:rPr>
          <w:t xml:space="preserve">here</w:t>
        </w:r>
      </w:hyperlink>
      <w:r w:rsidDel="00000000" w:rsidR="00000000" w:rsidRPr="00000000">
        <w:rPr>
          <w:rFonts w:ascii="Quicksand" w:cs="Quicksand" w:eastAsia="Quicksand" w:hAnsi="Quicksand"/>
          <w:b w:val="1"/>
          <w:rtl w:val="0"/>
        </w:rPr>
        <w:t xml:space="preserve">) </w:t>
      </w:r>
    </w:p>
    <w:p w:rsidR="00000000" w:rsidDel="00000000" w:rsidP="00000000" w:rsidRDefault="00000000" w:rsidRPr="00000000" w14:paraId="000000A6">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COVID case numbers/ mortality rates are exaggerated</w:t>
      </w:r>
    </w:p>
    <w:p w:rsidR="00000000" w:rsidDel="00000000" w:rsidP="00000000" w:rsidRDefault="00000000" w:rsidRPr="00000000" w14:paraId="000000A7">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Foreign companies or governments profit from the vaccine rollout in Africa</w:t>
      </w:r>
    </w:p>
    <w:p w:rsidR="00000000" w:rsidDel="00000000" w:rsidP="00000000" w:rsidRDefault="00000000" w:rsidRPr="00000000" w14:paraId="000000A8">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Fear of vaccine side effects/ long-term effects</w:t>
      </w:r>
    </w:p>
    <w:p w:rsidR="00000000" w:rsidDel="00000000" w:rsidP="00000000" w:rsidRDefault="00000000" w:rsidRPr="00000000" w14:paraId="000000A9">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COVID does not exist </w:t>
      </w:r>
      <w:r w:rsidDel="00000000" w:rsidR="00000000" w:rsidRPr="00000000">
        <w:rPr>
          <w:rFonts w:ascii="Quicksand" w:cs="Quicksand" w:eastAsia="Quicksand" w:hAnsi="Quicksand"/>
          <w:b w:val="1"/>
          <w:rtl w:val="0"/>
        </w:rPr>
        <w:t xml:space="preserve">(Viral Facts response </w:t>
      </w:r>
      <w:hyperlink r:id="rId96">
        <w:r w:rsidDel="00000000" w:rsidR="00000000" w:rsidRPr="00000000">
          <w:rPr>
            <w:rFonts w:ascii="Quicksand" w:cs="Quicksand" w:eastAsia="Quicksand" w:hAnsi="Quicksand"/>
            <w:b w:val="1"/>
            <w:color w:val="1155cc"/>
            <w:rtl w:val="0"/>
          </w:rPr>
          <w:t xml:space="preserve">here</w:t>
        </w:r>
      </w:hyperlink>
      <w:r w:rsidDel="00000000" w:rsidR="00000000" w:rsidRPr="00000000">
        <w:rPr>
          <w:rFonts w:ascii="Quicksand" w:cs="Quicksand" w:eastAsia="Quicksand" w:hAnsi="Quicksand"/>
          <w:b w:val="1"/>
          <w:rtl w:val="0"/>
        </w:rPr>
        <w:t xml:space="preserve">)</w:t>
      </w:r>
    </w:p>
    <w:p w:rsidR="00000000" w:rsidDel="00000000" w:rsidP="00000000" w:rsidRDefault="00000000" w:rsidRPr="00000000" w14:paraId="000000AA">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Effectiveness of herbal remedies</w:t>
      </w:r>
      <w:r w:rsidDel="00000000" w:rsidR="00000000" w:rsidRPr="00000000">
        <w:rPr>
          <w:rFonts w:ascii="Quicksand" w:cs="Quicksand" w:eastAsia="Quicksand" w:hAnsi="Quicksand"/>
          <w:rtl w:val="0"/>
        </w:rPr>
        <w:t xml:space="preserve"> (Viral Facts response </w:t>
      </w:r>
      <w:hyperlink r:id="rId97">
        <w:r w:rsidDel="00000000" w:rsidR="00000000" w:rsidRPr="00000000">
          <w:rPr>
            <w:rFonts w:ascii="Quicksand" w:cs="Quicksand" w:eastAsia="Quicksand" w:hAnsi="Quicksand"/>
            <w:color w:val="1155cc"/>
            <w:rtl w:val="0"/>
          </w:rPr>
          <w:t xml:space="preserve">here</w:t>
        </w:r>
      </w:hyperlink>
      <w:r w:rsidDel="00000000" w:rsidR="00000000" w:rsidRPr="00000000">
        <w:rPr>
          <w:rFonts w:ascii="Quicksand" w:cs="Quicksand" w:eastAsia="Quicksand" w:hAnsi="Quicksand"/>
          <w:rtl w:val="0"/>
        </w:rPr>
        <w:t xml:space="preserve">) </w:t>
      </w:r>
    </w:p>
    <w:p w:rsidR="00000000" w:rsidDel="00000000" w:rsidP="00000000" w:rsidRDefault="00000000" w:rsidRPr="00000000" w14:paraId="000000AB">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Effectiveness of </w:t>
      </w:r>
      <w:r w:rsidDel="00000000" w:rsidR="00000000" w:rsidRPr="00000000">
        <w:rPr>
          <w:rFonts w:ascii="Quicksand" w:cs="Quicksand" w:eastAsia="Quicksand" w:hAnsi="Quicksand"/>
          <w:b w:val="1"/>
          <w:rtl w:val="0"/>
        </w:rPr>
        <w:t xml:space="preserve">ivermectin </w:t>
      </w:r>
      <w:r w:rsidDel="00000000" w:rsidR="00000000" w:rsidRPr="00000000">
        <w:rPr>
          <w:rFonts w:ascii="Quicksand" w:cs="Quicksand" w:eastAsia="Quicksand" w:hAnsi="Quicksand"/>
          <w:b w:val="1"/>
          <w:rtl w:val="0"/>
        </w:rPr>
        <w:t xml:space="preserve">and alternative remedies (particularly in South Africa) (Viral Facts response </w:t>
      </w:r>
      <w:hyperlink r:id="rId98">
        <w:r w:rsidDel="00000000" w:rsidR="00000000" w:rsidRPr="00000000">
          <w:rPr>
            <w:rFonts w:ascii="Quicksand" w:cs="Quicksand" w:eastAsia="Quicksand" w:hAnsi="Quicksand"/>
            <w:b w:val="1"/>
            <w:color w:val="1155cc"/>
            <w:rtl w:val="0"/>
          </w:rPr>
          <w:t xml:space="preserve">here</w:t>
        </w:r>
      </w:hyperlink>
      <w:hyperlink r:id="rId99">
        <w:r w:rsidDel="00000000" w:rsidR="00000000" w:rsidRPr="00000000">
          <w:rPr>
            <w:rFonts w:ascii="Quicksand" w:cs="Quicksand" w:eastAsia="Quicksand" w:hAnsi="Quicksand"/>
            <w:b w:val="1"/>
            <w:rtl w:val="0"/>
          </w:rPr>
          <w:t xml:space="preserve">)</w:t>
        </w:r>
      </w:hyperlink>
      <w:r w:rsidDel="00000000" w:rsidR="00000000" w:rsidRPr="00000000">
        <w:rPr>
          <w:rFonts w:ascii="Quicksand" w:cs="Quicksand" w:eastAsia="Quicksand" w:hAnsi="Quicksand"/>
          <w:b w:val="1"/>
          <w:rtl w:val="0"/>
        </w:rPr>
        <w:t xml:space="preserve"> </w:t>
      </w:r>
    </w:p>
    <w:p w:rsidR="00000000" w:rsidDel="00000000" w:rsidP="00000000" w:rsidRDefault="00000000" w:rsidRPr="00000000" w14:paraId="000000AC">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Frustration with looting and mismanagement of COVID funds </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icksand" w:cs="Quicksand" w:eastAsia="Quicksand" w:hAnsi="Quicksand"/>
        </w:rPr>
      </w:pPr>
      <w:r w:rsidDel="00000000" w:rsidR="00000000" w:rsidRPr="00000000">
        <w:rPr>
          <w:rFonts w:ascii="Quicksand" w:cs="Quicksand" w:eastAsia="Quicksand" w:hAnsi="Quicksand"/>
          <w:rtl w:val="0"/>
        </w:rPr>
        <w:t xml:space="preserve">Moderna</w:t>
      </w:r>
      <w:r w:rsidDel="00000000" w:rsidR="00000000" w:rsidRPr="00000000">
        <w:rPr>
          <w:rFonts w:ascii="Quicksand" w:cs="Quicksand" w:eastAsia="Quicksand" w:hAnsi="Quicksand"/>
          <w:color w:val="3c4043"/>
          <w:highlight w:val="white"/>
          <w:rtl w:val="0"/>
        </w:rPr>
        <w:t xml:space="preserve"> vaccination pause in Finland (</w:t>
      </w:r>
      <w:hyperlink r:id="rId100">
        <w:r w:rsidDel="00000000" w:rsidR="00000000" w:rsidRPr="00000000">
          <w:rPr>
            <w:rFonts w:ascii="Quicksand" w:cs="Quicksand" w:eastAsia="Quicksand" w:hAnsi="Quicksand"/>
            <w:b w:val="1"/>
            <w:color w:val="1155cc"/>
            <w:highlight w:val="white"/>
            <w:u w:val="single"/>
            <w:rtl w:val="0"/>
          </w:rPr>
          <w:t xml:space="preserve">here</w:t>
        </w:r>
      </w:hyperlink>
      <w:r w:rsidDel="00000000" w:rsidR="00000000" w:rsidRPr="00000000">
        <w:rPr>
          <w:rFonts w:ascii="Quicksand" w:cs="Quicksand" w:eastAsia="Quicksand" w:hAnsi="Quicksand"/>
          <w:color w:val="3c4043"/>
          <w:highlight w:val="white"/>
          <w:rtl w:val="0"/>
        </w:rPr>
        <w:t xml:space="preserve">) </w:t>
      </w:r>
    </w:p>
    <w:p w:rsidR="00000000" w:rsidDel="00000000" w:rsidP="00000000" w:rsidRDefault="00000000" w:rsidRPr="00000000" w14:paraId="000000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icksand" w:cs="Quicksand" w:eastAsia="Quicksand" w:hAnsi="Quicksand"/>
        </w:rPr>
      </w:pPr>
      <w:r w:rsidDel="00000000" w:rsidR="00000000" w:rsidRPr="00000000">
        <w:rPr>
          <w:rFonts w:ascii="Quicksand" w:cs="Quicksand" w:eastAsia="Quicksand" w:hAnsi="Quicksand"/>
          <w:highlight w:val="white"/>
          <w:rtl w:val="0"/>
        </w:rPr>
        <w:t xml:space="preserve">The</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highlight w:val="white"/>
          <w:rtl w:val="0"/>
        </w:rPr>
        <w:t xml:space="preserve">upcoming seasonal flu campaigns at global level (</w:t>
      </w:r>
      <w:hyperlink r:id="rId101">
        <w:r w:rsidDel="00000000" w:rsidR="00000000" w:rsidRPr="00000000">
          <w:rPr>
            <w:rFonts w:ascii="Quicksand" w:cs="Quicksand" w:eastAsia="Quicksand" w:hAnsi="Quicksand"/>
            <w:b w:val="1"/>
            <w:color w:val="4a86e8"/>
            <w:highlight w:val="white"/>
            <w:u w:val="single"/>
            <w:rtl w:val="0"/>
          </w:rPr>
          <w:t xml:space="preserve">LINK</w:t>
        </w:r>
      </w:hyperlink>
      <w:r w:rsidDel="00000000" w:rsidR="00000000" w:rsidRPr="00000000">
        <w:rPr>
          <w:rFonts w:ascii="Quicksand" w:cs="Quicksand" w:eastAsia="Quicksand" w:hAnsi="Quicksand"/>
          <w:highlight w:val="white"/>
          <w:rtl w:val="0"/>
        </w:rPr>
        <w:t xml:space="preserve">), that may develop into potential discussions to be anticipated (</w:t>
      </w:r>
      <w:hyperlink r:id="rId102">
        <w:r w:rsidDel="00000000" w:rsidR="00000000" w:rsidRPr="00000000">
          <w:rPr>
            <w:color w:val="0000ff"/>
            <w:sz w:val="20"/>
            <w:szCs w:val="20"/>
            <w:highlight w:val="white"/>
            <w:u w:val="single"/>
            <w:rtl w:val="0"/>
          </w:rPr>
          <w:t xml:space="preserve">LINK</w:t>
        </w:r>
      </w:hyperlink>
      <w:r w:rsidDel="00000000" w:rsidR="00000000" w:rsidRPr="00000000">
        <w:rPr>
          <w:rFonts w:ascii="Quicksand" w:cs="Quicksand" w:eastAsia="Quicksand" w:hAnsi="Quicksand"/>
          <w:highlight w:val="white"/>
          <w:rtl w:val="0"/>
        </w:rPr>
        <w:t xml:space="preserve">)</w:t>
      </w:r>
    </w:p>
    <w:p w:rsidR="00000000" w:rsidDel="00000000" w:rsidP="00000000" w:rsidRDefault="00000000" w:rsidRPr="00000000" w14:paraId="000000AF">
      <w:pPr>
        <w:pageBreakBefore w:val="0"/>
        <w:numPr>
          <w:ilvl w:val="0"/>
          <w:numId w:val="16"/>
        </w:numPr>
        <w:ind w:left="720" w:hanging="360"/>
        <w:jc w:val="both"/>
        <w:rPr>
          <w:rFonts w:ascii="Quicksand" w:cs="Quicksand" w:eastAsia="Quicksand" w:hAnsi="Quicksand"/>
          <w:color w:val="000000"/>
          <w:highlight w:val="white"/>
        </w:rPr>
      </w:pPr>
      <w:r w:rsidDel="00000000" w:rsidR="00000000" w:rsidRPr="00000000">
        <w:rPr>
          <w:rFonts w:ascii="Quicksand" w:cs="Quicksand" w:eastAsia="Quicksand" w:hAnsi="Quicksand"/>
          <w:sz w:val="20"/>
          <w:szCs w:val="20"/>
          <w:highlight w:val="white"/>
          <w:rtl w:val="0"/>
        </w:rPr>
        <w:t xml:space="preserve">China’s </w:t>
      </w:r>
      <w:r w:rsidDel="00000000" w:rsidR="00000000" w:rsidRPr="00000000">
        <w:rPr>
          <w:rFonts w:ascii="Quicksand" w:cs="Quicksand" w:eastAsia="Quicksand" w:hAnsi="Quicksand"/>
          <w:sz w:val="20"/>
          <w:szCs w:val="20"/>
          <w:highlight w:val="white"/>
          <w:rtl w:val="0"/>
        </w:rPr>
        <w:t xml:space="preserve">coronavirus patients subject to abuse and bullying as new outbreaks emerge</w:t>
      </w:r>
      <w:hyperlink r:id="rId103">
        <w:r w:rsidDel="00000000" w:rsidR="00000000" w:rsidRPr="00000000">
          <w:rPr>
            <w:rFonts w:ascii="Quicksand" w:cs="Quicksand" w:eastAsia="Quicksand" w:hAnsi="Quicksand"/>
            <w:sz w:val="20"/>
            <w:szCs w:val="20"/>
            <w:highlight w:val="white"/>
            <w:rtl w:val="0"/>
          </w:rPr>
          <w:t xml:space="preserve"> </w:t>
        </w:r>
      </w:hyperlink>
      <w:hyperlink r:id="rId104">
        <w:r w:rsidDel="00000000" w:rsidR="00000000" w:rsidRPr="00000000">
          <w:rPr>
            <w:rFonts w:ascii="Quicksand" w:cs="Quicksand" w:eastAsia="Quicksand" w:hAnsi="Quicksand"/>
            <w:sz w:val="20"/>
            <w:szCs w:val="20"/>
            <w:highlight w:val="white"/>
            <w:u w:val="single"/>
            <w:rtl w:val="0"/>
          </w:rPr>
          <w:t xml:space="preserve">(</w:t>
        </w:r>
      </w:hyperlink>
      <w:hyperlink r:id="rId105">
        <w:r w:rsidDel="00000000" w:rsidR="00000000" w:rsidRPr="00000000">
          <w:rPr>
            <w:rFonts w:ascii="Quicksand" w:cs="Quicksand" w:eastAsia="Quicksand" w:hAnsi="Quicksand"/>
            <w:b w:val="1"/>
            <w:color w:val="0000ff"/>
            <w:sz w:val="20"/>
            <w:szCs w:val="20"/>
            <w:highlight w:val="white"/>
            <w:u w:val="single"/>
            <w:rtl w:val="0"/>
          </w:rPr>
          <w:t xml:space="preserve">LINK</w:t>
        </w:r>
      </w:hyperlink>
      <w:hyperlink r:id="rId106">
        <w:r w:rsidDel="00000000" w:rsidR="00000000" w:rsidRPr="00000000">
          <w:rPr>
            <w:rFonts w:ascii="Quicksand" w:cs="Quicksand" w:eastAsia="Quicksand" w:hAnsi="Quicksand"/>
            <w:sz w:val="20"/>
            <w:szCs w:val="20"/>
            <w:highlight w:val="white"/>
            <w:u w:val="single"/>
            <w:rtl w:val="0"/>
          </w:rPr>
          <w:t xml:space="preserve">)</w:t>
        </w:r>
      </w:hyperlink>
      <w:r w:rsidDel="00000000" w:rsidR="00000000" w:rsidRPr="00000000">
        <w:rPr>
          <w:rtl w:val="0"/>
        </w:rPr>
      </w:r>
    </w:p>
    <w:p w:rsidR="00000000" w:rsidDel="00000000" w:rsidP="00000000" w:rsidRDefault="00000000" w:rsidRPr="00000000" w14:paraId="000000B0">
      <w:pPr>
        <w:pageBreakBefore w:val="0"/>
        <w:numPr>
          <w:ilvl w:val="0"/>
          <w:numId w:val="16"/>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A </w:t>
      </w:r>
      <w:hyperlink r:id="rId107">
        <w:r w:rsidDel="00000000" w:rsidR="00000000" w:rsidRPr="00000000">
          <w:rPr>
            <w:rFonts w:ascii="Quicksand" w:cs="Quicksand" w:eastAsia="Quicksand" w:hAnsi="Quicksand"/>
            <w:rtl w:val="0"/>
          </w:rPr>
          <w:t xml:space="preserve">map of Africa’s vaccine </w:t>
        </w:r>
      </w:hyperlink>
      <w:hyperlink r:id="rId108">
        <w:r w:rsidDel="00000000" w:rsidR="00000000" w:rsidRPr="00000000">
          <w:rPr>
            <w:rFonts w:ascii="Quicksand" w:cs="Quicksand" w:eastAsia="Quicksand" w:hAnsi="Quicksand"/>
            <w:color w:val="4a86e8"/>
            <w:rtl w:val="0"/>
          </w:rPr>
          <w:t xml:space="preserve">progress to date</w:t>
        </w:r>
      </w:hyperlink>
      <w:r w:rsidDel="00000000" w:rsidR="00000000" w:rsidRPr="00000000">
        <w:rPr>
          <w:rFonts w:ascii="Quicksand" w:cs="Quicksand" w:eastAsia="Quicksand" w:hAnsi="Quicksand"/>
          <w:rtl w:val="0"/>
        </w:rPr>
        <w:t xml:space="preserve"> illustrates alarmingly low vaccination rates on the continent </w:t>
      </w:r>
    </w:p>
    <w:p w:rsidR="00000000" w:rsidDel="00000000" w:rsidP="00000000" w:rsidRDefault="00000000" w:rsidRPr="00000000" w14:paraId="000000B1">
      <w:pPr>
        <w:pageBreakBefore w:val="0"/>
        <w:numPr>
          <w:ilvl w:val="0"/>
          <w:numId w:val="16"/>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Concerns emerge as COVID mutates in HIV positive people </w:t>
      </w:r>
      <w:hyperlink r:id="rId109">
        <w:r w:rsidDel="00000000" w:rsidR="00000000" w:rsidRPr="00000000">
          <w:rPr>
            <w:rFonts w:ascii="Quicksand" w:cs="Quicksand" w:eastAsia="Quicksand" w:hAnsi="Quicksand"/>
            <w:rtl w:val="0"/>
          </w:rPr>
          <w:t xml:space="preserve">here</w:t>
        </w:r>
      </w:hyperlink>
      <w:r w:rsidDel="00000000" w:rsidR="00000000" w:rsidRPr="00000000">
        <w:rPr>
          <w:rFonts w:ascii="Quicksand" w:cs="Quicksand" w:eastAsia="Quicksand" w:hAnsi="Quicksand"/>
          <w:rtl w:val="0"/>
        </w:rPr>
        <w:t xml:space="preserve"> and </w:t>
      </w:r>
      <w:hyperlink r:id="rId110">
        <w:r w:rsidDel="00000000" w:rsidR="00000000" w:rsidRPr="00000000">
          <w:rPr>
            <w:rFonts w:ascii="Quicksand" w:cs="Quicksand" w:eastAsia="Quicksand" w:hAnsi="Quicksand"/>
            <w:rtl w:val="0"/>
          </w:rPr>
          <w:t xml:space="preserve">here</w:t>
        </w:r>
      </w:hyperlink>
      <w:r w:rsidDel="00000000" w:rsidR="00000000" w:rsidRPr="00000000">
        <w:rPr>
          <w:rFonts w:ascii="Quicksand" w:cs="Quicksand" w:eastAsia="Quicksand" w:hAnsi="Quicksand"/>
          <w:rtl w:val="0"/>
        </w:rPr>
        <w:t xml:space="preserve">, complicating the fight against the COVID pandemic (articles from this week’s WHO EARS report) </w:t>
      </w:r>
    </w:p>
    <w:p w:rsidR="00000000" w:rsidDel="00000000" w:rsidP="00000000" w:rsidRDefault="00000000" w:rsidRPr="00000000" w14:paraId="000000B2">
      <w:pPr>
        <w:pageBreakBefore w:val="0"/>
        <w:numPr>
          <w:ilvl w:val="0"/>
          <w:numId w:val="16"/>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Hospital data in South Africa demonstrates that </w:t>
      </w:r>
      <w:hyperlink r:id="rId111">
        <w:r w:rsidDel="00000000" w:rsidR="00000000" w:rsidRPr="00000000">
          <w:rPr>
            <w:rFonts w:ascii="Quicksand" w:cs="Quicksand" w:eastAsia="Quicksand" w:hAnsi="Quicksand"/>
            <w:rtl w:val="0"/>
          </w:rPr>
          <w:t xml:space="preserve">COVID deaths </w:t>
        </w:r>
      </w:hyperlink>
      <w:hyperlink r:id="rId112">
        <w:r w:rsidDel="00000000" w:rsidR="00000000" w:rsidRPr="00000000">
          <w:rPr>
            <w:rFonts w:ascii="Quicksand" w:cs="Quicksand" w:eastAsia="Quicksand" w:hAnsi="Quicksand"/>
            <w:color w:val="4a86e8"/>
            <w:rtl w:val="0"/>
          </w:rPr>
          <w:t xml:space="preserve">primarily </w:t>
        </w:r>
      </w:hyperlink>
      <w:hyperlink r:id="rId113">
        <w:r w:rsidDel="00000000" w:rsidR="00000000" w:rsidRPr="00000000">
          <w:rPr>
            <w:rFonts w:ascii="Quicksand" w:cs="Quicksand" w:eastAsia="Quicksand" w:hAnsi="Quicksand"/>
            <w:rtl w:val="0"/>
          </w:rPr>
          <w:t xml:space="preserve">occur in unvaccinated individuals </w:t>
        </w:r>
      </w:hyperlink>
      <w:r w:rsidDel="00000000" w:rsidR="00000000" w:rsidRPr="00000000">
        <w:rPr>
          <w:rtl w:val="0"/>
        </w:rPr>
      </w:r>
    </w:p>
    <w:p w:rsidR="00000000" w:rsidDel="00000000" w:rsidP="00000000" w:rsidRDefault="00000000" w:rsidRPr="00000000" w14:paraId="000000B3">
      <w:pPr>
        <w:pageBreakBefore w:val="0"/>
        <w:numPr>
          <w:ilvl w:val="0"/>
          <w:numId w:val="16"/>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Claim that the NCDC Vaccination Department director</w:t>
      </w:r>
      <w:r w:rsidDel="00000000" w:rsidR="00000000" w:rsidRPr="00000000">
        <w:rPr>
          <w:rFonts w:ascii="Quicksand" w:cs="Quicksand" w:eastAsia="Quicksand" w:hAnsi="Quicksand"/>
          <w:color w:val="4a86e8"/>
          <w:rtl w:val="0"/>
        </w:rPr>
        <w:t xml:space="preserve"> stated </w:t>
      </w:r>
      <w:hyperlink r:id="rId114">
        <w:r w:rsidDel="00000000" w:rsidR="00000000" w:rsidRPr="00000000">
          <w:rPr>
            <w:rFonts w:ascii="Quicksand" w:cs="Quicksand" w:eastAsia="Quicksand" w:hAnsi="Quicksand"/>
            <w:color w:val="4a86e8"/>
            <w:rtl w:val="0"/>
          </w:rPr>
          <w:t xml:space="preserve">AstraZeneca</w:t>
        </w:r>
      </w:hyperlink>
      <w:hyperlink r:id="rId115">
        <w:r w:rsidDel="00000000" w:rsidR="00000000" w:rsidRPr="00000000">
          <w:rPr>
            <w:rFonts w:ascii="Quicksand" w:cs="Quicksand" w:eastAsia="Quicksand" w:hAnsi="Quicksand"/>
            <w:rtl w:val="0"/>
          </w:rPr>
          <w:t xml:space="preserve"> could be administered as a </w:t>
        </w:r>
      </w:hyperlink>
      <w:hyperlink r:id="rId116">
        <w:r w:rsidDel="00000000" w:rsidR="00000000" w:rsidRPr="00000000">
          <w:rPr>
            <w:rFonts w:ascii="Quicksand" w:cs="Quicksand" w:eastAsia="Quicksand" w:hAnsi="Quicksand"/>
            <w:color w:val="4a86e8"/>
            <w:rtl w:val="0"/>
          </w:rPr>
          <w:t xml:space="preserve">second dose</w:t>
        </w:r>
      </w:hyperlink>
      <w:r w:rsidDel="00000000" w:rsidR="00000000" w:rsidRPr="00000000">
        <w:rPr>
          <w:rFonts w:ascii="Quicksand" w:cs="Quicksand" w:eastAsia="Quicksand" w:hAnsi="Quicksand"/>
          <w:rtl w:val="0"/>
        </w:rPr>
        <w:t xml:space="preserve"> for those who received the Sputnik V vaccine </w:t>
      </w:r>
    </w:p>
    <w:p w:rsidR="00000000" w:rsidDel="00000000" w:rsidP="00000000" w:rsidRDefault="00000000" w:rsidRPr="00000000" w14:paraId="000000B4">
      <w:pPr>
        <w:pageBreakBefore w:val="0"/>
        <w:numPr>
          <w:ilvl w:val="0"/>
          <w:numId w:val="16"/>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Claim that </w:t>
      </w:r>
      <w:hyperlink r:id="rId117">
        <w:r w:rsidDel="00000000" w:rsidR="00000000" w:rsidRPr="00000000">
          <w:rPr>
            <w:rFonts w:ascii="Quicksand" w:cs="Quicksand" w:eastAsia="Quicksand" w:hAnsi="Quicksand"/>
            <w:rtl w:val="0"/>
          </w:rPr>
          <w:t xml:space="preserve">India plans to begin exporting vaccines again</w:t>
        </w:r>
      </w:hyperlink>
      <w:r w:rsidDel="00000000" w:rsidR="00000000" w:rsidRPr="00000000">
        <w:rPr>
          <w:rFonts w:ascii="Quicksand" w:cs="Quicksand" w:eastAsia="Quicksand" w:hAnsi="Quicksand"/>
          <w:rtl w:val="0"/>
        </w:rPr>
        <w:t xml:space="preserve"> in October </w:t>
      </w:r>
      <w:r w:rsidDel="00000000" w:rsidR="00000000" w:rsidRPr="00000000">
        <w:rPr>
          <w:rtl w:val="0"/>
        </w:rPr>
      </w:r>
    </w:p>
    <w:p w:rsidR="00000000" w:rsidDel="00000000" w:rsidP="00000000" w:rsidRDefault="00000000" w:rsidRPr="00000000" w14:paraId="000000B5">
      <w:pPr>
        <w:pageBreakBefore w:val="0"/>
        <w:numPr>
          <w:ilvl w:val="0"/>
          <w:numId w:val="16"/>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Amnesty International states that </w:t>
      </w:r>
      <w:hyperlink r:id="rId118">
        <w:r w:rsidDel="00000000" w:rsidR="00000000" w:rsidRPr="00000000">
          <w:rPr>
            <w:rFonts w:ascii="Quicksand" w:cs="Quicksand" w:eastAsia="Quicksand" w:hAnsi="Quicksand"/>
            <w:color w:val="1155cc"/>
            <w:rtl w:val="0"/>
          </w:rPr>
          <w:t xml:space="preserve">COVID vaccine firms are fuelling a human rights crisis</w:t>
        </w:r>
      </w:hyperlink>
      <w:r w:rsidDel="00000000" w:rsidR="00000000" w:rsidRPr="00000000">
        <w:rPr>
          <w:rFonts w:ascii="Quicksand" w:cs="Quicksand" w:eastAsia="Quicksand" w:hAnsi="Quicksand"/>
          <w:rtl w:val="0"/>
        </w:rPr>
        <w:t xml:space="preserve"> by refusing to waive intellectual property rights for COVID vaccine technology</w:t>
      </w:r>
    </w:p>
    <w:p w:rsidR="00000000" w:rsidDel="00000000" w:rsidP="00000000" w:rsidRDefault="00000000" w:rsidRPr="00000000" w14:paraId="000000B6">
      <w:pPr>
        <w:pageBreakBefore w:val="0"/>
        <w:ind w:left="0" w:firstLine="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B7">
      <w:pPr>
        <w:pageBreakBefore w:val="0"/>
        <w:ind w:left="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B8">
      <w:pPr>
        <w:pageBreakBefore w:val="0"/>
        <w:spacing w:line="276" w:lineRule="auto"/>
        <w:ind w:left="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B9">
      <w:pPr>
        <w:pageBreakBefore w:val="0"/>
        <w:jc w:val="center"/>
        <w:rPr>
          <w:rFonts w:ascii="Fjalla One" w:cs="Fjalla One" w:eastAsia="Fjalla One" w:hAnsi="Fjalla One"/>
          <w:i w:val="1"/>
          <w:color w:val="a64d79"/>
          <w:sz w:val="24"/>
          <w:szCs w:val="24"/>
        </w:rPr>
      </w:pPr>
      <w:r w:rsidDel="00000000" w:rsidR="00000000" w:rsidRPr="00000000">
        <w:rPr>
          <w:rFonts w:ascii="Fjalla One" w:cs="Fjalla One" w:eastAsia="Fjalla One" w:hAnsi="Fjalla One"/>
          <w:i w:val="1"/>
          <w:color w:val="a64d79"/>
          <w:sz w:val="24"/>
          <w:szCs w:val="24"/>
          <w:rtl w:val="0"/>
        </w:rPr>
        <w:t xml:space="preserve">***</w:t>
      </w:r>
    </w:p>
    <w:p w:rsidR="00000000" w:rsidDel="00000000" w:rsidP="00000000" w:rsidRDefault="00000000" w:rsidRPr="00000000" w14:paraId="000000BA">
      <w:pPr>
        <w:pageBreakBefore w:val="0"/>
        <w:jc w:val="center"/>
        <w:rPr>
          <w:rFonts w:ascii="Fjalla One" w:cs="Fjalla One" w:eastAsia="Fjalla One" w:hAnsi="Fjalla One"/>
          <w:i w:val="1"/>
          <w:color w:val="a64d79"/>
          <w:sz w:val="24"/>
          <w:szCs w:val="24"/>
        </w:rPr>
      </w:pPr>
      <w:r w:rsidDel="00000000" w:rsidR="00000000" w:rsidRPr="00000000">
        <w:rPr>
          <w:rtl w:val="0"/>
        </w:rPr>
      </w:r>
    </w:p>
    <w:p w:rsidR="00000000" w:rsidDel="00000000" w:rsidP="00000000" w:rsidRDefault="00000000" w:rsidRPr="00000000" w14:paraId="000000BB">
      <w:pPr>
        <w:pageBreakBefore w:val="0"/>
        <w:jc w:val="center"/>
        <w:rPr>
          <w:rFonts w:ascii="Fjalla One" w:cs="Fjalla One" w:eastAsia="Fjalla One" w:hAnsi="Fjalla One"/>
          <w:i w:val="1"/>
          <w:color w:val="a64d79"/>
        </w:rPr>
      </w:pPr>
      <w:r w:rsidDel="00000000" w:rsidR="00000000" w:rsidRPr="00000000">
        <w:rPr>
          <w:rFonts w:ascii="Fjalla One" w:cs="Fjalla One" w:eastAsia="Fjalla One" w:hAnsi="Fjalla One"/>
          <w:i w:val="1"/>
          <w:color w:val="a64d79"/>
          <w:rtl w:val="0"/>
        </w:rPr>
        <w:t xml:space="preserve">Methodology </w:t>
      </w:r>
    </w:p>
    <w:p w:rsidR="00000000" w:rsidDel="00000000" w:rsidP="00000000" w:rsidRDefault="00000000" w:rsidRPr="00000000" w14:paraId="000000BC">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BD">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AIRA has implemented a temporary new social media listening set-up to fill the gap left by the departure of the AIRA Social Data Analyst until a new full-time person is recruited.</w:t>
      </w:r>
    </w:p>
    <w:p w:rsidR="00000000" w:rsidDel="00000000" w:rsidP="00000000" w:rsidRDefault="00000000" w:rsidRPr="00000000" w14:paraId="000000BE">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BF">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The new temporary social media listening set-up relies on a split of social media analysis conducted for French, English and Lusophone speaking countries. The social media analysis for French-speaking countries is conducted by the AIRA Infodemic Manager Consultant based in Guinea, the one for Lusophone speaking countries by the AIRA Infodemic Manager Consultant based in Angola, and the one for English speaking countries by a WHO AFRO social media officer. </w:t>
      </w:r>
    </w:p>
    <w:p w:rsidR="00000000" w:rsidDel="00000000" w:rsidP="00000000" w:rsidRDefault="00000000" w:rsidRPr="00000000" w14:paraId="000000C0">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C1">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The final report is a combination of the three analyses and recommendations. The shift from a social media listening monitoring conducted by only one person for the whole African region into a combined one based on the analysis conducted by three different people may result in a less detailed and exhaustive report. </w:t>
      </w:r>
    </w:p>
    <w:p w:rsidR="00000000" w:rsidDel="00000000" w:rsidP="00000000" w:rsidRDefault="00000000" w:rsidRPr="00000000" w14:paraId="000000C2">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C3">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Engagements, otherwise known as interactions, </w:t>
      </w:r>
      <w:r w:rsidDel="00000000" w:rsidR="00000000" w:rsidRPr="00000000">
        <w:rPr>
          <w:rFonts w:ascii="Quicksand" w:cs="Quicksand" w:eastAsia="Quicksand" w:hAnsi="Quicksand"/>
          <w:b w:val="1"/>
          <w:sz w:val="20"/>
          <w:szCs w:val="20"/>
          <w:rtl w:val="0"/>
        </w:rPr>
        <w:t xml:space="preserve">refer to the number of likes, comments, reactions, and re-shares on a post</w:t>
      </w:r>
      <w:r w:rsidDel="00000000" w:rsidR="00000000" w:rsidRPr="00000000">
        <w:rPr>
          <w:rFonts w:ascii="Quicksand" w:cs="Quicksand" w:eastAsia="Quicksand" w:hAnsi="Quicksand"/>
          <w:sz w:val="20"/>
          <w:szCs w:val="20"/>
          <w:rtl w:val="0"/>
        </w:rPr>
        <w:t xml:space="preserve">. This is not a perfect measure of engagement: </w:t>
      </w:r>
    </w:p>
    <w:p w:rsidR="00000000" w:rsidDel="00000000" w:rsidP="00000000" w:rsidRDefault="00000000" w:rsidRPr="00000000" w14:paraId="000000C4">
      <w:pPr>
        <w:pageBreakBefore w:val="0"/>
        <w:numPr>
          <w:ilvl w:val="0"/>
          <w:numId w:val="6"/>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Some may have seen the post and chosen not to interact with it; </w:t>
      </w:r>
    </w:p>
    <w:p w:rsidR="00000000" w:rsidDel="00000000" w:rsidP="00000000" w:rsidRDefault="00000000" w:rsidRPr="00000000" w14:paraId="000000C5">
      <w:pPr>
        <w:pageBreakBefore w:val="0"/>
        <w:numPr>
          <w:ilvl w:val="0"/>
          <w:numId w:val="6"/>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Commenting on or re-sharing a post may constitute a more meaningful form of engagement than simply reacting to it;</w:t>
      </w:r>
    </w:p>
    <w:p w:rsidR="00000000" w:rsidDel="00000000" w:rsidP="00000000" w:rsidRDefault="00000000" w:rsidRPr="00000000" w14:paraId="000000C6">
      <w:pPr>
        <w:pageBreakBefore w:val="0"/>
        <w:numPr>
          <w:ilvl w:val="0"/>
          <w:numId w:val="6"/>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We are not systematically distinguishing between the types of responses that each engagement generates (e.g. while a post may contain misinformation, people may be countering/ debunking it in the comments).</w:t>
      </w:r>
    </w:p>
    <w:p w:rsidR="00000000" w:rsidDel="00000000" w:rsidP="00000000" w:rsidRDefault="00000000" w:rsidRPr="00000000" w14:paraId="000000C7">
      <w:pPr>
        <w:pageBreakBefore w:val="0"/>
        <w:ind w:left="720" w:firstLine="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C8">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We seek to mitigate these limitations by: </w:t>
      </w:r>
    </w:p>
    <w:p w:rsidR="00000000" w:rsidDel="00000000" w:rsidP="00000000" w:rsidRDefault="00000000" w:rsidRPr="00000000" w14:paraId="000000C9">
      <w:pPr>
        <w:pageBreakBefore w:val="0"/>
        <w:numPr>
          <w:ilvl w:val="0"/>
          <w:numId w:val="8"/>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Scanning comments and monitoring reactions to qualitatively evaluate responses to each post;</w:t>
      </w:r>
    </w:p>
    <w:p w:rsidR="00000000" w:rsidDel="00000000" w:rsidP="00000000" w:rsidRDefault="00000000" w:rsidRPr="00000000" w14:paraId="000000CA">
      <w:pPr>
        <w:pageBreakBefore w:val="0"/>
        <w:numPr>
          <w:ilvl w:val="0"/>
          <w:numId w:val="8"/>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Assessing the velocity of a post (i.e. how fast is it obtaining reactions, likes, shares) and the re-emergence of specific themes; </w:t>
      </w:r>
    </w:p>
    <w:p w:rsidR="00000000" w:rsidDel="00000000" w:rsidP="00000000" w:rsidRDefault="00000000" w:rsidRPr="00000000" w14:paraId="000000CB">
      <w:pPr>
        <w:pageBreakBefore w:val="0"/>
        <w:numPr>
          <w:ilvl w:val="0"/>
          <w:numId w:val="8"/>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Identifying whether the post is shared across a variety of platforms and sources (broad engagement), or simply soliciting a high level of attention within a given community/ platform (siloed engagement).</w:t>
      </w:r>
    </w:p>
    <w:p w:rsidR="00000000" w:rsidDel="00000000" w:rsidP="00000000" w:rsidRDefault="00000000" w:rsidRPr="00000000" w14:paraId="000000CC">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CD">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The monitoring reports are produced using NewsWhip Analytics, TweetDeck, Crowdtangle, Google Trends, UNICEF Talkwalker dashboards as well as the WHO EPI-WIN weekly infodemic insight reports and WHO EARS platform. </w:t>
      </w:r>
      <w:r w:rsidDel="00000000" w:rsidR="00000000" w:rsidRPr="00000000">
        <w:rPr>
          <w:rFonts w:ascii="Quicksand" w:cs="Quicksand" w:eastAsia="Quicksand" w:hAnsi="Quicksand"/>
          <w:sz w:val="20"/>
          <w:szCs w:val="20"/>
          <w:rtl w:val="0"/>
        </w:rPr>
        <w:t xml:space="preserve">As a result, data may be biased towards data emerging from formal news outlets/ official social media pages and does not incorporate content circulating on closed platforms (e.g. Whatsapp) or groups (e.g. private Facebook groups). </w:t>
      </w:r>
      <w:r w:rsidDel="00000000" w:rsidR="00000000" w:rsidRPr="00000000">
        <w:rPr>
          <w:rFonts w:ascii="Quicksand" w:cs="Quicksand" w:eastAsia="Quicksand" w:hAnsi="Quicksand"/>
          <w:sz w:val="20"/>
          <w:szCs w:val="20"/>
          <w:rtl w:val="0"/>
        </w:rPr>
        <w:t xml:space="preserve">We also rely on our fact-checking partners, who provide invaluable insights into relevant national and regional trends or content, as well as country-level reports, including the South Africa Social Listening Weekly Report and the Mali Social Listening Weekly Report.  </w:t>
      </w:r>
      <w:r w:rsidDel="00000000" w:rsidR="00000000" w:rsidRPr="00000000">
        <w:rPr>
          <w:rtl w:val="0"/>
        </w:rPr>
      </w:r>
    </w:p>
    <w:p w:rsidR="00000000" w:rsidDel="00000000" w:rsidP="00000000" w:rsidRDefault="00000000" w:rsidRPr="00000000" w14:paraId="000000CE">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CF">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In producing these summaries and recommendations, we have consulted community feedback survey reports, as well as monitoring and recommendations from AIRA partners. We also draw from WHO EPI-WIN weekly reports and UNICEF monthly reports to formulate recommendations. As we produce more content, we seek to triangulate and corroborate information across these groups to strengthen our infodemic response. </w:t>
      </w:r>
    </w:p>
    <w:p w:rsidR="00000000" w:rsidDel="00000000" w:rsidP="00000000" w:rsidRDefault="00000000" w:rsidRPr="00000000" w14:paraId="000000D0">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D1">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Our commercial social listening tools include: </w:t>
      </w:r>
    </w:p>
    <w:p w:rsidR="00000000" w:rsidDel="00000000" w:rsidP="00000000" w:rsidRDefault="00000000" w:rsidRPr="00000000" w14:paraId="000000D2">
      <w:pPr>
        <w:pageBreakBefore w:val="0"/>
        <w:jc w:val="both"/>
        <w:rPr>
          <w:rFonts w:ascii="Quicksand" w:cs="Quicksand" w:eastAsia="Quicksand" w:hAnsi="Quicksan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1652588" cy="431110"/>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119"/>
                    <a:srcRect b="0" l="0" r="0" t="0"/>
                    <a:stretch>
                      <a:fillRect/>
                    </a:stretch>
                  </pic:blipFill>
                  <pic:spPr>
                    <a:xfrm>
                      <a:off x="0" y="0"/>
                      <a:ext cx="1652588" cy="4311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180975</wp:posOffset>
            </wp:positionV>
            <wp:extent cx="1709738" cy="445244"/>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20"/>
                    <a:srcRect b="15733" l="0" r="0" t="13643"/>
                    <a:stretch>
                      <a:fillRect/>
                    </a:stretch>
                  </pic:blipFill>
                  <pic:spPr>
                    <a:xfrm>
                      <a:off x="0" y="0"/>
                      <a:ext cx="1709738" cy="445244"/>
                    </a:xfrm>
                    <a:prstGeom prst="rect"/>
                    <a:ln/>
                  </pic:spPr>
                </pic:pic>
              </a:graphicData>
            </a:graphic>
          </wp:anchor>
        </w:drawing>
      </w:r>
    </w:p>
    <w:p w:rsidR="00000000" w:rsidDel="00000000" w:rsidP="00000000" w:rsidRDefault="00000000" w:rsidRPr="00000000" w14:paraId="000000D3">
      <w:pPr>
        <w:jc w:val="both"/>
        <w:rPr>
          <w:rFonts w:ascii="Quicksand" w:cs="Quicksand" w:eastAsia="Quicksand" w:hAnsi="Quicksan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523875</wp:posOffset>
            </wp:positionV>
            <wp:extent cx="1343025" cy="531495"/>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121"/>
                    <a:srcRect b="12054" l="0" r="0" t="11267"/>
                    <a:stretch>
                      <a:fillRect/>
                    </a:stretch>
                  </pic:blipFill>
                  <pic:spPr>
                    <a:xfrm>
                      <a:off x="0" y="0"/>
                      <a:ext cx="1343025" cy="531495"/>
                    </a:xfrm>
                    <a:prstGeom prst="rect"/>
                    <a:ln/>
                  </pic:spPr>
                </pic:pic>
              </a:graphicData>
            </a:graphic>
          </wp:anchor>
        </w:drawing>
      </w:r>
    </w:p>
    <w:p w:rsidR="00000000" w:rsidDel="00000000" w:rsidP="00000000" w:rsidRDefault="00000000" w:rsidRPr="00000000" w14:paraId="000000D4">
      <w:pPr>
        <w:jc w:val="both"/>
        <w:rPr>
          <w:rFonts w:ascii="Quicksand" w:cs="Quicksand" w:eastAsia="Quicksand" w:hAnsi="Quicksan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381000</wp:posOffset>
            </wp:positionV>
            <wp:extent cx="1343025" cy="474438"/>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22"/>
                    <a:srcRect b="6400" l="0" r="0" t="6953"/>
                    <a:stretch>
                      <a:fillRect/>
                    </a:stretch>
                  </pic:blipFill>
                  <pic:spPr>
                    <a:xfrm>
                      <a:off x="0" y="0"/>
                      <a:ext cx="1343025" cy="474438"/>
                    </a:xfrm>
                    <a:prstGeom prst="rect"/>
                    <a:ln/>
                  </pic:spPr>
                </pic:pic>
              </a:graphicData>
            </a:graphic>
          </wp:anchor>
        </w:drawing>
      </w:r>
    </w:p>
    <w:p w:rsidR="00000000" w:rsidDel="00000000" w:rsidP="00000000" w:rsidRDefault="00000000" w:rsidRPr="00000000" w14:paraId="000000D5">
      <w:pPr>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WHO social listening tools:</w:t>
      </w:r>
    </w:p>
    <w:p w:rsidR="00000000" w:rsidDel="00000000" w:rsidP="00000000" w:rsidRDefault="00000000" w:rsidRPr="00000000" w14:paraId="000000D6">
      <w:pPr>
        <w:pageBreakBefore w:val="0"/>
        <w:jc w:val="both"/>
        <w:rPr>
          <w:rFonts w:ascii="Quicksand" w:cs="Quicksand" w:eastAsia="Quicksand" w:hAnsi="Quicksand"/>
        </w:rPr>
      </w:pPr>
      <w:r w:rsidDel="00000000" w:rsidR="00000000" w:rsidRPr="00000000">
        <w:rPr>
          <w:rFonts w:ascii="Quicksand" w:cs="Quicksand" w:eastAsia="Quicksand" w:hAnsi="Quicksand"/>
        </w:rPr>
        <w:drawing>
          <wp:inline distB="114300" distT="114300" distL="114300" distR="114300">
            <wp:extent cx="3362325" cy="561975"/>
            <wp:effectExtent b="0" l="0" r="0" t="0"/>
            <wp:docPr id="6" name="image5.png"/>
            <a:graphic>
              <a:graphicData uri="http://schemas.openxmlformats.org/drawingml/2006/picture">
                <pic:pic>
                  <pic:nvPicPr>
                    <pic:cNvPr id="0" name="image5.png"/>
                    <pic:cNvPicPr preferRelativeResize="0"/>
                  </pic:nvPicPr>
                  <pic:blipFill>
                    <a:blip r:embed="rId123"/>
                    <a:srcRect b="41030" l="29206" r="14761" t="42309"/>
                    <a:stretch>
                      <a:fillRect/>
                    </a:stretch>
                  </pic:blipFill>
                  <pic:spPr>
                    <a:xfrm>
                      <a:off x="0" y="0"/>
                      <a:ext cx="3362325" cy="5619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752475</wp:posOffset>
            </wp:positionV>
            <wp:extent cx="2441214" cy="51149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24"/>
                    <a:srcRect b="0" l="0" r="0" t="0"/>
                    <a:stretch>
                      <a:fillRect/>
                    </a:stretch>
                  </pic:blipFill>
                  <pic:spPr>
                    <a:xfrm>
                      <a:off x="0" y="0"/>
                      <a:ext cx="2441214" cy="511493"/>
                    </a:xfrm>
                    <a:prstGeom prst="rect"/>
                    <a:ln/>
                  </pic:spPr>
                </pic:pic>
              </a:graphicData>
            </a:graphic>
          </wp:anchor>
        </w:drawing>
      </w:r>
    </w:p>
    <w:p w:rsidR="00000000" w:rsidDel="00000000" w:rsidP="00000000" w:rsidRDefault="00000000" w:rsidRPr="00000000" w14:paraId="000000D7">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D8">
      <w:pPr>
        <w:jc w:val="both"/>
        <w:rPr>
          <w:rFonts w:ascii="Quicksand" w:cs="Quicksand" w:eastAsia="Quicksand" w:hAnsi="Quicksand"/>
        </w:rPr>
      </w:pPr>
      <w:r w:rsidDel="00000000" w:rsidR="00000000" w:rsidRPr="00000000">
        <w:rPr>
          <w:rtl w:val="0"/>
        </w:rPr>
      </w:r>
    </w:p>
    <w:sectPr>
      <w:headerReference r:id="rId125" w:type="default"/>
      <w:footerReference r:id="rId126" w:type="default"/>
      <w:pgSz w:h="16834" w:w="11909" w:orient="portrait"/>
      <w:pgMar w:bottom="1440" w:top="1440" w:left="1440" w:right="1020" w:header="431.9999999999999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Fjalla One">
    <w:embedRegular w:fontKey="{00000000-0000-0000-0000-000000000000}" r:id="rId1" w:subsetted="0"/>
  </w:font>
  <w:font w:name="Quicksand">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pStyle w:val="Heading2"/>
      <w:pageBreakBefore w:val="0"/>
      <w:jc w:val="both"/>
      <w:rPr/>
    </w:pPr>
    <w:bookmarkStart w:colFirst="0" w:colLast="0" w:name="_9art4avuu97r" w:id="6"/>
    <w:bookmarkEnd w:id="6"/>
    <w:r w:rsidDel="00000000" w:rsidR="00000000" w:rsidRPr="00000000">
      <w:rPr>
        <w:rFonts w:ascii="Fjalla One" w:cs="Fjalla One" w:eastAsia="Fjalla One" w:hAnsi="Fjalla One"/>
        <w:sz w:val="22"/>
        <w:szCs w:val="22"/>
      </w:rPr>
      <w:drawing>
        <wp:inline distB="19050" distT="19050" distL="19050" distR="19050">
          <wp:extent cx="1795463" cy="596122"/>
          <wp:effectExtent b="0" l="0" r="0" t="0"/>
          <wp:docPr id="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795463" cy="596122"/>
                  </a:xfrm>
                  <a:prstGeom prst="rect"/>
                  <a:ln/>
                </pic:spPr>
              </pic:pic>
            </a:graphicData>
          </a:graphic>
        </wp:inline>
      </w:drawing>
    </w:r>
    <w:r w:rsidDel="00000000" w:rsidR="00000000" w:rsidRPr="00000000">
      <w:rPr>
        <w:rFonts w:ascii="Fjalla One" w:cs="Fjalla One" w:eastAsia="Fjalla One" w:hAnsi="Fjalla One"/>
        <w:sz w:val="22"/>
        <w:szCs w:val="22"/>
        <w:rtl w:val="0"/>
      </w:rPr>
      <w:t xml:space="preserve">     </w:t>
      <w:tab/>
      <w:tab/>
      <w:tab/>
      <w:tab/>
      <w:t xml:space="preserve">            Weekly Brief - November 15th, 2021</w:t>
    </w:r>
    <w:r w:rsidDel="00000000" w:rsidR="00000000" w:rsidRPr="00000000">
      <w:rPr>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ff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ff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color w:val="ff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color w:val="ff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m.facebook.com/HealthZA/photos/a.1029148150468051/4851231658259662/?type=3&amp;source=48&amp;refid=52&amp;__tn__=EH-R" TargetMode="External"/><Relationship Id="rId42" Type="http://schemas.openxmlformats.org/officeDocument/2006/relationships/hyperlink" Target="https://www.facebook.com/SABCNews/" TargetMode="External"/><Relationship Id="rId41" Type="http://schemas.openxmlformats.org/officeDocument/2006/relationships/hyperlink" Target="https://www.facebook.com/10227041841/posts/10160083242036842" TargetMode="External"/><Relationship Id="rId44" Type="http://schemas.openxmlformats.org/officeDocument/2006/relationships/hyperlink" Target="https://l.facebook.com/l.php?u=https%3A%2F%2Fwww.sabcnews.com%2Fsabcnews%2Funcertainty-over-4th-wave-of-the-coronavirus-specialist-lessells%2F%3Ffbclid%3DIwAR1V5VXUEntH4mNYOwNLWeFbLVbeVMlIt_J0FfV_j4L2FaGTtc9mytKc9Z4&amp;h=AT2Ihq_QEm5RkAj1KM7hAdpYKiVIR7c4aK102mFk_PB9qMFIUrkizmjpPUizp49BCjIt-A9AeM3toHM8sZwUqvdIZrMfzAZcVHXV0BxyWN-ERUwX6IYAOJDuBtkMsgkinYV6&amp;__tn__=%2CmH-R&amp;c%5b0%5d=AT2heVE9STX1mjmcoVvJqIGxHl6MCsaVjf0n-MnWgTgVhx443vXL27tkXfsAuJVqwt5bid56I1lujGTYnR8-VDkNjBBFydbwpQLvNfVNNMSVk-lS6frci_rmVccg2JZyezzUiruEQlMPQ7ykB2Z1Dmgu9AbfKU18y_7Oh6KvCmdZ7oxs" TargetMode="External"/><Relationship Id="rId43" Type="http://schemas.openxmlformats.org/officeDocument/2006/relationships/hyperlink" Target="https://www.facebook.com/SABCNews/" TargetMode="External"/><Relationship Id="rId46" Type="http://schemas.openxmlformats.org/officeDocument/2006/relationships/hyperlink" Target="https://www.sabcnews.com/sabcnews/pfizer-expects-2021-2022-covid-19-vaccine-sales-to-total-at-least-65-bln/" TargetMode="External"/><Relationship Id="rId45" Type="http://schemas.openxmlformats.org/officeDocument/2006/relationships/hyperlink" Target="https://www.sabcnews.com/sabcnews/pfizer-expects-2021-2022-covid-19-vaccine-sales-to-total-at-least-65-bln/" TargetMode="External"/><Relationship Id="rId107" Type="http://schemas.openxmlformats.org/officeDocument/2006/relationships/hyperlink" Target="https://ewn.co.za/2021/09/21/africa-s-covid-19-vaccination-progress-to-date" TargetMode="External"/><Relationship Id="rId106" Type="http://schemas.openxmlformats.org/officeDocument/2006/relationships/hyperlink" Target="https://www.thestar.com.my/aseanplus/aseanplus-news/2021/10/08/chinas-coronavirus-patients-subject-to-abuse-and-bullying-as-new-outbreaks-emerge" TargetMode="External"/><Relationship Id="rId105" Type="http://schemas.openxmlformats.org/officeDocument/2006/relationships/hyperlink" Target="https://www.thestar.com.my/aseanplus/aseanplus-news/2021/10/08/chinas-coronavirus-patients-subject-to-abuse-and-bullying-as-new-outbreaks-emerge" TargetMode="External"/><Relationship Id="rId104" Type="http://schemas.openxmlformats.org/officeDocument/2006/relationships/hyperlink" Target="https://www.thestar.com.my/aseanplus/aseanplus-news/2021/10/08/chinas-coronavirus-patients-subject-to-abuse-and-bullying-as-new-outbreaks-emerge" TargetMode="External"/><Relationship Id="rId109" Type="http://schemas.openxmlformats.org/officeDocument/2006/relationships/hyperlink" Target="https://www.facebook.com/100059283082154/posts/281296797189754" TargetMode="External"/><Relationship Id="rId108" Type="http://schemas.openxmlformats.org/officeDocument/2006/relationships/hyperlink" Target="https://ewn.co.za/2021/09/21/africa-s-covid-19-vaccination-progress-to-date" TargetMode="External"/><Relationship Id="rId48" Type="http://schemas.openxmlformats.org/officeDocument/2006/relationships/hyperlink" Target="https://www.facebook.com/novojornal.ao/posts/1702427276619470" TargetMode="External"/><Relationship Id="rId47" Type="http://schemas.openxmlformats.org/officeDocument/2006/relationships/hyperlink" Target="https://www.facebook.com/novojornal.ao/posts/1702427276619470" TargetMode="External"/><Relationship Id="rId49" Type="http://schemas.openxmlformats.org/officeDocument/2006/relationships/hyperlink" Target="https://twitter.com/Morris_Monye/status/1458991548830556160" TargetMode="External"/><Relationship Id="rId103" Type="http://schemas.openxmlformats.org/officeDocument/2006/relationships/hyperlink" Target="https://www.thestar.com.my/aseanplus/aseanplus-news/2021/10/08/chinas-coronavirus-patients-subject-to-abuse-and-bullying-as-new-outbreaks-emerge" TargetMode="External"/><Relationship Id="rId102" Type="http://schemas.openxmlformats.org/officeDocument/2006/relationships/hyperlink" Target="https://www.nytimes.com/2021/10/09/science/mrna-flu-vaccines.html" TargetMode="External"/><Relationship Id="rId101" Type="http://schemas.openxmlformats.org/officeDocument/2006/relationships/hyperlink" Target="https://twitter.com/BernieSpofforth/status/1448567678281596928" TargetMode="External"/><Relationship Id="rId100" Type="http://schemas.openxmlformats.org/officeDocument/2006/relationships/hyperlink" Target="https://www.facebook.com/261061365404/posts/10166067524165405" TargetMode="External"/><Relationship Id="rId31" Type="http://schemas.openxmlformats.org/officeDocument/2006/relationships/hyperlink" Target="https://www.facebook.com/permalink.php?story_fbid=10226141003696369&amp;id=1376650743" TargetMode="External"/><Relationship Id="rId30" Type="http://schemas.openxmlformats.org/officeDocument/2006/relationships/hyperlink" Target="https://www.facebook.com/10227041841/posts/10160081651551842" TargetMode="External"/><Relationship Id="rId33" Type="http://schemas.openxmlformats.org/officeDocument/2006/relationships/hyperlink" Target="https://www.facebook.com/160836574053016/posts/2491202727683044" TargetMode="External"/><Relationship Id="rId32" Type="http://schemas.openxmlformats.org/officeDocument/2006/relationships/hyperlink" Target="https://www.facebook.com/176502461635/posts/10159802554186636" TargetMode="External"/><Relationship Id="rId35" Type="http://schemas.openxmlformats.org/officeDocument/2006/relationships/hyperlink" Target="https://www.sabcnews.com/sabcnews/uncertainty-over-sas-fourth-wave-of-covid-19-in-december/" TargetMode="External"/><Relationship Id="rId34" Type="http://schemas.openxmlformats.org/officeDocument/2006/relationships/hyperlink" Target="https://www.facebook.com/160836574053016/posts/2491202727683044" TargetMode="External"/><Relationship Id="rId37" Type="http://schemas.openxmlformats.org/officeDocument/2006/relationships/hyperlink" Target="https://www.facebook.com/SABCNews/" TargetMode="External"/><Relationship Id="rId36" Type="http://schemas.openxmlformats.org/officeDocument/2006/relationships/hyperlink" Target="https://www.sabcnews.com/sabcnews/uncertainty-over-sas-fourth-wave-of-covid-19-in-december/" TargetMode="External"/><Relationship Id="rId39" Type="http://schemas.openxmlformats.org/officeDocument/2006/relationships/hyperlink" Target="https://m.facebook.com/HealthZA/photos/a.1029148150468051/4851231658259662/?type=3&amp;source=48&amp;refid=52&amp;__tn__=EH-R" TargetMode="External"/><Relationship Id="rId38" Type="http://schemas.openxmlformats.org/officeDocument/2006/relationships/hyperlink" Target="https://www.facebook.com/SABCNews/" TargetMode="External"/><Relationship Id="rId20" Type="http://schemas.openxmlformats.org/officeDocument/2006/relationships/hyperlink" Target="https://twitter.com/NYC_YouthVoice/status/1457700227964674049" TargetMode="External"/><Relationship Id="rId22" Type="http://schemas.openxmlformats.org/officeDocument/2006/relationships/hyperlink" Target="https://www.facebook.com/145840599253628/posts/1217784278725916" TargetMode="External"/><Relationship Id="rId21" Type="http://schemas.openxmlformats.org/officeDocument/2006/relationships/hyperlink" Target="https://www.facebook.com/145840599253628/posts/1217784278725916" TargetMode="External"/><Relationship Id="rId24" Type="http://schemas.openxmlformats.org/officeDocument/2006/relationships/hyperlink" Target="https://www.facebook.com/180431522657278/posts/884920575541699" TargetMode="External"/><Relationship Id="rId23" Type="http://schemas.openxmlformats.org/officeDocument/2006/relationships/hyperlink" Target="https://www.facebook.com/180431522657278/posts/884920575541699" TargetMode="External"/><Relationship Id="rId126" Type="http://schemas.openxmlformats.org/officeDocument/2006/relationships/footer" Target="footer1.xml"/><Relationship Id="rId26" Type="http://schemas.openxmlformats.org/officeDocument/2006/relationships/hyperlink" Target="https://www.facebook.com/76011077573/posts/10157808855582574" TargetMode="External"/><Relationship Id="rId121" Type="http://schemas.openxmlformats.org/officeDocument/2006/relationships/image" Target="media/image2.jpg"/><Relationship Id="rId25" Type="http://schemas.openxmlformats.org/officeDocument/2006/relationships/hyperlink" Target="https://www.facebook.com/76011077573/posts/10157808855582574" TargetMode="External"/><Relationship Id="rId120" Type="http://schemas.openxmlformats.org/officeDocument/2006/relationships/image" Target="media/image3.png"/><Relationship Id="rId28" Type="http://schemas.openxmlformats.org/officeDocument/2006/relationships/hyperlink" Target="https://www.facebook.com/10227041841/posts/10160085361301842" TargetMode="External"/><Relationship Id="rId27" Type="http://schemas.openxmlformats.org/officeDocument/2006/relationships/hyperlink" Target="https://www.facebook.com/10227041841/posts/10160085361301842" TargetMode="External"/><Relationship Id="rId125" Type="http://schemas.openxmlformats.org/officeDocument/2006/relationships/header" Target="header1.xml"/><Relationship Id="rId29" Type="http://schemas.openxmlformats.org/officeDocument/2006/relationships/hyperlink" Target="https://www.facebook.com/10227041841/posts/10160081651551842" TargetMode="External"/><Relationship Id="rId124" Type="http://schemas.openxmlformats.org/officeDocument/2006/relationships/image" Target="media/image1.png"/><Relationship Id="rId123" Type="http://schemas.openxmlformats.org/officeDocument/2006/relationships/image" Target="media/image5.png"/><Relationship Id="rId122" Type="http://schemas.openxmlformats.org/officeDocument/2006/relationships/image" Target="media/image4.png"/><Relationship Id="rId95" Type="http://schemas.openxmlformats.org/officeDocument/2006/relationships/hyperlink" Target="https://twitter.com/viralfacts/status/1377241510039683073" TargetMode="External"/><Relationship Id="rId94" Type="http://schemas.openxmlformats.org/officeDocument/2006/relationships/hyperlink" Target="https://twitter.com/viralfacts/status/1384779123302752257" TargetMode="External"/><Relationship Id="rId97" Type="http://schemas.openxmlformats.org/officeDocument/2006/relationships/hyperlink" Target="https://twitter.com/viralfacts/status/1389878262743060483" TargetMode="External"/><Relationship Id="rId96" Type="http://schemas.openxmlformats.org/officeDocument/2006/relationships/hyperlink" Target="https://www.facebook.com/WHOAFRO/videos/1059407544571240/" TargetMode="External"/><Relationship Id="rId11" Type="http://schemas.openxmlformats.org/officeDocument/2006/relationships/hyperlink" Target="https://www.facebook.com/168892509821961/posts/4887098364667995" TargetMode="External"/><Relationship Id="rId99" Type="http://schemas.openxmlformats.org/officeDocument/2006/relationships/hyperlink" Target="https://twitter.com/WHOAFRO/status/1394643247272706051" TargetMode="External"/><Relationship Id="rId10" Type="http://schemas.openxmlformats.org/officeDocument/2006/relationships/hyperlink" Target="https://www.facebook.com/168892509821961/posts/4887098364667995" TargetMode="External"/><Relationship Id="rId98" Type="http://schemas.openxmlformats.org/officeDocument/2006/relationships/hyperlink" Target="https://twitter.com/WHOAFRO/status/1394643247272706051" TargetMode="External"/><Relationship Id="rId13" Type="http://schemas.openxmlformats.org/officeDocument/2006/relationships/hyperlink" Target="https://twitter.com/SABCNews" TargetMode="External"/><Relationship Id="rId12" Type="http://schemas.openxmlformats.org/officeDocument/2006/relationships/hyperlink" Target="https://www.sabcnews.com/sabcnews/sa-records-344-new-coronavirus-cases/?fbclid=IwAR1YLhW8hGkaEsrM8AgA1iV-FHjAYrsyBV17vRilxYrPnB7VmUG0mohT7jI" TargetMode="External"/><Relationship Id="rId91" Type="http://schemas.openxmlformats.org/officeDocument/2006/relationships/hyperlink" Target="https://www.facebook.com/PizzaHutAngola/posts/3359307744296153" TargetMode="External"/><Relationship Id="rId90" Type="http://schemas.openxmlformats.org/officeDocument/2006/relationships/hyperlink" Target="https://www.facebook.com/PizzaHutAngola/posts/3359307744296153" TargetMode="External"/><Relationship Id="rId93" Type="http://schemas.openxmlformats.org/officeDocument/2006/relationships/hyperlink" Target="https://www.globaldiasporanews.com/covid-19-in-the-republic-of-the-congo-covid-19-high-level-3-covid-19-high-travel-health-notices-travelers-health-2/" TargetMode="External"/><Relationship Id="rId92" Type="http://schemas.openxmlformats.org/officeDocument/2006/relationships/hyperlink" Target="https://travel.state.gov/content/travel/en/traveladvisories/traveladvisories/republic-of-the-congo-trav" TargetMode="External"/><Relationship Id="rId118" Type="http://schemas.openxmlformats.org/officeDocument/2006/relationships/hyperlink" Target="https://www.citizen.co.za/news/covid-19/2630544/vaccine-fuelling-human-rights-crisis/" TargetMode="External"/><Relationship Id="rId117" Type="http://schemas.openxmlformats.org/officeDocument/2006/relationships/hyperlink" Target="https://www.citizen.co.za/news/covid-19/2629057/india-says-covid-vaccine-exports-to-restart-in-october/" TargetMode="External"/><Relationship Id="rId116" Type="http://schemas.openxmlformats.org/officeDocument/2006/relationships/hyperlink" Target="https://www.libyaobserver.ly/inbrief/permission-granted-astrazeneca-be-administered-second-dose-sputnik-v-vaccine" TargetMode="External"/><Relationship Id="rId115" Type="http://schemas.openxmlformats.org/officeDocument/2006/relationships/hyperlink" Target="https://www.libyaobserver.ly/inbrief/permission-granted-astrazeneca-be-administered-second-dose-sputnik-v-vaccine" TargetMode="External"/><Relationship Id="rId119" Type="http://schemas.openxmlformats.org/officeDocument/2006/relationships/image" Target="media/image7.jpg"/><Relationship Id="rId15" Type="http://schemas.openxmlformats.org/officeDocument/2006/relationships/hyperlink" Target="https://www.facebook.com/SABCNews/" TargetMode="External"/><Relationship Id="rId110" Type="http://schemas.openxmlformats.org/officeDocument/2006/relationships/hyperlink" Target="https://www.moneyweb.co.za/news/south-africa/worlds-worst-hiv-epidemic-stymies-south-africas-covid-fight/" TargetMode="External"/><Relationship Id="rId14" Type="http://schemas.openxmlformats.org/officeDocument/2006/relationships/hyperlink" Target="https://www.facebook.com/SABCNews/" TargetMode="External"/><Relationship Id="rId17" Type="http://schemas.openxmlformats.org/officeDocument/2006/relationships/hyperlink" Target="https://www.facebook.com/SABCNews/" TargetMode="External"/><Relationship Id="rId16" Type="http://schemas.openxmlformats.org/officeDocument/2006/relationships/hyperlink" Target="https://l.facebook.com/l.php?u=https%3A%2F%2Fwww.sabcnews.com%2Fsabcnews%2Fpfizer-expects-2021-2022-covid-19-vaccine-sales-to-total-at-least-65-bln%2F%3Ffbclid%3DIwAR2HPC6q5672DfcEaKslVcjULlagN3up36iaXG5PCraB9CbZJCxpJX9kTgs&amp;h=AT3ZSd3Vj6hLvc9noR6SACfpdrS4QrKyvUnoNjfJOdm1nAWUd3mo8cL_ucBzQqiJpD15fC9dPrIPGJ68GtVRCk6JQ5GIucf02uUoCvTi-5A3ugTsioRmi5ccEUl5yZiTVw5e&amp;__tn__=-UK-R&amp;c%5b0%5d=AT1GQyjjQZMhgNyd23cWgyI-zOGySmjTiXtC8eCAKOzU1IpE_0kLRTQemu7XbdXkSi2uuyMUz8_1aGueusXpr-HXUZSfyYHVta76wZG6IRLjS4A9chDsDgcFFUQGbgY7DvrVFRVDSEqhJtn6L22p_n8w0cIgYacYPszW01h9wo_s-w30" TargetMode="External"/><Relationship Id="rId19" Type="http://schemas.openxmlformats.org/officeDocument/2006/relationships/hyperlink" Target="https://twitter.com/NYC_YouthVoice/status/1457700227964674049" TargetMode="External"/><Relationship Id="rId114" Type="http://schemas.openxmlformats.org/officeDocument/2006/relationships/hyperlink" Target="https://www.libyaobserver.ly/inbrief/permission-granted-astrazeneca-be-administered-second-dose-sputnik-v-vaccine" TargetMode="External"/><Relationship Id="rId18" Type="http://schemas.openxmlformats.org/officeDocument/2006/relationships/hyperlink" Target="https://www.sabcnews.com/sabcnews/pfizer-expects-2021-2022-covid-19-vaccine-sales-to-total-at-least-65-bln/" TargetMode="External"/><Relationship Id="rId113" Type="http://schemas.openxmlformats.org/officeDocument/2006/relationships/hyperlink" Target="https://www.iol.co.za/capeargus/news/health-officials-say-hospital-data-proves-vaccines-are-safe-396a59f7-b9d4-403f-8760-b0a6230df0c3" TargetMode="External"/><Relationship Id="rId112" Type="http://schemas.openxmlformats.org/officeDocument/2006/relationships/hyperlink" Target="https://www.iol.co.za/capeargus/news/health-officials-say-hospital-data-proves-vaccines-are-safe-396a59f7-b9d4-403f-8760-b0a6230df0c3" TargetMode="External"/><Relationship Id="rId111" Type="http://schemas.openxmlformats.org/officeDocument/2006/relationships/hyperlink" Target="https://www.iol.co.za/capeargus/news/health-officials-say-hospital-data-proves-vaccines-are-safe-396a59f7-b9d4-403f-8760-b0a6230df0c3" TargetMode="External"/><Relationship Id="rId84" Type="http://schemas.openxmlformats.org/officeDocument/2006/relationships/hyperlink" Target="https://www.facebook.com/EntreNos2016/photos/a.1054486438001597/4592001227583416" TargetMode="External"/><Relationship Id="rId83" Type="http://schemas.openxmlformats.org/officeDocument/2006/relationships/hyperlink" Target="https://www.facebook.com/portalangop/posts/2706453579501483" TargetMode="External"/><Relationship Id="rId86" Type="http://schemas.openxmlformats.org/officeDocument/2006/relationships/hyperlink" Target="https://m.facebook.com/HealthZA/photos/a.1029148150468051/4851231658259662/?type=3&amp;source=48&amp;refid=52&amp;__tn__=EH-R" TargetMode="External"/><Relationship Id="rId85" Type="http://schemas.openxmlformats.org/officeDocument/2006/relationships/hyperlink" Target="https://www.facebook.com/EntreNos2016/photos/a.1054486438001597/4592001227583416" TargetMode="External"/><Relationship Id="rId88" Type="http://schemas.openxmlformats.org/officeDocument/2006/relationships/hyperlink" Target="https://www.facebook.com/watch/?v=261302869283149" TargetMode="External"/><Relationship Id="rId87" Type="http://schemas.openxmlformats.org/officeDocument/2006/relationships/hyperlink" Target="https://www.facebook.com/K24TVNews/posts/10159213248738141" TargetMode="External"/><Relationship Id="rId89" Type="http://schemas.openxmlformats.org/officeDocument/2006/relationships/hyperlink" Target="https://www.facebook.com/watch/?v=261302869283149" TargetMode="External"/><Relationship Id="rId80" Type="http://schemas.openxmlformats.org/officeDocument/2006/relationships/hyperlink" Target="https://twitter.com/MOH_Kenya" TargetMode="External"/><Relationship Id="rId82" Type="http://schemas.openxmlformats.org/officeDocument/2006/relationships/hyperlink" Target="https://www.facebook.com/portalangop/posts/2706453579501483" TargetMode="External"/><Relationship Id="rId81" Type="http://schemas.openxmlformats.org/officeDocument/2006/relationships/hyperlink" Target="https://twitter.com/Twit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168892509821961/posts/4887098364667995" TargetMode="External"/><Relationship Id="rId5" Type="http://schemas.openxmlformats.org/officeDocument/2006/relationships/styles" Target="styles.xml"/><Relationship Id="rId6" Type="http://schemas.openxmlformats.org/officeDocument/2006/relationships/hyperlink" Target="https://www.facebook.com/heyspringsterNG/videos/264136052213726" TargetMode="External"/><Relationship Id="rId7" Type="http://schemas.openxmlformats.org/officeDocument/2006/relationships/hyperlink" Target="https://www.facebook.com/permalink.php?story_fbid=1742470772625694&amp;id=983550461851066" TargetMode="External"/><Relationship Id="rId8" Type="http://schemas.openxmlformats.org/officeDocument/2006/relationships/hyperlink" Target="https://www.facebook.com/permalink.php?story_fbid=1742470772625694&amp;id=983550461851066" TargetMode="External"/><Relationship Id="rId73" Type="http://schemas.openxmlformats.org/officeDocument/2006/relationships/hyperlink" Target="https://www.facebook.com/10227041841/posts/10160084286951842" TargetMode="External"/><Relationship Id="rId72" Type="http://schemas.openxmlformats.org/officeDocument/2006/relationships/hyperlink" Target="https://theconversation.com/ethical-decisions-weighing-risks-and-benefits-of-approving-covid-19-vaccination-in-children-ages-5-11-169820" TargetMode="External"/><Relationship Id="rId75" Type="http://schemas.openxmlformats.org/officeDocument/2006/relationships/hyperlink" Target="https://www.facebook.com/100044219794363/posts/451456566338333" TargetMode="External"/><Relationship Id="rId74" Type="http://schemas.openxmlformats.org/officeDocument/2006/relationships/hyperlink" Target="https://www.facebook.com/10227041841/posts/10160084286951842" TargetMode="External"/><Relationship Id="rId77" Type="http://schemas.openxmlformats.org/officeDocument/2006/relationships/hyperlink" Target="https://twitter.com/OkeyoSeith/status/1458344604290461702" TargetMode="External"/><Relationship Id="rId76" Type="http://schemas.openxmlformats.org/officeDocument/2006/relationships/hyperlink" Target="https://www.facebook.com/100044219794363/posts/451456566338333" TargetMode="External"/><Relationship Id="rId79" Type="http://schemas.openxmlformats.org/officeDocument/2006/relationships/hyperlink" Target="https://twitter.com/WHO" TargetMode="External"/><Relationship Id="rId78" Type="http://schemas.openxmlformats.org/officeDocument/2006/relationships/hyperlink" Target="https://twitter.com/CharlesChavo/status/1458350779824230402" TargetMode="External"/><Relationship Id="rId71" Type="http://schemas.openxmlformats.org/officeDocument/2006/relationships/hyperlink" Target="https://theconversation.com/ethical-decisions-weighing-risks-and-benefits-of-approving-covid-19-vaccination-in-children-ages-5-11-169820" TargetMode="External"/><Relationship Id="rId70" Type="http://schemas.openxmlformats.org/officeDocument/2006/relationships/hyperlink" Target="https://www.npr.org/sections/health-shots/2021/11/03/1051299050/covid-vaccine-kids-5-11" TargetMode="External"/><Relationship Id="rId62" Type="http://schemas.openxmlformats.org/officeDocument/2006/relationships/hyperlink" Target="https://twitter.com/Missanniemburu/status/1457032723114168326?s=20" TargetMode="External"/><Relationship Id="rId61" Type="http://schemas.openxmlformats.org/officeDocument/2006/relationships/hyperlink" Target="https://www.reuters.com/business/healthcare-pharmaceuticals/french-health-authority-advises-against-moderna-covid-19-vaccine-under-30s-2021-11-09/" TargetMode="External"/><Relationship Id="rId64" Type="http://schemas.openxmlformats.org/officeDocument/2006/relationships/hyperlink" Target="https://www.facebook.com/10227041841/posts/10160088336381842" TargetMode="External"/><Relationship Id="rId63" Type="http://schemas.openxmlformats.org/officeDocument/2006/relationships/hyperlink" Target="https://www.facebook.com/10227041841/posts/10160088336381842" TargetMode="External"/><Relationship Id="rId66" Type="http://schemas.openxmlformats.org/officeDocument/2006/relationships/hyperlink" Target="https://www.sabcnews.com/sabcnews/pfizer-expects-2021-2022-covid-19-vaccine-sales-to-total-at-least-65-bln/" TargetMode="External"/><Relationship Id="rId65" Type="http://schemas.openxmlformats.org/officeDocument/2006/relationships/hyperlink" Target="https://l.facebook.com/l.php?u=https%3A%2F%2Fwww.sabcnews.com%2Fsabcnews%2Funcertainty-over-4th-wave-of-the-coronavirus-specialist-lessells%2F%3Ffbclid%3DIwAR1V5VXUEntH4mNYOwNLWeFbLVbeVMlIt_J0FfV_j4L2FaGTtc9mytKc9Z4&amp;h=AT2Ihq_QEm5RkAj1KM7hAdpYKiVIR7c4aK102mFk_PB9qMFIUrkizmjpPUizp49BCjIt-A9AeM3toHM8sZwUqvdIZrMfzAZcVHXV0BxyWN-ERUwX6IYAOJDuBtkMsgkinYV6&amp;__tn__=%2CmH-R&amp;c%5b0%5d=AT2heVE9STX1mjmcoVvJqIGxHl6MCsaVjf0n-MnWgTgVhx443vXL27tkXfsAuJVqwt5bid56I1lujGTYnR8-VDkNjBBFydbwpQLvNfVNNMSVk-lS6frci_rmVccg2JZyezzUiruEQlMPQ7ykB2Z1Dmgu9AbfKU18y_7Oh6KvCmdZ7oxs" TargetMode="External"/><Relationship Id="rId68" Type="http://schemas.openxmlformats.org/officeDocument/2006/relationships/hyperlink" Target="https://m.facebook.com/HealthZA/photos/a.1029148150468051/4851231658259662/?type=3&amp;source=48&amp;refid=52&amp;__tn__=EH-R" TargetMode="External"/><Relationship Id="rId67" Type="http://schemas.openxmlformats.org/officeDocument/2006/relationships/hyperlink" Target="https://www.sabcnews.com/sabcnews/pfizer-expects-2021-2022-covid-19-vaccine-sales-to-total-at-least-65-bln/" TargetMode="External"/><Relationship Id="rId60" Type="http://schemas.openxmlformats.org/officeDocument/2006/relationships/hyperlink" Target="https://www.facebook.com/653656581426800/posts/4227954417330314" TargetMode="External"/><Relationship Id="rId69" Type="http://schemas.openxmlformats.org/officeDocument/2006/relationships/hyperlink" Target="https://www.npr.org/sections/health-shots/2021/11/03/1051299050/covid-vaccine-kids-5-11" TargetMode="External"/><Relationship Id="rId51" Type="http://schemas.openxmlformats.org/officeDocument/2006/relationships/hyperlink" Target="https://edition.cnn.com/2021/11/09/europe/denmark-restrictions-europe-covid-intl/index.html?utm_source=dlvr.it&amp;utm_medium=twitter" TargetMode="External"/><Relationship Id="rId50" Type="http://schemas.openxmlformats.org/officeDocument/2006/relationships/hyperlink" Target="https://twitter.com/DesSanctity/status/1459063552983977986?s=20" TargetMode="External"/><Relationship Id="rId53" Type="http://schemas.openxmlformats.org/officeDocument/2006/relationships/hyperlink" Target="https://defimedia.info/avinash-mo-p-aler-aster-bye-bye-les-dernieres-paroles-de-lovena-34-ans-emportee-par-la-covid-19-quelques-mois-apres-sa-mere" TargetMode="External"/><Relationship Id="rId52" Type="http://schemas.openxmlformats.org/officeDocument/2006/relationships/hyperlink" Target="https://www.lexpress.mu/article/401279/63-personnes-vaccinees-sont-mortes-covid-19" TargetMode="External"/><Relationship Id="rId55" Type="http://schemas.openxmlformats.org/officeDocument/2006/relationships/hyperlink" Target="https://twitter.com/RobertKiberenge/status/1458313436471889924" TargetMode="External"/><Relationship Id="rId54" Type="http://schemas.openxmlformats.org/officeDocument/2006/relationships/hyperlink" Target="https://www.lemonde.fr/afrique/article/2021/11/03/les-camerounais-fuient-le-vaccin-contre-le-covid-19-comme-la-peste_6100834_3212.html" TargetMode="External"/><Relationship Id="rId57" Type="http://schemas.openxmlformats.org/officeDocument/2006/relationships/hyperlink" Target="https://www.facebook.com/120410341490558/posts/1706684706196439" TargetMode="External"/><Relationship Id="rId56" Type="http://schemas.openxmlformats.org/officeDocument/2006/relationships/hyperlink" Target="https://twitter.com/CharlesChavo/status/1458350779824230402" TargetMode="External"/><Relationship Id="rId59" Type="http://schemas.openxmlformats.org/officeDocument/2006/relationships/hyperlink" Target="https://www.facebook.com/100044497173730/posts/435966514563251" TargetMode="External"/><Relationship Id="rId58" Type="http://schemas.openxmlformats.org/officeDocument/2006/relationships/hyperlink" Target="https://www.dailymail.co.uk/news/article-10156793/Fully-vaccinated-air-passenger-infected-Covid-dead-flight-Turkey-German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jallaOne-regular.ttf"/><Relationship Id="rId2" Type="http://schemas.openxmlformats.org/officeDocument/2006/relationships/font" Target="fonts/Quicksand-regular.ttf"/><Relationship Id="rId3" Type="http://schemas.openxmlformats.org/officeDocument/2006/relationships/font" Target="fonts/Quicksand-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