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rawings/drawing3.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283880231"/>
        <w:docPartObj>
          <w:docPartGallery w:val="Cover Pages"/>
          <w:docPartUnique/>
        </w:docPartObj>
      </w:sdtPr>
      <w:sdtEndPr>
        <w:rPr>
          <w:rFonts w:ascii="Times New Roman" w:hAnsi="Times New Roman" w:cs="Times New Roman"/>
          <w:b/>
          <w:sz w:val="24"/>
          <w:szCs w:val="24"/>
        </w:rPr>
      </w:sdtEndPr>
      <w:sdtContent>
        <w:p w14:paraId="595E7F0F" w14:textId="77777777" w:rsidR="00677E52" w:rsidRDefault="00677E52">
          <w:r>
            <w:rPr>
              <w:noProof/>
              <w:lang w:eastAsia="fr-FR"/>
            </w:rPr>
            <mc:AlternateContent>
              <mc:Choice Requires="wps">
                <w:drawing>
                  <wp:anchor distT="0" distB="0" distL="114300" distR="114300" simplePos="0" relativeHeight="251651584" behindDoc="0" locked="0" layoutInCell="1" allowOverlap="1" wp14:anchorId="67A5FF02" wp14:editId="12F23B66">
                    <wp:simplePos x="0" y="0"/>
                    <mc:AlternateContent>
                      <mc:Choice Requires="wp14">
                        <wp:positionH relativeFrom="page">
                          <wp14:pctPosHOffset>2000</wp14:pctPosHOffset>
                        </wp:positionH>
                      </mc:Choice>
                      <mc:Fallback>
                        <wp:positionH relativeFrom="page">
                          <wp:posOffset>151130</wp:posOffset>
                        </wp:positionH>
                      </mc:Fallback>
                    </mc:AlternateContent>
                    <wp:positionV relativeFrom="margin">
                      <wp:align>center</wp:align>
                    </wp:positionV>
                    <wp:extent cx="5363210" cy="9653270"/>
                    <wp:effectExtent l="0" t="0" r="3175" b="381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wps:spPr>
                          <wps:txbx>
                            <w:txbxContent>
                              <w:p w14:paraId="34359B00" w14:textId="61F66CF9" w:rsidR="00CA1000" w:rsidRPr="00B110E6" w:rsidRDefault="00CA1000" w:rsidP="00E44754">
                                <w:pPr>
                                  <w:pStyle w:val="Title"/>
                                  <w:jc w:val="both"/>
                                  <w:rPr>
                                    <w:b/>
                                    <w:caps/>
                                    <w:color w:val="FFFFFF" w:themeColor="background1"/>
                                    <w:sz w:val="48"/>
                                    <w:szCs w:val="48"/>
                                    <w:lang w:val="en-US"/>
                                  </w:rPr>
                                </w:pPr>
                                <w:r w:rsidRPr="00B110E6">
                                  <w:rPr>
                                    <w:b/>
                                    <w:caps/>
                                    <w:color w:val="FFFFFF" w:themeColor="background1"/>
                                    <w:sz w:val="48"/>
                                    <w:szCs w:val="48"/>
                                    <w:lang w:val="en-US"/>
                                  </w:rPr>
                                  <w:t>PROGRAMMATIC AND FINANCIAL BENEFITS OF ESTABLISHING A</w:t>
                                </w:r>
                                <w:r>
                                  <w:rPr>
                                    <w:b/>
                                    <w:caps/>
                                    <w:color w:val="FFFFFF" w:themeColor="background1"/>
                                    <w:sz w:val="48"/>
                                    <w:szCs w:val="48"/>
                                    <w:lang w:val="en-US"/>
                                  </w:rPr>
                                  <w:t>N</w:t>
                                </w:r>
                                <w:r w:rsidRPr="00B110E6">
                                  <w:rPr>
                                    <w:b/>
                                    <w:caps/>
                                    <w:color w:val="FFFFFF" w:themeColor="background1"/>
                                    <w:sz w:val="48"/>
                                    <w:szCs w:val="48"/>
                                    <w:lang w:val="en-US"/>
                                  </w:rPr>
                                  <w:t xml:space="preserve"> </w:t>
                                </w:r>
                                <w:r>
                                  <w:rPr>
                                    <w:b/>
                                    <w:caps/>
                                    <w:color w:val="FFFFFF" w:themeColor="background1"/>
                                    <w:sz w:val="48"/>
                                    <w:szCs w:val="48"/>
                                    <w:lang w:val="en-US"/>
                                  </w:rPr>
                                  <w:t xml:space="preserve">EFFECTIVE TEMPERATURE MONITORING </w:t>
                                </w:r>
                                <w:r w:rsidRPr="00B110E6">
                                  <w:rPr>
                                    <w:b/>
                                    <w:caps/>
                                    <w:color w:val="FFFFFF" w:themeColor="background1"/>
                                    <w:sz w:val="48"/>
                                    <w:szCs w:val="48"/>
                                    <w:lang w:val="en-US"/>
                                  </w:rPr>
                                  <w:t xml:space="preserve">SYSTEM </w:t>
                                </w:r>
                                <w:r>
                                  <w:rPr>
                                    <w:b/>
                                    <w:caps/>
                                    <w:color w:val="FFFFFF" w:themeColor="background1"/>
                                    <w:sz w:val="48"/>
                                    <w:szCs w:val="48"/>
                                    <w:lang w:val="en-US"/>
                                  </w:rPr>
                                  <w:t>IN THE VACCINES</w:t>
                                </w:r>
                                <w:r w:rsidRPr="00B110E6">
                                  <w:rPr>
                                    <w:b/>
                                    <w:caps/>
                                    <w:color w:val="FFFFFF" w:themeColor="background1"/>
                                    <w:sz w:val="48"/>
                                    <w:szCs w:val="48"/>
                                    <w:lang w:val="en-US"/>
                                  </w:rPr>
                                  <w:t xml:space="preserve"> </w:t>
                                </w:r>
                                <w:r>
                                  <w:rPr>
                                    <w:b/>
                                    <w:caps/>
                                    <w:color w:val="FFFFFF" w:themeColor="background1"/>
                                    <w:sz w:val="48"/>
                                    <w:szCs w:val="48"/>
                                    <w:lang w:val="en-US"/>
                                  </w:rPr>
                                  <w:t>SUPPLY CHAIN</w:t>
                                </w:r>
                              </w:p>
                              <w:p w14:paraId="245AFDE8" w14:textId="77777777" w:rsidR="00CA1000" w:rsidRPr="00B110E6" w:rsidRDefault="00CA1000" w:rsidP="009C42AF">
                                <w:pPr>
                                  <w:rPr>
                                    <w:rFonts w:asciiTheme="majorHAnsi" w:eastAsiaTheme="majorEastAsia" w:hAnsiTheme="majorHAnsi" w:cstheme="majorBidi"/>
                                    <w:b/>
                                    <w:caps/>
                                    <w:color w:val="FFFFFF" w:themeColor="background1"/>
                                    <w:spacing w:val="-10"/>
                                    <w:kern w:val="28"/>
                                    <w:sz w:val="48"/>
                                    <w:szCs w:val="48"/>
                                    <w:lang w:val="en-US" w:eastAsia="fr-FR"/>
                                  </w:rPr>
                                </w:pPr>
                              </w:p>
                              <w:p w14:paraId="0788215A" w14:textId="77777777" w:rsidR="00CA1000" w:rsidRPr="00B110E6" w:rsidRDefault="00CA1000" w:rsidP="00E44754">
                                <w:pPr>
                                  <w:pStyle w:val="Title"/>
                                  <w:jc w:val="center"/>
                                  <w:rPr>
                                    <w:caps/>
                                    <w:color w:val="FFFFFF" w:themeColor="background1"/>
                                    <w:sz w:val="48"/>
                                    <w:szCs w:val="48"/>
                                    <w:lang w:val="en-US"/>
                                  </w:rPr>
                                </w:pPr>
                              </w:p>
                              <w:p w14:paraId="0C741EB7" w14:textId="207F0B84" w:rsidR="00CA1000" w:rsidRPr="00E24E32" w:rsidRDefault="00CA1000" w:rsidP="00E44754">
                                <w:pPr>
                                  <w:pStyle w:val="Title"/>
                                  <w:jc w:val="center"/>
                                  <w:rPr>
                                    <w:caps/>
                                    <w:color w:val="auto"/>
                                    <w:sz w:val="48"/>
                                    <w:szCs w:val="48"/>
                                    <w:lang w:val="en-US"/>
                                  </w:rPr>
                                </w:pPr>
                                <w:r w:rsidRPr="00E24E32">
                                  <w:rPr>
                                    <w:caps/>
                                    <w:color w:val="auto"/>
                                    <w:sz w:val="48"/>
                                    <w:szCs w:val="48"/>
                                    <w:lang w:val="en-US"/>
                                  </w:rPr>
                                  <w:t>CASE STUDY IN CAMEROON</w:t>
                                </w:r>
                              </w:p>
                              <w:p w14:paraId="1E351C99" w14:textId="1A5CB9E0" w:rsidR="00335F29" w:rsidRPr="00E24E32" w:rsidRDefault="00335F29" w:rsidP="00335F29">
                                <w:pPr>
                                  <w:jc w:val="center"/>
                                  <w:rPr>
                                    <w:lang w:val="en-US" w:eastAsia="fr-FR"/>
                                  </w:rPr>
                                </w:pPr>
                                <w:r w:rsidRPr="00E24E32">
                                  <w:rPr>
                                    <w:lang w:val="en-US" w:eastAsia="fr-FR"/>
                                  </w:rPr>
                                  <w:t xml:space="preserve">Jean Jacques </w:t>
                                </w:r>
                                <w:r w:rsidR="00E24E32" w:rsidRPr="00E24E32">
                                  <w:rPr>
                                    <w:lang w:val="en-US" w:eastAsia="fr-FR"/>
                                  </w:rPr>
                                  <w:t>Mandoman</w:t>
                                </w:r>
                                <w:r w:rsidRPr="00E24E32">
                                  <w:rPr>
                                    <w:lang w:val="en-US" w:eastAsia="fr-FR"/>
                                  </w:rPr>
                                  <w:t xml:space="preserve"> (Consultant)</w:t>
                                </w:r>
                              </w:p>
                              <w:p w14:paraId="694507D7" w14:textId="6EADD719" w:rsidR="00335F29" w:rsidRPr="00335F29" w:rsidRDefault="00335F29" w:rsidP="00335F29">
                                <w:pPr>
                                  <w:jc w:val="center"/>
                                  <w:rPr>
                                    <w:lang w:val="en-US" w:eastAsia="fr-FR"/>
                                  </w:rPr>
                                </w:pPr>
                                <w:r w:rsidRPr="00335F29">
                                  <w:rPr>
                                    <w:lang w:val="en-US" w:eastAsia="fr-FR"/>
                                  </w:rPr>
                                  <w:t>Adama Sawadogo (</w:t>
                                </w:r>
                                <w:r>
                                  <w:rPr>
                                    <w:lang w:val="en-US" w:eastAsia="fr-FR"/>
                                  </w:rPr>
                                  <w:t>UNICEF PD)</w:t>
                                </w:r>
                              </w:p>
                              <w:p w14:paraId="44E990C2" w14:textId="1E21C6CE" w:rsidR="00335F29" w:rsidRPr="00335F29" w:rsidRDefault="00E24E32" w:rsidP="00335F29">
                                <w:pPr>
                                  <w:jc w:val="center"/>
                                  <w:rPr>
                                    <w:lang w:val="en-US" w:eastAsia="fr-FR"/>
                                  </w:rPr>
                                </w:pPr>
                                <w:r w:rsidRPr="00335F29">
                                  <w:rPr>
                                    <w:lang w:val="en-US" w:eastAsia="fr-FR"/>
                                  </w:rPr>
                                  <w:t>Adjagba</w:t>
                                </w:r>
                                <w:r w:rsidR="00335F29" w:rsidRPr="00335F29">
                                  <w:rPr>
                                    <w:lang w:val="en-US" w:eastAsia="fr-FR"/>
                                  </w:rPr>
                                  <w:t xml:space="preserve"> Alex</w:t>
                                </w:r>
                                <w:r w:rsidR="00335F29">
                                  <w:rPr>
                                    <w:lang w:val="en-US" w:eastAsia="fr-FR"/>
                                  </w:rPr>
                                  <w:t xml:space="preserve"> (UNICEF PD) </w:t>
                                </w:r>
                              </w:p>
                              <w:p w14:paraId="113088AF" w14:textId="77777777" w:rsidR="00CA1000" w:rsidRPr="00335F29" w:rsidRDefault="00CA1000">
                                <w:pPr>
                                  <w:spacing w:before="240"/>
                                  <w:ind w:left="1008"/>
                                  <w:jc w:val="right"/>
                                  <w:rPr>
                                    <w:color w:val="FFFFFF" w:themeColor="background1"/>
                                    <w:lang w:val="en-US"/>
                                  </w:rPr>
                                </w:pPr>
                                <w:bookmarkStart w:id="0" w:name="_GoBack"/>
                                <w:bookmarkEnd w:id="0"/>
                              </w:p>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67A5FF02" id="Rectangle 16" o:spid="_x0000_s1026" style="position:absolute;margin-left:0;margin-top:0;width:422.3pt;height:760.1pt;z-index:251651584;visibility:visible;mso-wrap-style:square;mso-width-percent:690;mso-height-percent:960;mso-left-percent:20;mso-wrap-distance-left:9pt;mso-wrap-distance-top:0;mso-wrap-distance-right:9pt;mso-wrap-distance-bottom:0;mso-position-horizontal-relative:page;mso-position-vertical:center;mso-position-vertical-relative:margin;mso-width-percent:690;mso-height-percent:960;mso-left-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Om/gEAANsDAAAOAAAAZHJzL2Uyb0RvYy54bWysU9tuEzEQfUfiHyy/k73kRlfZVKhVEVKh&#10;FYUPcLzerIXXY8ZOdsPXM3YubeEN8WJ5POPjOWeOV9djb9heoddga15Mcs6UldBou6359293795z&#10;5oOwjTBgVc0PyvPr9ds3q8FVqoQOTKOQEYj11eBq3oXgqizzslO98BNwylKyBexFoBC3WYNiIPTe&#10;ZGWeL7IBsHEIUnlPp7fHJF8n/LZVMjy0rVeBmZpTbyGtmNZNXLP1SlRbFK7T8tSG+IcueqEtPXqB&#10;uhVBsB3qv6B6LRE8tGEioc+gbbVUiQOxKfI/2Dx1wqnEhcTx7iKT/3+w8sv+EZluaj5bFpxZ0dOQ&#10;vpJswm6NYsUiKjQ4X1Hhk3vEyNG7e5A/PCWyV5kYeKphm+EzNIQjdgGSKmOLfbxJfNmYxD9cxFdj&#10;YJIO59PFtCxoRpJyV4v5tFym8WSiOl936MNHBT2Lm5ojtZngxf7eh9iOqM4lqU8wurnTxqQgOkrd&#10;GGR7QV4QUiobisiObvmXlcbGegvx5jEdTxLVyO4oRxg3IyUj5Q00ByKNcDQXfQbadIC/OBvIWDX3&#10;P3cCFWfmk6XJlcvZtIxWTNFVMZvlFOGr3CZFs/kyFgorCa3mMuA5uAlHC+8c6m1HzxVJBwsfSPFW&#10;Jy2eWzs1Tw5KZE9ujxZ9Gaeq5z+5/g0AAP//AwBQSwMEFAAGAAgAAAAhANmLdrLdAAAABgEAAA8A&#10;AABkcnMvZG93bnJldi54bWxMj1tLw0AQhd8F/8Mygm92Y0xLidmUIl6hCKaFvk6zYxLcS8hu2uiv&#10;d/RFXw4M53DON8VqskYcaQiddwquZwkIcrXXnWsU7LYPV0sQIaLTaLwjBZ8UYFWenxWYa39yb3Ss&#10;YiO4xIUcFbQx9rmUoW7JYpj5nhx7736wGPkcGqkHPHG5NTJNkoW02DleaLGnu5bqj2q0CsLjc2Wy&#10;Nc73N3YcNun9/uvl9Umpy4tpfQsi0hT/wvCDz+hQMtPBj04HYRTwI/FX2Vtm2QLEgUPzNElBloX8&#10;j19+AwAA//8DAFBLAQItABQABgAIAAAAIQC2gziS/gAAAOEBAAATAAAAAAAAAAAAAAAAAAAAAABb&#10;Q29udGVudF9UeXBlc10ueG1sUEsBAi0AFAAGAAgAAAAhADj9If/WAAAAlAEAAAsAAAAAAAAAAAAA&#10;AAAALwEAAF9yZWxzLy5yZWxzUEsBAi0AFAAGAAgAAAAhANNCs6b+AQAA2wMAAA4AAAAAAAAAAAAA&#10;AAAALgIAAGRycy9lMm9Eb2MueG1sUEsBAi0AFAAGAAgAAAAhANmLdrLdAAAABgEAAA8AAAAAAAAA&#10;AAAAAAAAWAQAAGRycy9kb3ducmV2LnhtbFBLBQYAAAAABAAEAPMAAABiBQAAAAA=&#10;" fillcolor="#5b9bd5 [3204]" stroked="f">
                    <v:textbox inset="21.6pt,1in,21.6pt">
                      <w:txbxContent>
                        <w:p w14:paraId="34359B00" w14:textId="61F66CF9" w:rsidR="00CA1000" w:rsidRPr="00B110E6" w:rsidRDefault="00CA1000" w:rsidP="00E44754">
                          <w:pPr>
                            <w:pStyle w:val="Title"/>
                            <w:jc w:val="both"/>
                            <w:rPr>
                              <w:b/>
                              <w:caps/>
                              <w:color w:val="FFFFFF" w:themeColor="background1"/>
                              <w:sz w:val="48"/>
                              <w:szCs w:val="48"/>
                              <w:lang w:val="en-US"/>
                            </w:rPr>
                          </w:pPr>
                          <w:r w:rsidRPr="00B110E6">
                            <w:rPr>
                              <w:b/>
                              <w:caps/>
                              <w:color w:val="FFFFFF" w:themeColor="background1"/>
                              <w:sz w:val="48"/>
                              <w:szCs w:val="48"/>
                              <w:lang w:val="en-US"/>
                            </w:rPr>
                            <w:t>PROGRAMMATIC AND FINANCIAL BENEFITS OF ESTABLISHING A</w:t>
                          </w:r>
                          <w:r>
                            <w:rPr>
                              <w:b/>
                              <w:caps/>
                              <w:color w:val="FFFFFF" w:themeColor="background1"/>
                              <w:sz w:val="48"/>
                              <w:szCs w:val="48"/>
                              <w:lang w:val="en-US"/>
                            </w:rPr>
                            <w:t>N</w:t>
                          </w:r>
                          <w:r w:rsidRPr="00B110E6">
                            <w:rPr>
                              <w:b/>
                              <w:caps/>
                              <w:color w:val="FFFFFF" w:themeColor="background1"/>
                              <w:sz w:val="48"/>
                              <w:szCs w:val="48"/>
                              <w:lang w:val="en-US"/>
                            </w:rPr>
                            <w:t xml:space="preserve"> </w:t>
                          </w:r>
                          <w:r>
                            <w:rPr>
                              <w:b/>
                              <w:caps/>
                              <w:color w:val="FFFFFF" w:themeColor="background1"/>
                              <w:sz w:val="48"/>
                              <w:szCs w:val="48"/>
                              <w:lang w:val="en-US"/>
                            </w:rPr>
                            <w:t xml:space="preserve">EFFECTIVE TEMPERATURE MONITORING </w:t>
                          </w:r>
                          <w:r w:rsidRPr="00B110E6">
                            <w:rPr>
                              <w:b/>
                              <w:caps/>
                              <w:color w:val="FFFFFF" w:themeColor="background1"/>
                              <w:sz w:val="48"/>
                              <w:szCs w:val="48"/>
                              <w:lang w:val="en-US"/>
                            </w:rPr>
                            <w:t xml:space="preserve">SYSTEM </w:t>
                          </w:r>
                          <w:r>
                            <w:rPr>
                              <w:b/>
                              <w:caps/>
                              <w:color w:val="FFFFFF" w:themeColor="background1"/>
                              <w:sz w:val="48"/>
                              <w:szCs w:val="48"/>
                              <w:lang w:val="en-US"/>
                            </w:rPr>
                            <w:t>IN THE VACCINES</w:t>
                          </w:r>
                          <w:r w:rsidRPr="00B110E6">
                            <w:rPr>
                              <w:b/>
                              <w:caps/>
                              <w:color w:val="FFFFFF" w:themeColor="background1"/>
                              <w:sz w:val="48"/>
                              <w:szCs w:val="48"/>
                              <w:lang w:val="en-US"/>
                            </w:rPr>
                            <w:t xml:space="preserve"> </w:t>
                          </w:r>
                          <w:r>
                            <w:rPr>
                              <w:b/>
                              <w:caps/>
                              <w:color w:val="FFFFFF" w:themeColor="background1"/>
                              <w:sz w:val="48"/>
                              <w:szCs w:val="48"/>
                              <w:lang w:val="en-US"/>
                            </w:rPr>
                            <w:t>SUPPLY CHAIN</w:t>
                          </w:r>
                        </w:p>
                        <w:p w14:paraId="245AFDE8" w14:textId="77777777" w:rsidR="00CA1000" w:rsidRPr="00B110E6" w:rsidRDefault="00CA1000" w:rsidP="009C42AF">
                          <w:pPr>
                            <w:rPr>
                              <w:rFonts w:asciiTheme="majorHAnsi" w:eastAsiaTheme="majorEastAsia" w:hAnsiTheme="majorHAnsi" w:cstheme="majorBidi"/>
                              <w:b/>
                              <w:caps/>
                              <w:color w:val="FFFFFF" w:themeColor="background1"/>
                              <w:spacing w:val="-10"/>
                              <w:kern w:val="28"/>
                              <w:sz w:val="48"/>
                              <w:szCs w:val="48"/>
                              <w:lang w:val="en-US" w:eastAsia="fr-FR"/>
                            </w:rPr>
                          </w:pPr>
                        </w:p>
                        <w:p w14:paraId="0788215A" w14:textId="77777777" w:rsidR="00CA1000" w:rsidRPr="00B110E6" w:rsidRDefault="00CA1000" w:rsidP="00E44754">
                          <w:pPr>
                            <w:pStyle w:val="Title"/>
                            <w:jc w:val="center"/>
                            <w:rPr>
                              <w:caps/>
                              <w:color w:val="FFFFFF" w:themeColor="background1"/>
                              <w:sz w:val="48"/>
                              <w:szCs w:val="48"/>
                              <w:lang w:val="en-US"/>
                            </w:rPr>
                          </w:pPr>
                        </w:p>
                        <w:p w14:paraId="0C741EB7" w14:textId="207F0B84" w:rsidR="00CA1000" w:rsidRPr="00E24E32" w:rsidRDefault="00CA1000" w:rsidP="00E44754">
                          <w:pPr>
                            <w:pStyle w:val="Title"/>
                            <w:jc w:val="center"/>
                            <w:rPr>
                              <w:caps/>
                              <w:color w:val="auto"/>
                              <w:sz w:val="48"/>
                              <w:szCs w:val="48"/>
                              <w:lang w:val="en-US"/>
                            </w:rPr>
                          </w:pPr>
                          <w:r w:rsidRPr="00E24E32">
                            <w:rPr>
                              <w:caps/>
                              <w:color w:val="auto"/>
                              <w:sz w:val="48"/>
                              <w:szCs w:val="48"/>
                              <w:lang w:val="en-US"/>
                            </w:rPr>
                            <w:t>CASE STUDY IN CAMEROON</w:t>
                          </w:r>
                        </w:p>
                        <w:p w14:paraId="1E351C99" w14:textId="1A5CB9E0" w:rsidR="00335F29" w:rsidRPr="00E24E32" w:rsidRDefault="00335F29" w:rsidP="00335F29">
                          <w:pPr>
                            <w:jc w:val="center"/>
                            <w:rPr>
                              <w:lang w:val="en-US" w:eastAsia="fr-FR"/>
                            </w:rPr>
                          </w:pPr>
                          <w:r w:rsidRPr="00E24E32">
                            <w:rPr>
                              <w:lang w:val="en-US" w:eastAsia="fr-FR"/>
                            </w:rPr>
                            <w:t xml:space="preserve">Jean Jacques </w:t>
                          </w:r>
                          <w:r w:rsidR="00E24E32" w:rsidRPr="00E24E32">
                            <w:rPr>
                              <w:lang w:val="en-US" w:eastAsia="fr-FR"/>
                            </w:rPr>
                            <w:t>Mandoman</w:t>
                          </w:r>
                          <w:r w:rsidRPr="00E24E32">
                            <w:rPr>
                              <w:lang w:val="en-US" w:eastAsia="fr-FR"/>
                            </w:rPr>
                            <w:t xml:space="preserve"> (Consultant)</w:t>
                          </w:r>
                        </w:p>
                        <w:p w14:paraId="694507D7" w14:textId="6EADD719" w:rsidR="00335F29" w:rsidRPr="00335F29" w:rsidRDefault="00335F29" w:rsidP="00335F29">
                          <w:pPr>
                            <w:jc w:val="center"/>
                            <w:rPr>
                              <w:lang w:val="en-US" w:eastAsia="fr-FR"/>
                            </w:rPr>
                          </w:pPr>
                          <w:r w:rsidRPr="00335F29">
                            <w:rPr>
                              <w:lang w:val="en-US" w:eastAsia="fr-FR"/>
                            </w:rPr>
                            <w:t>Adama Sawadogo (</w:t>
                          </w:r>
                          <w:r>
                            <w:rPr>
                              <w:lang w:val="en-US" w:eastAsia="fr-FR"/>
                            </w:rPr>
                            <w:t>UNICEF PD)</w:t>
                          </w:r>
                        </w:p>
                        <w:p w14:paraId="44E990C2" w14:textId="1E21C6CE" w:rsidR="00335F29" w:rsidRPr="00335F29" w:rsidRDefault="00E24E32" w:rsidP="00335F29">
                          <w:pPr>
                            <w:jc w:val="center"/>
                            <w:rPr>
                              <w:lang w:val="en-US" w:eastAsia="fr-FR"/>
                            </w:rPr>
                          </w:pPr>
                          <w:r w:rsidRPr="00335F29">
                            <w:rPr>
                              <w:lang w:val="en-US" w:eastAsia="fr-FR"/>
                            </w:rPr>
                            <w:t>Adjagba</w:t>
                          </w:r>
                          <w:r w:rsidR="00335F29" w:rsidRPr="00335F29">
                            <w:rPr>
                              <w:lang w:val="en-US" w:eastAsia="fr-FR"/>
                            </w:rPr>
                            <w:t xml:space="preserve"> Alex</w:t>
                          </w:r>
                          <w:r w:rsidR="00335F29">
                            <w:rPr>
                              <w:lang w:val="en-US" w:eastAsia="fr-FR"/>
                            </w:rPr>
                            <w:t xml:space="preserve"> (UNICEF PD) </w:t>
                          </w:r>
                        </w:p>
                        <w:p w14:paraId="113088AF" w14:textId="77777777" w:rsidR="00CA1000" w:rsidRPr="00335F29" w:rsidRDefault="00CA1000">
                          <w:pPr>
                            <w:spacing w:before="240"/>
                            <w:ind w:left="1008"/>
                            <w:jc w:val="right"/>
                            <w:rPr>
                              <w:color w:val="FFFFFF" w:themeColor="background1"/>
                              <w:lang w:val="en-US"/>
                            </w:rPr>
                          </w:pPr>
                          <w:bookmarkStart w:id="1" w:name="_GoBack"/>
                          <w:bookmarkEnd w:id="1"/>
                        </w:p>
                      </w:txbxContent>
                    </v:textbox>
                    <w10:wrap anchorx="page" anchory="margin"/>
                  </v:rect>
                </w:pict>
              </mc:Fallback>
            </mc:AlternateContent>
          </w:r>
          <w:r>
            <w:rPr>
              <w:noProof/>
              <w:lang w:eastAsia="fr-FR"/>
            </w:rPr>
            <mc:AlternateContent>
              <mc:Choice Requires="wps">
                <w:drawing>
                  <wp:anchor distT="0" distB="0" distL="114300" distR="114300" simplePos="0" relativeHeight="251652608" behindDoc="0" locked="0" layoutInCell="1" allowOverlap="1" wp14:anchorId="16BD3C75" wp14:editId="413FC723">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margin">
                      <wp:align>center</wp:align>
                    </wp:positionV>
                    <wp:extent cx="1824355" cy="10261600"/>
                    <wp:effectExtent l="0" t="0" r="0" b="381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4355" cy="10261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2BB1D3" w14:textId="77777777" w:rsidR="00CA1000" w:rsidRDefault="00CA1000" w:rsidP="000D50FC">
                                <w:pPr>
                                  <w:pStyle w:val="Subtitle"/>
                                  <w:rPr>
                                    <w:caps/>
                                    <w:color w:val="FFFFFF" w:themeColor="background1"/>
                                    <w:sz w:val="56"/>
                                    <w:szCs w:val="56"/>
                                  </w:rPr>
                                </w:pPr>
                                <w:bookmarkStart w:id="2" w:name="_Hlk528661461"/>
                              </w:p>
                              <w:p w14:paraId="0C2D4138" w14:textId="46F6A56B" w:rsidR="00CA1000" w:rsidRDefault="00CA1000" w:rsidP="000D50FC">
                                <w:pPr>
                                  <w:pStyle w:val="Subtitle"/>
                                  <w:rPr>
                                    <w:rFonts w:cstheme="minorBidi"/>
                                    <w:color w:val="FFFFFF" w:themeColor="background1"/>
                                    <w:sz w:val="56"/>
                                    <w:szCs w:val="56"/>
                                  </w:rPr>
                                </w:pPr>
                                <w:r>
                                  <w:rPr>
                                    <w:caps/>
                                    <w:color w:val="FFFFFF" w:themeColor="background1"/>
                                    <w:sz w:val="56"/>
                                    <w:szCs w:val="56"/>
                                  </w:rPr>
                                  <w:t>FINAL</w:t>
                                </w:r>
                                <w:bookmarkEnd w:id="2"/>
                                <w:r>
                                  <w:rPr>
                                    <w:caps/>
                                    <w:color w:val="FFFFFF" w:themeColor="background1"/>
                                    <w:sz w:val="56"/>
                                    <w:szCs w:val="56"/>
                                  </w:rPr>
                                  <w:t xml:space="preserve"> REPORT</w:t>
                                </w:r>
                              </w:p>
                              <w:p w14:paraId="0C2B56A8" w14:textId="32EEBF4A" w:rsidR="00CA1000" w:rsidRDefault="00CA1000">
                                <w:pPr>
                                  <w:pStyle w:val="Subtitle"/>
                                  <w:rPr>
                                    <w:rFonts w:cstheme="minorBidi"/>
                                    <w:color w:val="FFFFFF" w:themeColor="background1"/>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16BD3C75" id="Rectangle 472" o:spid="_x0000_s1027" style="position:absolute;margin-left:0;margin-top:0;width:143.65pt;height:808pt;z-index:251652608;visibility:visible;mso-wrap-style:square;mso-width-percent:242;mso-height-percent:960;mso-left-percent:730;mso-wrap-distance-left:9pt;mso-wrap-distance-top:0;mso-wrap-distance-right:9pt;mso-wrap-distance-bottom:0;mso-position-horizontal-relative:page;mso-position-vertical:center;mso-position-vertical-relative:margin;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bNkrAIAALcFAAAOAAAAZHJzL2Uyb0RvYy54bWysVEtv2zAMvg/YfxB0X/1Y0wVGnSJo0WFA&#10;0BZth54VWYqNyaImKbGzXz9KfvSxYodhPgim+PHjQyTPL/pWkYOwrgFd0uwkpURoDlWjdyX9/nj9&#10;aUmJ80xXTIEWJT0KRy9WHz+cd6YQOdSgKmEJkmhXdKaktfemSBLHa9EydwJGaFRKsC3zKNpdUlnW&#10;IXurkjxNz5IObGUscOEc3l4NSrqK/FIK7m+ldMITVVKMzcfTxnMbzmR1zoqdZaZu+BgG+4coWtZo&#10;dDpTXTHPyN42f1C1DbfgQPoTDm0CUjZcxBwwmyx9k81DzYyIuWBxnJnL5P4fLb853FnSVCU9/ZJT&#10;olmLj3SPZWN6pwQJl1iizrgCkQ/mzoYkndkA/+FQkbzSBMGNmF7aNmAxRdLHeh/neoveE46X2TI/&#10;/bxYUMJRl6X5WXaWxidJWDHZG+v8VwEtCT8ltRhaLDQ7bJwPEbBigsTQQDXVdaNUFEIXiUtlyYHh&#10;+/s+JoMW7iVK6YDVEKwGwnATMxuSiWn5oxIBp/S9kFgwDD+PgcRWfXbCOBfaZ4OqZpUYfC9S/EIp&#10;g/cprChFwsAs0f/MPRJMyIFk4h5oRnwwFbHTZ+P0b4ENxrNF9Azaz8Zto8G+R6Awq9HzgJ+KNJQm&#10;VMn32z42U0SGmy1UR2wwC8PkOcOvG3zIDXP+jlkcNRxKXB/+Fg+poCspjH+U1GB/vXcf8DgBqKWk&#10;w9Etqfu5Z1ZQor5pnA1sq+UyDHuUThdfchTsK9X2pUrv20vA/shwVRkef4OBV9OvtNA+4Z5ZB7+o&#10;Ypqj95Jybyfh0g9LBTcVF+t1hOGEG+Y3+sHwQB4qHVr1sX9i1oz97HEWbmAadFa8aesBGyw1rPce&#10;ZBN7/rmy4xvgdojNNG6ysH5eyhH1vG9XvwEAAP//AwBQSwMEFAAGAAgAAAAhALupU83bAAAABgEA&#10;AA8AAABkcnMvZG93bnJldi54bWxMj8FOwzAQRO9I/IO1lbhRu0WkVRqnQghuBUHgAxzbcaLG68h2&#10;2/D3LFzgMtJqRjNvq/3sR3a2MQ0BJayWAphFHcyATsLnx/PtFljKCo0aA1oJXzbBvr6+qlRpwgXf&#10;7bnJjlEJplJJ6HOeSs6T7q1XaRkmi+R1IXqV6YyOm6guVO5Hvhai4F4NSAu9muxjb/WxOXkJT5vD&#10;0UXRDp0+mE7fc/favLxJebOYH3bAsp3zXxh+8AkdamJqwwlNYqMEeiT/Knnr7eYOWEuhYlUI4HXF&#10;/+PX3wAAAP//AwBQSwECLQAUAAYACAAAACEAtoM4kv4AAADhAQAAEwAAAAAAAAAAAAAAAAAAAAAA&#10;W0NvbnRlbnRfVHlwZXNdLnhtbFBLAQItABQABgAIAAAAIQA4/SH/1gAAAJQBAAALAAAAAAAAAAAA&#10;AAAAAC8BAABfcmVscy8ucmVsc1BLAQItABQABgAIAAAAIQBdNbNkrAIAALcFAAAOAAAAAAAAAAAA&#10;AAAAAC4CAABkcnMvZTJvRG9jLnhtbFBLAQItABQABgAIAAAAIQC7qVPN2wAAAAYBAAAPAAAAAAAA&#10;AAAAAAAAAAYFAABkcnMvZG93bnJldi54bWxQSwUGAAAAAAQABADzAAAADgYAAAAA&#10;" fillcolor="#44546a [3215]" stroked="f" strokeweight="1pt">
                    <v:textbox inset="14.4pt,,14.4pt">
                      <w:txbxContent>
                        <w:p w14:paraId="3F2BB1D3" w14:textId="77777777" w:rsidR="00CA1000" w:rsidRDefault="00CA1000" w:rsidP="000D50FC">
                          <w:pPr>
                            <w:pStyle w:val="Subtitle"/>
                            <w:rPr>
                              <w:caps/>
                              <w:color w:val="FFFFFF" w:themeColor="background1"/>
                              <w:sz w:val="56"/>
                              <w:szCs w:val="56"/>
                            </w:rPr>
                          </w:pPr>
                          <w:bookmarkStart w:id="1" w:name="_Hlk528661461"/>
                        </w:p>
                        <w:p w14:paraId="0C2D4138" w14:textId="46F6A56B" w:rsidR="00CA1000" w:rsidRDefault="00CA1000" w:rsidP="000D50FC">
                          <w:pPr>
                            <w:pStyle w:val="Subtitle"/>
                            <w:rPr>
                              <w:rFonts w:cstheme="minorBidi"/>
                              <w:color w:val="FFFFFF" w:themeColor="background1"/>
                              <w:sz w:val="56"/>
                              <w:szCs w:val="56"/>
                            </w:rPr>
                          </w:pPr>
                          <w:r>
                            <w:rPr>
                              <w:caps/>
                              <w:color w:val="FFFFFF" w:themeColor="background1"/>
                              <w:sz w:val="56"/>
                              <w:szCs w:val="56"/>
                            </w:rPr>
                            <w:t>FINAL</w:t>
                          </w:r>
                          <w:bookmarkEnd w:id="1"/>
                          <w:r>
                            <w:rPr>
                              <w:caps/>
                              <w:color w:val="FFFFFF" w:themeColor="background1"/>
                              <w:sz w:val="56"/>
                              <w:szCs w:val="56"/>
                            </w:rPr>
                            <w:t xml:space="preserve"> REPORT</w:t>
                          </w:r>
                        </w:p>
                        <w:p w14:paraId="0C2B56A8" w14:textId="32EEBF4A" w:rsidR="00CA1000" w:rsidRDefault="00CA1000">
                          <w:pPr>
                            <w:pStyle w:val="Subtitle"/>
                            <w:rPr>
                              <w:rFonts w:cstheme="minorBidi"/>
                              <w:color w:val="FFFFFF" w:themeColor="background1"/>
                            </w:rPr>
                          </w:pPr>
                        </w:p>
                      </w:txbxContent>
                    </v:textbox>
                    <w10:wrap anchorx="page" anchory="margin"/>
                  </v:rect>
                </w:pict>
              </mc:Fallback>
            </mc:AlternateContent>
          </w:r>
        </w:p>
        <w:p w14:paraId="193D4D13" w14:textId="77777777" w:rsidR="00677E52" w:rsidRDefault="00677E52"/>
        <w:p w14:paraId="5FC29796" w14:textId="77777777" w:rsidR="00677E52" w:rsidRDefault="00677E52">
          <w:pPr>
            <w:rPr>
              <w:rFonts w:ascii="Times New Roman" w:hAnsi="Times New Roman" w:cs="Times New Roman"/>
              <w:b/>
              <w:sz w:val="24"/>
              <w:szCs w:val="24"/>
            </w:rPr>
          </w:pPr>
          <w:r>
            <w:rPr>
              <w:rFonts w:ascii="Times New Roman" w:hAnsi="Times New Roman" w:cs="Times New Roman"/>
              <w:b/>
              <w:sz w:val="24"/>
              <w:szCs w:val="24"/>
            </w:rPr>
            <w:br w:type="page"/>
          </w:r>
        </w:p>
      </w:sdtContent>
    </w:sdt>
    <w:sdt>
      <w:sdtPr>
        <w:rPr>
          <w:rFonts w:asciiTheme="minorHAnsi" w:eastAsiaTheme="minorHAnsi" w:hAnsiTheme="minorHAnsi" w:cstheme="minorBidi"/>
          <w:color w:val="auto"/>
          <w:sz w:val="22"/>
          <w:szCs w:val="22"/>
          <w:lang w:eastAsia="en-US"/>
        </w:rPr>
        <w:id w:val="808898034"/>
        <w:docPartObj>
          <w:docPartGallery w:val="Table of Contents"/>
          <w:docPartUnique/>
        </w:docPartObj>
      </w:sdtPr>
      <w:sdtEndPr>
        <w:rPr>
          <w:b/>
          <w:bCs/>
          <w:noProof/>
        </w:rPr>
      </w:sdtEndPr>
      <w:sdtContent>
        <w:p w14:paraId="25ABF08C" w14:textId="21C4DB3B" w:rsidR="00D63650" w:rsidRDefault="00D63650">
          <w:pPr>
            <w:pStyle w:val="TOCHeading"/>
          </w:pPr>
          <w:r>
            <w:t>Table of Contents</w:t>
          </w:r>
        </w:p>
        <w:p w14:paraId="20847103" w14:textId="6058272A" w:rsidR="00D63650" w:rsidRDefault="00D63650">
          <w:pPr>
            <w:pStyle w:val="TOC1"/>
            <w:tabs>
              <w:tab w:val="right" w:leader="dot" w:pos="9062"/>
            </w:tabs>
            <w:rPr>
              <w:rFonts w:eastAsiaTheme="minorEastAsia" w:cstheme="minorBidi"/>
              <w:b w:val="0"/>
              <w:bCs w:val="0"/>
              <w:i w:val="0"/>
              <w:iCs w:val="0"/>
              <w:noProof/>
              <w:sz w:val="22"/>
              <w:szCs w:val="22"/>
              <w:lang w:val="en-US"/>
            </w:rPr>
          </w:pPr>
          <w:r>
            <w:fldChar w:fldCharType="begin"/>
          </w:r>
          <w:r>
            <w:instrText xml:space="preserve"> TOC \o "1-3" \h \z \u </w:instrText>
          </w:r>
          <w:r>
            <w:fldChar w:fldCharType="separate"/>
          </w:r>
          <w:hyperlink w:anchor="_Toc41321611" w:history="1">
            <w:r w:rsidRPr="00D3606D">
              <w:rPr>
                <w:rStyle w:val="Hyperlink"/>
                <w:smallCaps/>
                <w:noProof/>
                <w:spacing w:val="5"/>
                <w:lang w:val="en-US"/>
              </w:rPr>
              <w:t>Acknowledgements</w:t>
            </w:r>
            <w:r>
              <w:rPr>
                <w:noProof/>
                <w:webHidden/>
              </w:rPr>
              <w:tab/>
            </w:r>
            <w:r>
              <w:rPr>
                <w:noProof/>
                <w:webHidden/>
              </w:rPr>
              <w:fldChar w:fldCharType="begin"/>
            </w:r>
            <w:r>
              <w:rPr>
                <w:noProof/>
                <w:webHidden/>
              </w:rPr>
              <w:instrText xml:space="preserve"> PAGEREF _Toc41321611 \h </w:instrText>
            </w:r>
            <w:r>
              <w:rPr>
                <w:noProof/>
                <w:webHidden/>
              </w:rPr>
            </w:r>
            <w:r>
              <w:rPr>
                <w:noProof/>
                <w:webHidden/>
              </w:rPr>
              <w:fldChar w:fldCharType="separate"/>
            </w:r>
            <w:r>
              <w:rPr>
                <w:noProof/>
                <w:webHidden/>
              </w:rPr>
              <w:t>2</w:t>
            </w:r>
            <w:r>
              <w:rPr>
                <w:noProof/>
                <w:webHidden/>
              </w:rPr>
              <w:fldChar w:fldCharType="end"/>
            </w:r>
          </w:hyperlink>
        </w:p>
        <w:p w14:paraId="13F04254" w14:textId="06B889C5" w:rsidR="00D63650" w:rsidRDefault="006379BB">
          <w:pPr>
            <w:pStyle w:val="TOC1"/>
            <w:tabs>
              <w:tab w:val="right" w:leader="dot" w:pos="9062"/>
            </w:tabs>
            <w:rPr>
              <w:rFonts w:eastAsiaTheme="minorEastAsia" w:cstheme="minorBidi"/>
              <w:b w:val="0"/>
              <w:bCs w:val="0"/>
              <w:i w:val="0"/>
              <w:iCs w:val="0"/>
              <w:noProof/>
              <w:sz w:val="22"/>
              <w:szCs w:val="22"/>
              <w:lang w:val="en-US"/>
            </w:rPr>
          </w:pPr>
          <w:hyperlink w:anchor="_Toc41321612" w:history="1">
            <w:r w:rsidR="00D63650" w:rsidRPr="00D3606D">
              <w:rPr>
                <w:rStyle w:val="Hyperlink"/>
                <w:smallCaps/>
                <w:noProof/>
                <w:spacing w:val="5"/>
                <w:lang w:val="en-US"/>
              </w:rPr>
              <w:t>INTRODUCTION</w:t>
            </w:r>
            <w:r w:rsidR="00D63650">
              <w:rPr>
                <w:noProof/>
                <w:webHidden/>
              </w:rPr>
              <w:tab/>
            </w:r>
            <w:r w:rsidR="00D63650">
              <w:rPr>
                <w:noProof/>
                <w:webHidden/>
              </w:rPr>
              <w:fldChar w:fldCharType="begin"/>
            </w:r>
            <w:r w:rsidR="00D63650">
              <w:rPr>
                <w:noProof/>
                <w:webHidden/>
              </w:rPr>
              <w:instrText xml:space="preserve"> PAGEREF _Toc41321612 \h </w:instrText>
            </w:r>
            <w:r w:rsidR="00D63650">
              <w:rPr>
                <w:noProof/>
                <w:webHidden/>
              </w:rPr>
            </w:r>
            <w:r w:rsidR="00D63650">
              <w:rPr>
                <w:noProof/>
                <w:webHidden/>
              </w:rPr>
              <w:fldChar w:fldCharType="separate"/>
            </w:r>
            <w:r w:rsidR="00D63650">
              <w:rPr>
                <w:noProof/>
                <w:webHidden/>
              </w:rPr>
              <w:t>2</w:t>
            </w:r>
            <w:r w:rsidR="00D63650">
              <w:rPr>
                <w:noProof/>
                <w:webHidden/>
              </w:rPr>
              <w:fldChar w:fldCharType="end"/>
            </w:r>
          </w:hyperlink>
        </w:p>
        <w:p w14:paraId="032D59E0" w14:textId="23FB6534" w:rsidR="00D63650" w:rsidRDefault="006379BB">
          <w:pPr>
            <w:pStyle w:val="TOC1"/>
            <w:tabs>
              <w:tab w:val="left" w:pos="440"/>
              <w:tab w:val="right" w:leader="dot" w:pos="9062"/>
            </w:tabs>
            <w:rPr>
              <w:rFonts w:eastAsiaTheme="minorEastAsia" w:cstheme="minorBidi"/>
              <w:b w:val="0"/>
              <w:bCs w:val="0"/>
              <w:i w:val="0"/>
              <w:iCs w:val="0"/>
              <w:noProof/>
              <w:sz w:val="22"/>
              <w:szCs w:val="22"/>
              <w:lang w:val="en-US"/>
            </w:rPr>
          </w:pPr>
          <w:hyperlink w:anchor="_Toc41321613" w:history="1">
            <w:r w:rsidR="00D63650" w:rsidRPr="00D3606D">
              <w:rPr>
                <w:rStyle w:val="Hyperlink"/>
                <w:noProof/>
              </w:rPr>
              <w:t>I.</w:t>
            </w:r>
            <w:r w:rsidR="00D63650">
              <w:rPr>
                <w:rFonts w:eastAsiaTheme="minorEastAsia" w:cstheme="minorBidi"/>
                <w:b w:val="0"/>
                <w:bCs w:val="0"/>
                <w:i w:val="0"/>
                <w:iCs w:val="0"/>
                <w:noProof/>
                <w:sz w:val="22"/>
                <w:szCs w:val="22"/>
                <w:lang w:val="en-US"/>
              </w:rPr>
              <w:tab/>
            </w:r>
            <w:r w:rsidR="00D63650" w:rsidRPr="00D3606D">
              <w:rPr>
                <w:rStyle w:val="Hyperlink"/>
                <w:noProof/>
              </w:rPr>
              <w:t>SITUATION ANALYSIS</w:t>
            </w:r>
            <w:r w:rsidR="00D63650">
              <w:rPr>
                <w:noProof/>
                <w:webHidden/>
              </w:rPr>
              <w:tab/>
            </w:r>
            <w:r w:rsidR="00D63650">
              <w:rPr>
                <w:noProof/>
                <w:webHidden/>
              </w:rPr>
              <w:fldChar w:fldCharType="begin"/>
            </w:r>
            <w:r w:rsidR="00D63650">
              <w:rPr>
                <w:noProof/>
                <w:webHidden/>
              </w:rPr>
              <w:instrText xml:space="preserve"> PAGEREF _Toc41321613 \h </w:instrText>
            </w:r>
            <w:r w:rsidR="00D63650">
              <w:rPr>
                <w:noProof/>
                <w:webHidden/>
              </w:rPr>
            </w:r>
            <w:r w:rsidR="00D63650">
              <w:rPr>
                <w:noProof/>
                <w:webHidden/>
              </w:rPr>
              <w:fldChar w:fldCharType="separate"/>
            </w:r>
            <w:r w:rsidR="00D63650">
              <w:rPr>
                <w:noProof/>
                <w:webHidden/>
              </w:rPr>
              <w:t>4</w:t>
            </w:r>
            <w:r w:rsidR="00D63650">
              <w:rPr>
                <w:noProof/>
                <w:webHidden/>
              </w:rPr>
              <w:fldChar w:fldCharType="end"/>
            </w:r>
          </w:hyperlink>
        </w:p>
        <w:p w14:paraId="7DDD932E" w14:textId="64A678D2" w:rsidR="00D63650" w:rsidRDefault="006379BB">
          <w:pPr>
            <w:pStyle w:val="TOC2"/>
            <w:tabs>
              <w:tab w:val="left" w:pos="660"/>
              <w:tab w:val="right" w:leader="dot" w:pos="9062"/>
            </w:tabs>
            <w:rPr>
              <w:rFonts w:eastAsiaTheme="minorEastAsia" w:cstheme="minorBidi"/>
              <w:b w:val="0"/>
              <w:bCs w:val="0"/>
              <w:noProof/>
              <w:lang w:val="en-US"/>
            </w:rPr>
          </w:pPr>
          <w:hyperlink w:anchor="_Toc41321614" w:history="1">
            <w:r w:rsidR="00D63650" w:rsidRPr="00D3606D">
              <w:rPr>
                <w:rStyle w:val="Hyperlink"/>
                <w:noProof/>
                <w:lang w:val="en-US"/>
              </w:rPr>
              <w:t>A.</w:t>
            </w:r>
            <w:r w:rsidR="00D63650">
              <w:rPr>
                <w:rFonts w:eastAsiaTheme="minorEastAsia" w:cstheme="minorBidi"/>
                <w:b w:val="0"/>
                <w:bCs w:val="0"/>
                <w:noProof/>
                <w:lang w:val="en-US"/>
              </w:rPr>
              <w:tab/>
            </w:r>
            <w:r w:rsidR="00D63650" w:rsidRPr="00D3606D">
              <w:rPr>
                <w:rStyle w:val="Hyperlink"/>
                <w:noProof/>
                <w:lang w:val="en-US"/>
              </w:rPr>
              <w:t>The health system structure in Cameroon</w:t>
            </w:r>
            <w:r w:rsidR="00D63650">
              <w:rPr>
                <w:noProof/>
                <w:webHidden/>
              </w:rPr>
              <w:tab/>
            </w:r>
            <w:r w:rsidR="00D63650">
              <w:rPr>
                <w:noProof/>
                <w:webHidden/>
              </w:rPr>
              <w:fldChar w:fldCharType="begin"/>
            </w:r>
            <w:r w:rsidR="00D63650">
              <w:rPr>
                <w:noProof/>
                <w:webHidden/>
              </w:rPr>
              <w:instrText xml:space="preserve"> PAGEREF _Toc41321614 \h </w:instrText>
            </w:r>
            <w:r w:rsidR="00D63650">
              <w:rPr>
                <w:noProof/>
                <w:webHidden/>
              </w:rPr>
            </w:r>
            <w:r w:rsidR="00D63650">
              <w:rPr>
                <w:noProof/>
                <w:webHidden/>
              </w:rPr>
              <w:fldChar w:fldCharType="separate"/>
            </w:r>
            <w:r w:rsidR="00D63650">
              <w:rPr>
                <w:noProof/>
                <w:webHidden/>
              </w:rPr>
              <w:t>4</w:t>
            </w:r>
            <w:r w:rsidR="00D63650">
              <w:rPr>
                <w:noProof/>
                <w:webHidden/>
              </w:rPr>
              <w:fldChar w:fldCharType="end"/>
            </w:r>
          </w:hyperlink>
        </w:p>
        <w:p w14:paraId="38643D61" w14:textId="691D05A6" w:rsidR="00D63650" w:rsidRDefault="006379BB">
          <w:pPr>
            <w:pStyle w:val="TOC2"/>
            <w:tabs>
              <w:tab w:val="left" w:pos="660"/>
              <w:tab w:val="right" w:leader="dot" w:pos="9062"/>
            </w:tabs>
            <w:rPr>
              <w:rFonts w:eastAsiaTheme="minorEastAsia" w:cstheme="minorBidi"/>
              <w:b w:val="0"/>
              <w:bCs w:val="0"/>
              <w:noProof/>
              <w:lang w:val="en-US"/>
            </w:rPr>
          </w:pPr>
          <w:hyperlink w:anchor="_Toc41321615" w:history="1">
            <w:r w:rsidR="00D63650" w:rsidRPr="00D3606D">
              <w:rPr>
                <w:rStyle w:val="Hyperlink"/>
                <w:noProof/>
                <w:lang w:val="en-US"/>
              </w:rPr>
              <w:t>B.</w:t>
            </w:r>
            <w:r w:rsidR="00D63650">
              <w:rPr>
                <w:rFonts w:eastAsiaTheme="minorEastAsia" w:cstheme="minorBidi"/>
                <w:b w:val="0"/>
                <w:bCs w:val="0"/>
                <w:noProof/>
                <w:lang w:val="en-US"/>
              </w:rPr>
              <w:tab/>
            </w:r>
            <w:r w:rsidR="00D63650" w:rsidRPr="00D3606D">
              <w:rPr>
                <w:rStyle w:val="Hyperlink"/>
                <w:noProof/>
                <w:lang w:val="en-US"/>
              </w:rPr>
              <w:t>Objectives of the national EPI</w:t>
            </w:r>
            <w:r w:rsidR="00D63650">
              <w:rPr>
                <w:noProof/>
                <w:webHidden/>
              </w:rPr>
              <w:tab/>
            </w:r>
            <w:r w:rsidR="00D63650">
              <w:rPr>
                <w:noProof/>
                <w:webHidden/>
              </w:rPr>
              <w:fldChar w:fldCharType="begin"/>
            </w:r>
            <w:r w:rsidR="00D63650">
              <w:rPr>
                <w:noProof/>
                <w:webHidden/>
              </w:rPr>
              <w:instrText xml:space="preserve"> PAGEREF _Toc41321615 \h </w:instrText>
            </w:r>
            <w:r w:rsidR="00D63650">
              <w:rPr>
                <w:noProof/>
                <w:webHidden/>
              </w:rPr>
            </w:r>
            <w:r w:rsidR="00D63650">
              <w:rPr>
                <w:noProof/>
                <w:webHidden/>
              </w:rPr>
              <w:fldChar w:fldCharType="separate"/>
            </w:r>
            <w:r w:rsidR="00D63650">
              <w:rPr>
                <w:noProof/>
                <w:webHidden/>
              </w:rPr>
              <w:t>5</w:t>
            </w:r>
            <w:r w:rsidR="00D63650">
              <w:rPr>
                <w:noProof/>
                <w:webHidden/>
              </w:rPr>
              <w:fldChar w:fldCharType="end"/>
            </w:r>
          </w:hyperlink>
        </w:p>
        <w:p w14:paraId="789391C5" w14:textId="196C3D90" w:rsidR="00D63650" w:rsidRDefault="006379BB">
          <w:pPr>
            <w:pStyle w:val="TOC2"/>
            <w:tabs>
              <w:tab w:val="left" w:pos="660"/>
              <w:tab w:val="right" w:leader="dot" w:pos="9062"/>
            </w:tabs>
            <w:rPr>
              <w:rFonts w:eastAsiaTheme="minorEastAsia" w:cstheme="minorBidi"/>
              <w:b w:val="0"/>
              <w:bCs w:val="0"/>
              <w:noProof/>
              <w:lang w:val="en-US"/>
            </w:rPr>
          </w:pPr>
          <w:hyperlink w:anchor="_Toc41321616" w:history="1">
            <w:r w:rsidR="00D63650" w:rsidRPr="00D3606D">
              <w:rPr>
                <w:rStyle w:val="Hyperlink"/>
                <w:noProof/>
                <w:lang w:val="en-US"/>
              </w:rPr>
              <w:t>C.</w:t>
            </w:r>
            <w:r w:rsidR="00D63650">
              <w:rPr>
                <w:rFonts w:eastAsiaTheme="minorEastAsia" w:cstheme="minorBidi"/>
                <w:b w:val="0"/>
                <w:bCs w:val="0"/>
                <w:noProof/>
                <w:lang w:val="en-US"/>
              </w:rPr>
              <w:tab/>
            </w:r>
            <w:r w:rsidR="00D63650" w:rsidRPr="00D3606D">
              <w:rPr>
                <w:rStyle w:val="Hyperlink"/>
                <w:noProof/>
                <w:lang w:val="en-US"/>
              </w:rPr>
              <w:t>Overview of the national supply chain structure for medicine (including vaccines)</w:t>
            </w:r>
            <w:r w:rsidR="00D63650">
              <w:rPr>
                <w:noProof/>
                <w:webHidden/>
              </w:rPr>
              <w:tab/>
            </w:r>
            <w:r w:rsidR="00D63650">
              <w:rPr>
                <w:noProof/>
                <w:webHidden/>
              </w:rPr>
              <w:fldChar w:fldCharType="begin"/>
            </w:r>
            <w:r w:rsidR="00D63650">
              <w:rPr>
                <w:noProof/>
                <w:webHidden/>
              </w:rPr>
              <w:instrText xml:space="preserve"> PAGEREF _Toc41321616 \h </w:instrText>
            </w:r>
            <w:r w:rsidR="00D63650">
              <w:rPr>
                <w:noProof/>
                <w:webHidden/>
              </w:rPr>
            </w:r>
            <w:r w:rsidR="00D63650">
              <w:rPr>
                <w:noProof/>
                <w:webHidden/>
              </w:rPr>
              <w:fldChar w:fldCharType="separate"/>
            </w:r>
            <w:r w:rsidR="00D63650">
              <w:rPr>
                <w:noProof/>
                <w:webHidden/>
              </w:rPr>
              <w:t>6</w:t>
            </w:r>
            <w:r w:rsidR="00D63650">
              <w:rPr>
                <w:noProof/>
                <w:webHidden/>
              </w:rPr>
              <w:fldChar w:fldCharType="end"/>
            </w:r>
          </w:hyperlink>
        </w:p>
        <w:p w14:paraId="504C231C" w14:textId="235DB576" w:rsidR="00D63650" w:rsidRDefault="006379BB">
          <w:pPr>
            <w:pStyle w:val="TOC2"/>
            <w:tabs>
              <w:tab w:val="left" w:pos="660"/>
              <w:tab w:val="right" w:leader="dot" w:pos="9062"/>
            </w:tabs>
            <w:rPr>
              <w:rFonts w:eastAsiaTheme="minorEastAsia" w:cstheme="minorBidi"/>
              <w:b w:val="0"/>
              <w:bCs w:val="0"/>
              <w:noProof/>
              <w:lang w:val="en-US"/>
            </w:rPr>
          </w:pPr>
          <w:hyperlink w:anchor="_Toc41321617" w:history="1">
            <w:r w:rsidR="00D63650" w:rsidRPr="00D3606D">
              <w:rPr>
                <w:rStyle w:val="Hyperlink"/>
                <w:noProof/>
                <w:lang w:val="en-US"/>
              </w:rPr>
              <w:t>D.</w:t>
            </w:r>
            <w:r w:rsidR="00D63650">
              <w:rPr>
                <w:rFonts w:eastAsiaTheme="minorEastAsia" w:cstheme="minorBidi"/>
                <w:b w:val="0"/>
                <w:bCs w:val="0"/>
                <w:noProof/>
                <w:lang w:val="en-US"/>
              </w:rPr>
              <w:tab/>
            </w:r>
            <w:r w:rsidR="00D63650" w:rsidRPr="00D3606D">
              <w:rPr>
                <w:rStyle w:val="Hyperlink"/>
                <w:noProof/>
                <w:lang w:val="en-US"/>
              </w:rPr>
              <w:t>Overview of the Effective Vaccines Management (EVM) Assessment results</w:t>
            </w:r>
            <w:r w:rsidR="00D63650">
              <w:rPr>
                <w:noProof/>
                <w:webHidden/>
              </w:rPr>
              <w:tab/>
            </w:r>
            <w:r w:rsidR="00D63650">
              <w:rPr>
                <w:noProof/>
                <w:webHidden/>
              </w:rPr>
              <w:fldChar w:fldCharType="begin"/>
            </w:r>
            <w:r w:rsidR="00D63650">
              <w:rPr>
                <w:noProof/>
                <w:webHidden/>
              </w:rPr>
              <w:instrText xml:space="preserve"> PAGEREF _Toc41321617 \h </w:instrText>
            </w:r>
            <w:r w:rsidR="00D63650">
              <w:rPr>
                <w:noProof/>
                <w:webHidden/>
              </w:rPr>
            </w:r>
            <w:r w:rsidR="00D63650">
              <w:rPr>
                <w:noProof/>
                <w:webHidden/>
              </w:rPr>
              <w:fldChar w:fldCharType="separate"/>
            </w:r>
            <w:r w:rsidR="00D63650">
              <w:rPr>
                <w:noProof/>
                <w:webHidden/>
              </w:rPr>
              <w:t>7</w:t>
            </w:r>
            <w:r w:rsidR="00D63650">
              <w:rPr>
                <w:noProof/>
                <w:webHidden/>
              </w:rPr>
              <w:fldChar w:fldCharType="end"/>
            </w:r>
          </w:hyperlink>
        </w:p>
        <w:p w14:paraId="13EBBC6C" w14:textId="64C865C4" w:rsidR="00D63650" w:rsidRDefault="006379BB">
          <w:pPr>
            <w:pStyle w:val="TOC1"/>
            <w:tabs>
              <w:tab w:val="left" w:pos="440"/>
              <w:tab w:val="right" w:leader="dot" w:pos="9062"/>
            </w:tabs>
            <w:rPr>
              <w:rFonts w:eastAsiaTheme="minorEastAsia" w:cstheme="minorBidi"/>
              <w:b w:val="0"/>
              <w:bCs w:val="0"/>
              <w:i w:val="0"/>
              <w:iCs w:val="0"/>
              <w:noProof/>
              <w:sz w:val="22"/>
              <w:szCs w:val="22"/>
              <w:lang w:val="en-US"/>
            </w:rPr>
          </w:pPr>
          <w:hyperlink w:anchor="_Toc41321618" w:history="1">
            <w:r w:rsidR="00D63650" w:rsidRPr="00D3606D">
              <w:rPr>
                <w:rStyle w:val="Hyperlink"/>
                <w:noProof/>
                <w:lang w:val="en-US"/>
              </w:rPr>
              <w:t>II.</w:t>
            </w:r>
            <w:r w:rsidR="00D63650">
              <w:rPr>
                <w:rFonts w:eastAsiaTheme="minorEastAsia" w:cstheme="minorBidi"/>
                <w:b w:val="0"/>
                <w:bCs w:val="0"/>
                <w:i w:val="0"/>
                <w:iCs w:val="0"/>
                <w:noProof/>
                <w:sz w:val="22"/>
                <w:szCs w:val="22"/>
                <w:lang w:val="en-US"/>
              </w:rPr>
              <w:tab/>
            </w:r>
            <w:r w:rsidR="00D63650" w:rsidRPr="00D3606D">
              <w:rPr>
                <w:rStyle w:val="Hyperlink"/>
                <w:noProof/>
                <w:lang w:val="en-US"/>
              </w:rPr>
              <w:t>ANALYSIS OF THE CURRENT TEMPERATURE MONITORING SYSTEM</w:t>
            </w:r>
            <w:r w:rsidR="00D63650">
              <w:rPr>
                <w:noProof/>
                <w:webHidden/>
              </w:rPr>
              <w:tab/>
            </w:r>
            <w:r w:rsidR="00D63650">
              <w:rPr>
                <w:noProof/>
                <w:webHidden/>
              </w:rPr>
              <w:fldChar w:fldCharType="begin"/>
            </w:r>
            <w:r w:rsidR="00D63650">
              <w:rPr>
                <w:noProof/>
                <w:webHidden/>
              </w:rPr>
              <w:instrText xml:space="preserve"> PAGEREF _Toc41321618 \h </w:instrText>
            </w:r>
            <w:r w:rsidR="00D63650">
              <w:rPr>
                <w:noProof/>
                <w:webHidden/>
              </w:rPr>
            </w:r>
            <w:r w:rsidR="00D63650">
              <w:rPr>
                <w:noProof/>
                <w:webHidden/>
              </w:rPr>
              <w:fldChar w:fldCharType="separate"/>
            </w:r>
            <w:r w:rsidR="00D63650">
              <w:rPr>
                <w:noProof/>
                <w:webHidden/>
              </w:rPr>
              <w:t>8</w:t>
            </w:r>
            <w:r w:rsidR="00D63650">
              <w:rPr>
                <w:noProof/>
                <w:webHidden/>
              </w:rPr>
              <w:fldChar w:fldCharType="end"/>
            </w:r>
          </w:hyperlink>
        </w:p>
        <w:p w14:paraId="55A82724" w14:textId="77281CA4" w:rsidR="00D63650" w:rsidRDefault="006379BB">
          <w:pPr>
            <w:pStyle w:val="TOC2"/>
            <w:tabs>
              <w:tab w:val="left" w:pos="660"/>
              <w:tab w:val="right" w:leader="dot" w:pos="9062"/>
            </w:tabs>
            <w:rPr>
              <w:rFonts w:eastAsiaTheme="minorEastAsia" w:cstheme="minorBidi"/>
              <w:b w:val="0"/>
              <w:bCs w:val="0"/>
              <w:noProof/>
              <w:lang w:val="en-US"/>
            </w:rPr>
          </w:pPr>
          <w:hyperlink w:anchor="_Toc41321619" w:history="1">
            <w:r w:rsidR="00D63650" w:rsidRPr="00D3606D">
              <w:rPr>
                <w:rStyle w:val="Hyperlink"/>
                <w:noProof/>
                <w:lang w:val="en-US"/>
              </w:rPr>
              <w:t>A.</w:t>
            </w:r>
            <w:r w:rsidR="00D63650">
              <w:rPr>
                <w:rFonts w:eastAsiaTheme="minorEastAsia" w:cstheme="minorBidi"/>
                <w:b w:val="0"/>
                <w:bCs w:val="0"/>
                <w:noProof/>
                <w:lang w:val="en-US"/>
              </w:rPr>
              <w:tab/>
            </w:r>
            <w:r w:rsidR="00D63650" w:rsidRPr="00D3606D">
              <w:rPr>
                <w:rStyle w:val="Hyperlink"/>
                <w:noProof/>
                <w:lang w:val="en-US"/>
              </w:rPr>
              <w:t>Performance of the current temperature monitoring system</w:t>
            </w:r>
            <w:r w:rsidR="00D63650">
              <w:rPr>
                <w:noProof/>
                <w:webHidden/>
              </w:rPr>
              <w:tab/>
            </w:r>
            <w:r w:rsidR="00D63650">
              <w:rPr>
                <w:noProof/>
                <w:webHidden/>
              </w:rPr>
              <w:fldChar w:fldCharType="begin"/>
            </w:r>
            <w:r w:rsidR="00D63650">
              <w:rPr>
                <w:noProof/>
                <w:webHidden/>
              </w:rPr>
              <w:instrText xml:space="preserve"> PAGEREF _Toc41321619 \h </w:instrText>
            </w:r>
            <w:r w:rsidR="00D63650">
              <w:rPr>
                <w:noProof/>
                <w:webHidden/>
              </w:rPr>
            </w:r>
            <w:r w:rsidR="00D63650">
              <w:rPr>
                <w:noProof/>
                <w:webHidden/>
              </w:rPr>
              <w:fldChar w:fldCharType="separate"/>
            </w:r>
            <w:r w:rsidR="00D63650">
              <w:rPr>
                <w:noProof/>
                <w:webHidden/>
              </w:rPr>
              <w:t>8</w:t>
            </w:r>
            <w:r w:rsidR="00D63650">
              <w:rPr>
                <w:noProof/>
                <w:webHidden/>
              </w:rPr>
              <w:fldChar w:fldCharType="end"/>
            </w:r>
          </w:hyperlink>
        </w:p>
        <w:p w14:paraId="275FD0D1" w14:textId="29F89CEF" w:rsidR="00D63650" w:rsidRDefault="006379BB">
          <w:pPr>
            <w:pStyle w:val="TOC2"/>
            <w:tabs>
              <w:tab w:val="left" w:pos="660"/>
              <w:tab w:val="right" w:leader="dot" w:pos="9062"/>
            </w:tabs>
            <w:rPr>
              <w:rFonts w:eastAsiaTheme="minorEastAsia" w:cstheme="minorBidi"/>
              <w:b w:val="0"/>
              <w:bCs w:val="0"/>
              <w:noProof/>
              <w:lang w:val="en-US"/>
            </w:rPr>
          </w:pPr>
          <w:hyperlink w:anchor="_Toc41321621" w:history="1">
            <w:r w:rsidR="00D63650" w:rsidRPr="00D3606D">
              <w:rPr>
                <w:rStyle w:val="Hyperlink"/>
                <w:noProof/>
                <w:lang w:val="en-US"/>
              </w:rPr>
              <w:t>B.</w:t>
            </w:r>
            <w:r w:rsidR="00D63650">
              <w:rPr>
                <w:rFonts w:eastAsiaTheme="minorEastAsia" w:cstheme="minorBidi"/>
                <w:b w:val="0"/>
                <w:bCs w:val="0"/>
                <w:noProof/>
                <w:lang w:val="en-US"/>
              </w:rPr>
              <w:tab/>
            </w:r>
            <w:r w:rsidR="00D63650" w:rsidRPr="00D3606D">
              <w:rPr>
                <w:rStyle w:val="Hyperlink"/>
                <w:noProof/>
                <w:lang w:val="en-US"/>
              </w:rPr>
              <w:t>Cost analysis of the current temperature monitoring system</w:t>
            </w:r>
            <w:r w:rsidR="00D63650">
              <w:rPr>
                <w:noProof/>
                <w:webHidden/>
              </w:rPr>
              <w:tab/>
            </w:r>
            <w:r w:rsidR="00D63650">
              <w:rPr>
                <w:noProof/>
                <w:webHidden/>
              </w:rPr>
              <w:fldChar w:fldCharType="begin"/>
            </w:r>
            <w:r w:rsidR="00D63650">
              <w:rPr>
                <w:noProof/>
                <w:webHidden/>
              </w:rPr>
              <w:instrText xml:space="preserve"> PAGEREF _Toc41321621 \h </w:instrText>
            </w:r>
            <w:r w:rsidR="00D63650">
              <w:rPr>
                <w:noProof/>
                <w:webHidden/>
              </w:rPr>
            </w:r>
            <w:r w:rsidR="00D63650">
              <w:rPr>
                <w:noProof/>
                <w:webHidden/>
              </w:rPr>
              <w:fldChar w:fldCharType="separate"/>
            </w:r>
            <w:r w:rsidR="00D63650">
              <w:rPr>
                <w:noProof/>
                <w:webHidden/>
              </w:rPr>
              <w:t>14</w:t>
            </w:r>
            <w:r w:rsidR="00D63650">
              <w:rPr>
                <w:noProof/>
                <w:webHidden/>
              </w:rPr>
              <w:fldChar w:fldCharType="end"/>
            </w:r>
          </w:hyperlink>
        </w:p>
        <w:p w14:paraId="21DAB0AD" w14:textId="561D753D" w:rsidR="00D63650" w:rsidRDefault="006379BB">
          <w:pPr>
            <w:pStyle w:val="TOC1"/>
            <w:tabs>
              <w:tab w:val="left" w:pos="660"/>
              <w:tab w:val="right" w:leader="dot" w:pos="9062"/>
            </w:tabs>
            <w:rPr>
              <w:rFonts w:eastAsiaTheme="minorEastAsia" w:cstheme="minorBidi"/>
              <w:b w:val="0"/>
              <w:bCs w:val="0"/>
              <w:i w:val="0"/>
              <w:iCs w:val="0"/>
              <w:noProof/>
              <w:sz w:val="22"/>
              <w:szCs w:val="22"/>
              <w:lang w:val="en-US"/>
            </w:rPr>
          </w:pPr>
          <w:hyperlink w:anchor="_Toc41321622" w:history="1">
            <w:r w:rsidR="00D63650" w:rsidRPr="00D3606D">
              <w:rPr>
                <w:rStyle w:val="Hyperlink"/>
                <w:noProof/>
              </w:rPr>
              <w:t>III.</w:t>
            </w:r>
            <w:r w:rsidR="00D63650">
              <w:rPr>
                <w:rFonts w:eastAsiaTheme="minorEastAsia" w:cstheme="minorBidi"/>
                <w:b w:val="0"/>
                <w:bCs w:val="0"/>
                <w:i w:val="0"/>
                <w:iCs w:val="0"/>
                <w:noProof/>
                <w:sz w:val="22"/>
                <w:szCs w:val="22"/>
                <w:lang w:val="en-US"/>
              </w:rPr>
              <w:tab/>
            </w:r>
            <w:r w:rsidR="00D63650" w:rsidRPr="00D3606D">
              <w:rPr>
                <w:rStyle w:val="Hyperlink"/>
                <w:noProof/>
              </w:rPr>
              <w:t>COST TO ESTABLISH AN OPTIMAL TEMPERATURE MONITORING SYSTEM</w:t>
            </w:r>
            <w:r w:rsidR="00D63650">
              <w:rPr>
                <w:noProof/>
                <w:webHidden/>
              </w:rPr>
              <w:tab/>
            </w:r>
            <w:r w:rsidR="00D63650">
              <w:rPr>
                <w:noProof/>
                <w:webHidden/>
              </w:rPr>
              <w:fldChar w:fldCharType="begin"/>
            </w:r>
            <w:r w:rsidR="00D63650">
              <w:rPr>
                <w:noProof/>
                <w:webHidden/>
              </w:rPr>
              <w:instrText xml:space="preserve"> PAGEREF _Toc41321622 \h </w:instrText>
            </w:r>
            <w:r w:rsidR="00D63650">
              <w:rPr>
                <w:noProof/>
                <w:webHidden/>
              </w:rPr>
            </w:r>
            <w:r w:rsidR="00D63650">
              <w:rPr>
                <w:noProof/>
                <w:webHidden/>
              </w:rPr>
              <w:fldChar w:fldCharType="separate"/>
            </w:r>
            <w:r w:rsidR="00D63650">
              <w:rPr>
                <w:noProof/>
                <w:webHidden/>
              </w:rPr>
              <w:t>15</w:t>
            </w:r>
            <w:r w:rsidR="00D63650">
              <w:rPr>
                <w:noProof/>
                <w:webHidden/>
              </w:rPr>
              <w:fldChar w:fldCharType="end"/>
            </w:r>
          </w:hyperlink>
        </w:p>
        <w:p w14:paraId="5DB8B304" w14:textId="019532C3" w:rsidR="00D63650" w:rsidRDefault="006379BB">
          <w:pPr>
            <w:pStyle w:val="TOC1"/>
            <w:tabs>
              <w:tab w:val="left" w:pos="660"/>
              <w:tab w:val="right" w:leader="dot" w:pos="9062"/>
            </w:tabs>
            <w:rPr>
              <w:rFonts w:eastAsiaTheme="minorEastAsia" w:cstheme="minorBidi"/>
              <w:b w:val="0"/>
              <w:bCs w:val="0"/>
              <w:i w:val="0"/>
              <w:iCs w:val="0"/>
              <w:noProof/>
              <w:sz w:val="22"/>
              <w:szCs w:val="22"/>
              <w:lang w:val="en-US"/>
            </w:rPr>
          </w:pPr>
          <w:hyperlink w:anchor="_Toc41321623" w:history="1">
            <w:r w:rsidR="00D63650" w:rsidRPr="00D3606D">
              <w:rPr>
                <w:rStyle w:val="Hyperlink"/>
                <w:noProof/>
              </w:rPr>
              <w:t>IV.</w:t>
            </w:r>
            <w:r w:rsidR="00D63650">
              <w:rPr>
                <w:rFonts w:eastAsiaTheme="minorEastAsia" w:cstheme="minorBidi"/>
                <w:b w:val="0"/>
                <w:bCs w:val="0"/>
                <w:i w:val="0"/>
                <w:iCs w:val="0"/>
                <w:noProof/>
                <w:sz w:val="22"/>
                <w:szCs w:val="22"/>
                <w:lang w:val="en-US"/>
              </w:rPr>
              <w:tab/>
            </w:r>
            <w:r w:rsidR="00D63650" w:rsidRPr="00D3606D">
              <w:rPr>
                <w:rStyle w:val="Hyperlink"/>
                <w:noProof/>
              </w:rPr>
              <w:t>COST-BENEFIT ANALYSIS AND PROGRAMMATIC BENEFITS</w:t>
            </w:r>
            <w:r w:rsidR="00D63650">
              <w:rPr>
                <w:noProof/>
                <w:webHidden/>
              </w:rPr>
              <w:tab/>
            </w:r>
            <w:r w:rsidR="00D63650">
              <w:rPr>
                <w:noProof/>
                <w:webHidden/>
              </w:rPr>
              <w:fldChar w:fldCharType="begin"/>
            </w:r>
            <w:r w:rsidR="00D63650">
              <w:rPr>
                <w:noProof/>
                <w:webHidden/>
              </w:rPr>
              <w:instrText xml:space="preserve"> PAGEREF _Toc41321623 \h </w:instrText>
            </w:r>
            <w:r w:rsidR="00D63650">
              <w:rPr>
                <w:noProof/>
                <w:webHidden/>
              </w:rPr>
            </w:r>
            <w:r w:rsidR="00D63650">
              <w:rPr>
                <w:noProof/>
                <w:webHidden/>
              </w:rPr>
              <w:fldChar w:fldCharType="separate"/>
            </w:r>
            <w:r w:rsidR="00D63650">
              <w:rPr>
                <w:noProof/>
                <w:webHidden/>
              </w:rPr>
              <w:t>0</w:t>
            </w:r>
            <w:r w:rsidR="00D63650">
              <w:rPr>
                <w:noProof/>
                <w:webHidden/>
              </w:rPr>
              <w:fldChar w:fldCharType="end"/>
            </w:r>
          </w:hyperlink>
        </w:p>
        <w:p w14:paraId="11B875F3" w14:textId="45E8DC04" w:rsidR="00D63650" w:rsidRDefault="006379BB">
          <w:pPr>
            <w:pStyle w:val="TOC2"/>
            <w:tabs>
              <w:tab w:val="left" w:pos="660"/>
              <w:tab w:val="right" w:leader="dot" w:pos="9062"/>
            </w:tabs>
            <w:rPr>
              <w:rFonts w:eastAsiaTheme="minorEastAsia" w:cstheme="minorBidi"/>
              <w:b w:val="0"/>
              <w:bCs w:val="0"/>
              <w:noProof/>
              <w:lang w:val="en-US"/>
            </w:rPr>
          </w:pPr>
          <w:hyperlink w:anchor="_Toc41321624" w:history="1">
            <w:r w:rsidR="00D63650" w:rsidRPr="00D3606D">
              <w:rPr>
                <w:rStyle w:val="Hyperlink"/>
                <w:noProof/>
                <w:lang w:val="en-US"/>
              </w:rPr>
              <w:t>A.</w:t>
            </w:r>
            <w:r w:rsidR="00D63650">
              <w:rPr>
                <w:rFonts w:eastAsiaTheme="minorEastAsia" w:cstheme="minorBidi"/>
                <w:b w:val="0"/>
                <w:bCs w:val="0"/>
                <w:noProof/>
                <w:lang w:val="en-US"/>
              </w:rPr>
              <w:tab/>
            </w:r>
            <w:r w:rsidR="00D63650" w:rsidRPr="00D3606D">
              <w:rPr>
                <w:rStyle w:val="Hyperlink"/>
                <w:noProof/>
                <w:lang w:val="en-US"/>
              </w:rPr>
              <w:t>Cost benefit analysis</w:t>
            </w:r>
            <w:r w:rsidR="00D63650">
              <w:rPr>
                <w:noProof/>
                <w:webHidden/>
              </w:rPr>
              <w:tab/>
            </w:r>
            <w:r w:rsidR="00D63650">
              <w:rPr>
                <w:noProof/>
                <w:webHidden/>
              </w:rPr>
              <w:fldChar w:fldCharType="begin"/>
            </w:r>
            <w:r w:rsidR="00D63650">
              <w:rPr>
                <w:noProof/>
                <w:webHidden/>
              </w:rPr>
              <w:instrText xml:space="preserve"> PAGEREF _Toc41321624 \h </w:instrText>
            </w:r>
            <w:r w:rsidR="00D63650">
              <w:rPr>
                <w:noProof/>
                <w:webHidden/>
              </w:rPr>
            </w:r>
            <w:r w:rsidR="00D63650">
              <w:rPr>
                <w:noProof/>
                <w:webHidden/>
              </w:rPr>
              <w:fldChar w:fldCharType="separate"/>
            </w:r>
            <w:r w:rsidR="00D63650">
              <w:rPr>
                <w:noProof/>
                <w:webHidden/>
              </w:rPr>
              <w:t>0</w:t>
            </w:r>
            <w:r w:rsidR="00D63650">
              <w:rPr>
                <w:noProof/>
                <w:webHidden/>
              </w:rPr>
              <w:fldChar w:fldCharType="end"/>
            </w:r>
          </w:hyperlink>
        </w:p>
        <w:p w14:paraId="6C91A86B" w14:textId="05872B45" w:rsidR="00D63650" w:rsidRDefault="006379BB">
          <w:pPr>
            <w:pStyle w:val="TOC2"/>
            <w:tabs>
              <w:tab w:val="left" w:pos="660"/>
              <w:tab w:val="right" w:leader="dot" w:pos="9062"/>
            </w:tabs>
            <w:rPr>
              <w:rFonts w:eastAsiaTheme="minorEastAsia" w:cstheme="minorBidi"/>
              <w:b w:val="0"/>
              <w:bCs w:val="0"/>
              <w:noProof/>
              <w:lang w:val="en-US"/>
            </w:rPr>
          </w:pPr>
          <w:hyperlink w:anchor="_Toc41321625" w:history="1">
            <w:r w:rsidR="00D63650" w:rsidRPr="00D3606D">
              <w:rPr>
                <w:rStyle w:val="Hyperlink"/>
                <w:noProof/>
                <w:lang w:val="en-US"/>
              </w:rPr>
              <w:t>B.</w:t>
            </w:r>
            <w:r w:rsidR="00D63650">
              <w:rPr>
                <w:rFonts w:eastAsiaTheme="minorEastAsia" w:cstheme="minorBidi"/>
                <w:b w:val="0"/>
                <w:bCs w:val="0"/>
                <w:noProof/>
                <w:lang w:val="en-US"/>
              </w:rPr>
              <w:tab/>
            </w:r>
            <w:r w:rsidR="00D63650" w:rsidRPr="00D3606D">
              <w:rPr>
                <w:rStyle w:val="Hyperlink"/>
                <w:noProof/>
                <w:lang w:val="en-US"/>
              </w:rPr>
              <w:t>Programmatic benefits of establishing an optimal temperature monitoring system</w:t>
            </w:r>
            <w:r w:rsidR="00D63650">
              <w:rPr>
                <w:noProof/>
                <w:webHidden/>
              </w:rPr>
              <w:tab/>
            </w:r>
            <w:r w:rsidR="00D63650">
              <w:rPr>
                <w:noProof/>
                <w:webHidden/>
              </w:rPr>
              <w:fldChar w:fldCharType="begin"/>
            </w:r>
            <w:r w:rsidR="00D63650">
              <w:rPr>
                <w:noProof/>
                <w:webHidden/>
              </w:rPr>
              <w:instrText xml:space="preserve"> PAGEREF _Toc41321625 \h </w:instrText>
            </w:r>
            <w:r w:rsidR="00D63650">
              <w:rPr>
                <w:noProof/>
                <w:webHidden/>
              </w:rPr>
            </w:r>
            <w:r w:rsidR="00D63650">
              <w:rPr>
                <w:noProof/>
                <w:webHidden/>
              </w:rPr>
              <w:fldChar w:fldCharType="separate"/>
            </w:r>
            <w:r w:rsidR="00D63650">
              <w:rPr>
                <w:noProof/>
                <w:webHidden/>
              </w:rPr>
              <w:t>20</w:t>
            </w:r>
            <w:r w:rsidR="00D63650">
              <w:rPr>
                <w:noProof/>
                <w:webHidden/>
              </w:rPr>
              <w:fldChar w:fldCharType="end"/>
            </w:r>
          </w:hyperlink>
        </w:p>
        <w:p w14:paraId="2AF6F31B" w14:textId="037F810C" w:rsidR="00D63650" w:rsidRDefault="006379BB">
          <w:pPr>
            <w:pStyle w:val="TOC1"/>
            <w:tabs>
              <w:tab w:val="left" w:pos="440"/>
              <w:tab w:val="right" w:leader="dot" w:pos="9062"/>
            </w:tabs>
            <w:rPr>
              <w:rFonts w:eastAsiaTheme="minorEastAsia" w:cstheme="minorBidi"/>
              <w:b w:val="0"/>
              <w:bCs w:val="0"/>
              <w:i w:val="0"/>
              <w:iCs w:val="0"/>
              <w:noProof/>
              <w:sz w:val="22"/>
              <w:szCs w:val="22"/>
              <w:lang w:val="en-US"/>
            </w:rPr>
          </w:pPr>
          <w:hyperlink w:anchor="_Toc41321626" w:history="1">
            <w:r w:rsidR="00D63650" w:rsidRPr="00D3606D">
              <w:rPr>
                <w:rStyle w:val="Hyperlink"/>
                <w:noProof/>
              </w:rPr>
              <w:t>V.</w:t>
            </w:r>
            <w:r w:rsidR="00D63650">
              <w:rPr>
                <w:rFonts w:eastAsiaTheme="minorEastAsia" w:cstheme="minorBidi"/>
                <w:b w:val="0"/>
                <w:bCs w:val="0"/>
                <w:i w:val="0"/>
                <w:iCs w:val="0"/>
                <w:noProof/>
                <w:sz w:val="22"/>
                <w:szCs w:val="22"/>
                <w:lang w:val="en-US"/>
              </w:rPr>
              <w:tab/>
            </w:r>
            <w:r w:rsidR="00D63650" w:rsidRPr="00D3606D">
              <w:rPr>
                <w:rStyle w:val="Hyperlink"/>
                <w:noProof/>
              </w:rPr>
              <w:t>STUDY LIMITATIONS</w:t>
            </w:r>
            <w:r w:rsidR="00D63650">
              <w:rPr>
                <w:noProof/>
                <w:webHidden/>
              </w:rPr>
              <w:tab/>
            </w:r>
            <w:r w:rsidR="00D63650">
              <w:rPr>
                <w:noProof/>
                <w:webHidden/>
              </w:rPr>
              <w:fldChar w:fldCharType="begin"/>
            </w:r>
            <w:r w:rsidR="00D63650">
              <w:rPr>
                <w:noProof/>
                <w:webHidden/>
              </w:rPr>
              <w:instrText xml:space="preserve"> PAGEREF _Toc41321626 \h </w:instrText>
            </w:r>
            <w:r w:rsidR="00D63650">
              <w:rPr>
                <w:noProof/>
                <w:webHidden/>
              </w:rPr>
            </w:r>
            <w:r w:rsidR="00D63650">
              <w:rPr>
                <w:noProof/>
                <w:webHidden/>
              </w:rPr>
              <w:fldChar w:fldCharType="separate"/>
            </w:r>
            <w:r w:rsidR="00D63650">
              <w:rPr>
                <w:noProof/>
                <w:webHidden/>
              </w:rPr>
              <w:t>21</w:t>
            </w:r>
            <w:r w:rsidR="00D63650">
              <w:rPr>
                <w:noProof/>
                <w:webHidden/>
              </w:rPr>
              <w:fldChar w:fldCharType="end"/>
            </w:r>
          </w:hyperlink>
        </w:p>
        <w:p w14:paraId="5ED90B61" w14:textId="5B197875" w:rsidR="00D63650" w:rsidRDefault="006379BB">
          <w:pPr>
            <w:pStyle w:val="TOC1"/>
            <w:tabs>
              <w:tab w:val="left" w:pos="660"/>
              <w:tab w:val="right" w:leader="dot" w:pos="9062"/>
            </w:tabs>
            <w:rPr>
              <w:rFonts w:eastAsiaTheme="minorEastAsia" w:cstheme="minorBidi"/>
              <w:b w:val="0"/>
              <w:bCs w:val="0"/>
              <w:i w:val="0"/>
              <w:iCs w:val="0"/>
              <w:noProof/>
              <w:sz w:val="22"/>
              <w:szCs w:val="22"/>
              <w:lang w:val="en-US"/>
            </w:rPr>
          </w:pPr>
          <w:hyperlink w:anchor="_Toc41321627" w:history="1">
            <w:r w:rsidR="00D63650" w:rsidRPr="00D3606D">
              <w:rPr>
                <w:rStyle w:val="Hyperlink"/>
                <w:noProof/>
              </w:rPr>
              <w:t>VI.</w:t>
            </w:r>
            <w:r w:rsidR="00D63650">
              <w:rPr>
                <w:rFonts w:eastAsiaTheme="minorEastAsia" w:cstheme="minorBidi"/>
                <w:b w:val="0"/>
                <w:bCs w:val="0"/>
                <w:i w:val="0"/>
                <w:iCs w:val="0"/>
                <w:noProof/>
                <w:sz w:val="22"/>
                <w:szCs w:val="22"/>
                <w:lang w:val="en-US"/>
              </w:rPr>
              <w:tab/>
            </w:r>
            <w:r w:rsidR="00D63650" w:rsidRPr="00D3606D">
              <w:rPr>
                <w:rStyle w:val="Hyperlink"/>
                <w:noProof/>
              </w:rPr>
              <w:t>CONCLUSION</w:t>
            </w:r>
            <w:r w:rsidR="00D63650">
              <w:rPr>
                <w:noProof/>
                <w:webHidden/>
              </w:rPr>
              <w:tab/>
            </w:r>
            <w:r w:rsidR="00D63650">
              <w:rPr>
                <w:noProof/>
                <w:webHidden/>
              </w:rPr>
              <w:fldChar w:fldCharType="begin"/>
            </w:r>
            <w:r w:rsidR="00D63650">
              <w:rPr>
                <w:noProof/>
                <w:webHidden/>
              </w:rPr>
              <w:instrText xml:space="preserve"> PAGEREF _Toc41321627 \h </w:instrText>
            </w:r>
            <w:r w:rsidR="00D63650">
              <w:rPr>
                <w:noProof/>
                <w:webHidden/>
              </w:rPr>
            </w:r>
            <w:r w:rsidR="00D63650">
              <w:rPr>
                <w:noProof/>
                <w:webHidden/>
              </w:rPr>
              <w:fldChar w:fldCharType="separate"/>
            </w:r>
            <w:r w:rsidR="00D63650">
              <w:rPr>
                <w:noProof/>
                <w:webHidden/>
              </w:rPr>
              <w:t>21</w:t>
            </w:r>
            <w:r w:rsidR="00D63650">
              <w:rPr>
                <w:noProof/>
                <w:webHidden/>
              </w:rPr>
              <w:fldChar w:fldCharType="end"/>
            </w:r>
          </w:hyperlink>
        </w:p>
        <w:p w14:paraId="47966766" w14:textId="62F2BF41" w:rsidR="00D63650" w:rsidRDefault="006379BB">
          <w:pPr>
            <w:pStyle w:val="TOC1"/>
            <w:tabs>
              <w:tab w:val="left" w:pos="660"/>
              <w:tab w:val="right" w:leader="dot" w:pos="9062"/>
            </w:tabs>
            <w:rPr>
              <w:rFonts w:eastAsiaTheme="minorEastAsia" w:cstheme="minorBidi"/>
              <w:b w:val="0"/>
              <w:bCs w:val="0"/>
              <w:i w:val="0"/>
              <w:iCs w:val="0"/>
              <w:noProof/>
              <w:sz w:val="22"/>
              <w:szCs w:val="22"/>
              <w:lang w:val="en-US"/>
            </w:rPr>
          </w:pPr>
          <w:hyperlink w:anchor="_Toc41321628" w:history="1">
            <w:r w:rsidR="00D63650" w:rsidRPr="00D3606D">
              <w:rPr>
                <w:rStyle w:val="Hyperlink"/>
                <w:noProof/>
              </w:rPr>
              <w:t>VII.</w:t>
            </w:r>
            <w:r w:rsidR="00D63650">
              <w:rPr>
                <w:rFonts w:eastAsiaTheme="minorEastAsia" w:cstheme="minorBidi"/>
                <w:b w:val="0"/>
                <w:bCs w:val="0"/>
                <w:i w:val="0"/>
                <w:iCs w:val="0"/>
                <w:noProof/>
                <w:sz w:val="22"/>
                <w:szCs w:val="22"/>
                <w:lang w:val="en-US"/>
              </w:rPr>
              <w:tab/>
            </w:r>
            <w:r w:rsidR="00D63650" w:rsidRPr="00D3606D">
              <w:rPr>
                <w:rStyle w:val="Hyperlink"/>
                <w:noProof/>
              </w:rPr>
              <w:t>BIBLIOGRAPHY</w:t>
            </w:r>
            <w:r w:rsidR="00D63650">
              <w:rPr>
                <w:noProof/>
                <w:webHidden/>
              </w:rPr>
              <w:tab/>
            </w:r>
            <w:r w:rsidR="00D63650">
              <w:rPr>
                <w:noProof/>
                <w:webHidden/>
              </w:rPr>
              <w:fldChar w:fldCharType="begin"/>
            </w:r>
            <w:r w:rsidR="00D63650">
              <w:rPr>
                <w:noProof/>
                <w:webHidden/>
              </w:rPr>
              <w:instrText xml:space="preserve"> PAGEREF _Toc41321628 \h </w:instrText>
            </w:r>
            <w:r w:rsidR="00D63650">
              <w:rPr>
                <w:noProof/>
                <w:webHidden/>
              </w:rPr>
            </w:r>
            <w:r w:rsidR="00D63650">
              <w:rPr>
                <w:noProof/>
                <w:webHidden/>
              </w:rPr>
              <w:fldChar w:fldCharType="separate"/>
            </w:r>
            <w:r w:rsidR="00D63650">
              <w:rPr>
                <w:noProof/>
                <w:webHidden/>
              </w:rPr>
              <w:t>18</w:t>
            </w:r>
            <w:r w:rsidR="00D63650">
              <w:rPr>
                <w:noProof/>
                <w:webHidden/>
              </w:rPr>
              <w:fldChar w:fldCharType="end"/>
            </w:r>
          </w:hyperlink>
        </w:p>
        <w:p w14:paraId="700981C1" w14:textId="06D5FA40" w:rsidR="00D63650" w:rsidRDefault="006379BB">
          <w:pPr>
            <w:pStyle w:val="TOC1"/>
            <w:tabs>
              <w:tab w:val="left" w:pos="660"/>
              <w:tab w:val="right" w:leader="dot" w:pos="9062"/>
            </w:tabs>
            <w:rPr>
              <w:rFonts w:eastAsiaTheme="minorEastAsia" w:cstheme="minorBidi"/>
              <w:b w:val="0"/>
              <w:bCs w:val="0"/>
              <w:i w:val="0"/>
              <w:iCs w:val="0"/>
              <w:noProof/>
              <w:sz w:val="22"/>
              <w:szCs w:val="22"/>
              <w:lang w:val="en-US"/>
            </w:rPr>
          </w:pPr>
          <w:hyperlink w:anchor="_Toc41321629" w:history="1">
            <w:r w:rsidR="00D63650" w:rsidRPr="00D3606D">
              <w:rPr>
                <w:rStyle w:val="Hyperlink"/>
                <w:noProof/>
              </w:rPr>
              <w:t>VIII.</w:t>
            </w:r>
            <w:r w:rsidR="00D63650">
              <w:rPr>
                <w:rFonts w:eastAsiaTheme="minorEastAsia" w:cstheme="minorBidi"/>
                <w:b w:val="0"/>
                <w:bCs w:val="0"/>
                <w:i w:val="0"/>
                <w:iCs w:val="0"/>
                <w:noProof/>
                <w:sz w:val="22"/>
                <w:szCs w:val="22"/>
                <w:lang w:val="en-US"/>
              </w:rPr>
              <w:tab/>
            </w:r>
            <w:r w:rsidR="00D63650" w:rsidRPr="00D3606D">
              <w:rPr>
                <w:rStyle w:val="Hyperlink"/>
                <w:noProof/>
              </w:rPr>
              <w:t>ANNEXES</w:t>
            </w:r>
            <w:r w:rsidR="00D63650">
              <w:rPr>
                <w:noProof/>
                <w:webHidden/>
              </w:rPr>
              <w:tab/>
            </w:r>
            <w:r w:rsidR="00D63650">
              <w:rPr>
                <w:noProof/>
                <w:webHidden/>
              </w:rPr>
              <w:fldChar w:fldCharType="begin"/>
            </w:r>
            <w:r w:rsidR="00D63650">
              <w:rPr>
                <w:noProof/>
                <w:webHidden/>
              </w:rPr>
              <w:instrText xml:space="preserve"> PAGEREF _Toc41321629 \h </w:instrText>
            </w:r>
            <w:r w:rsidR="00D63650">
              <w:rPr>
                <w:noProof/>
                <w:webHidden/>
              </w:rPr>
            </w:r>
            <w:r w:rsidR="00D63650">
              <w:rPr>
                <w:noProof/>
                <w:webHidden/>
              </w:rPr>
              <w:fldChar w:fldCharType="separate"/>
            </w:r>
            <w:r w:rsidR="00D63650">
              <w:rPr>
                <w:noProof/>
                <w:webHidden/>
              </w:rPr>
              <w:t>19</w:t>
            </w:r>
            <w:r w:rsidR="00D63650">
              <w:rPr>
                <w:noProof/>
                <w:webHidden/>
              </w:rPr>
              <w:fldChar w:fldCharType="end"/>
            </w:r>
          </w:hyperlink>
        </w:p>
        <w:p w14:paraId="5037DF15" w14:textId="59EE306E" w:rsidR="00D63650" w:rsidRDefault="00D63650">
          <w:r>
            <w:rPr>
              <w:b/>
              <w:bCs/>
              <w:noProof/>
            </w:rPr>
            <w:fldChar w:fldCharType="end"/>
          </w:r>
        </w:p>
      </w:sdtContent>
    </w:sdt>
    <w:p w14:paraId="2735C3DE" w14:textId="77777777" w:rsidR="00E36E4F" w:rsidRDefault="00E36E4F" w:rsidP="00EC4370">
      <w:pPr>
        <w:spacing w:line="276" w:lineRule="auto"/>
        <w:jc w:val="both"/>
        <w:rPr>
          <w:rFonts w:ascii="Times New Roman" w:hAnsi="Times New Roman" w:cs="Times New Roman"/>
          <w:b/>
          <w:color w:val="5B9BD5" w:themeColor="accent1"/>
          <w:sz w:val="24"/>
          <w:szCs w:val="24"/>
        </w:rPr>
      </w:pPr>
    </w:p>
    <w:p w14:paraId="54A7F5DC" w14:textId="77777777" w:rsidR="00E36E4F" w:rsidRPr="00E36E4F" w:rsidRDefault="00E36E4F" w:rsidP="00E36E4F">
      <w:pPr>
        <w:pStyle w:val="TOCHeading"/>
      </w:pPr>
    </w:p>
    <w:p w14:paraId="4A8FED6F" w14:textId="77777777" w:rsidR="00E36E4F" w:rsidRDefault="00E36E4F" w:rsidP="00DA72D1">
      <w:pPr>
        <w:pStyle w:val="Heading2"/>
        <w:numPr>
          <w:ilvl w:val="0"/>
          <w:numId w:val="8"/>
        </w:num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br w:type="page"/>
      </w:r>
    </w:p>
    <w:p w14:paraId="60E9986B" w14:textId="2E6623DA" w:rsidR="005E5750" w:rsidRPr="005068E6" w:rsidRDefault="007B2549" w:rsidP="00614F51">
      <w:pPr>
        <w:pStyle w:val="Heading1"/>
        <w:rPr>
          <w:rStyle w:val="IntenseReference"/>
          <w:lang w:val="en-US"/>
        </w:rPr>
      </w:pPr>
      <w:bookmarkStart w:id="3" w:name="_Toc41321611"/>
      <w:r w:rsidRPr="007B2549">
        <w:rPr>
          <w:rStyle w:val="IntenseReference"/>
          <w:lang w:val="en-US"/>
        </w:rPr>
        <w:lastRenderedPageBreak/>
        <w:t>Acknowledgements</w:t>
      </w:r>
      <w:bookmarkEnd w:id="3"/>
    </w:p>
    <w:p w14:paraId="351A0F89" w14:textId="56E4BA69" w:rsidR="005E5750" w:rsidRPr="00A96FD8" w:rsidRDefault="005E5750" w:rsidP="00A96FD8">
      <w:pPr>
        <w:jc w:val="both"/>
        <w:rPr>
          <w:rFonts w:ascii="Times New Roman" w:hAnsi="Times New Roman" w:cs="Times New Roman"/>
          <w:sz w:val="24"/>
          <w:szCs w:val="24"/>
          <w:lang w:val="en-US" w:bidi="en-US"/>
        </w:rPr>
      </w:pPr>
      <w:r w:rsidRPr="00A96FD8">
        <w:rPr>
          <w:rFonts w:ascii="Times New Roman" w:hAnsi="Times New Roman" w:cs="Times New Roman"/>
          <w:sz w:val="24"/>
          <w:szCs w:val="24"/>
          <w:lang w:val="en-US" w:bidi="en-US"/>
        </w:rPr>
        <w:t xml:space="preserve">This </w:t>
      </w:r>
      <w:r w:rsidR="008F73DE" w:rsidRPr="00A96FD8">
        <w:rPr>
          <w:rFonts w:ascii="Times New Roman" w:hAnsi="Times New Roman" w:cs="Times New Roman"/>
          <w:sz w:val="24"/>
          <w:szCs w:val="24"/>
          <w:lang w:val="en-US" w:bidi="en-US"/>
        </w:rPr>
        <w:t xml:space="preserve">work </w:t>
      </w:r>
      <w:r w:rsidRPr="00A96FD8">
        <w:rPr>
          <w:rFonts w:ascii="Times New Roman" w:hAnsi="Times New Roman" w:cs="Times New Roman"/>
          <w:sz w:val="24"/>
          <w:szCs w:val="24"/>
          <w:lang w:val="en-US" w:bidi="en-US"/>
        </w:rPr>
        <w:t xml:space="preserve">is the result </w:t>
      </w:r>
      <w:r w:rsidR="008F73DE" w:rsidRPr="00A96FD8">
        <w:rPr>
          <w:rFonts w:ascii="Times New Roman" w:hAnsi="Times New Roman" w:cs="Times New Roman"/>
          <w:sz w:val="24"/>
          <w:szCs w:val="24"/>
          <w:lang w:val="en-US" w:bidi="en-US"/>
        </w:rPr>
        <w:t>of a</w:t>
      </w:r>
      <w:r w:rsidR="007B2549" w:rsidRPr="00A96FD8">
        <w:rPr>
          <w:rFonts w:ascii="Times New Roman" w:hAnsi="Times New Roman" w:cs="Times New Roman"/>
          <w:sz w:val="24"/>
          <w:szCs w:val="24"/>
          <w:lang w:val="en-US" w:bidi="en-US"/>
        </w:rPr>
        <w:t xml:space="preserve"> collaboration </w:t>
      </w:r>
      <w:r w:rsidRPr="00A96FD8">
        <w:rPr>
          <w:rFonts w:ascii="Times New Roman" w:hAnsi="Times New Roman" w:cs="Times New Roman"/>
          <w:sz w:val="24"/>
          <w:szCs w:val="24"/>
          <w:lang w:val="en-US" w:bidi="en-US"/>
        </w:rPr>
        <w:t xml:space="preserve">which associates </w:t>
      </w:r>
      <w:r w:rsidR="007B2549" w:rsidRPr="00A96FD8">
        <w:rPr>
          <w:rFonts w:ascii="Times New Roman" w:hAnsi="Times New Roman" w:cs="Times New Roman"/>
          <w:sz w:val="24"/>
          <w:szCs w:val="24"/>
          <w:lang w:val="en-US" w:bidi="en-US"/>
        </w:rPr>
        <w:t>colleagues</w:t>
      </w:r>
      <w:r w:rsidRPr="00A96FD8">
        <w:rPr>
          <w:rFonts w:ascii="Times New Roman" w:hAnsi="Times New Roman" w:cs="Times New Roman"/>
          <w:sz w:val="24"/>
          <w:szCs w:val="24"/>
          <w:lang w:val="en-US" w:bidi="en-US"/>
        </w:rPr>
        <w:t xml:space="preserve"> from</w:t>
      </w:r>
      <w:r w:rsidR="007B2549" w:rsidRPr="00A96FD8">
        <w:rPr>
          <w:rFonts w:ascii="Times New Roman" w:hAnsi="Times New Roman" w:cs="Times New Roman"/>
          <w:sz w:val="24"/>
          <w:szCs w:val="24"/>
          <w:lang w:val="en-US" w:bidi="en-US"/>
        </w:rPr>
        <w:t xml:space="preserve"> the country office and </w:t>
      </w:r>
      <w:r w:rsidR="008F73DE" w:rsidRPr="00A96FD8">
        <w:rPr>
          <w:rFonts w:ascii="Times New Roman" w:hAnsi="Times New Roman" w:cs="Times New Roman"/>
          <w:sz w:val="24"/>
          <w:szCs w:val="24"/>
          <w:lang w:val="en-US" w:bidi="en-US"/>
        </w:rPr>
        <w:t xml:space="preserve">the </w:t>
      </w:r>
      <w:proofErr w:type="spellStart"/>
      <w:r w:rsidR="007B2549" w:rsidRPr="00A96FD8">
        <w:rPr>
          <w:rFonts w:ascii="Times New Roman" w:hAnsi="Times New Roman" w:cs="Times New Roman"/>
          <w:sz w:val="24"/>
          <w:szCs w:val="24"/>
          <w:lang w:val="en-US" w:bidi="en-US"/>
        </w:rPr>
        <w:t>MoH</w:t>
      </w:r>
      <w:proofErr w:type="spellEnd"/>
      <w:r w:rsidR="007B2549" w:rsidRPr="00A96FD8">
        <w:rPr>
          <w:rFonts w:ascii="Times New Roman" w:hAnsi="Times New Roman" w:cs="Times New Roman"/>
          <w:sz w:val="24"/>
          <w:szCs w:val="24"/>
          <w:lang w:val="en-US" w:bidi="en-US"/>
        </w:rPr>
        <w:t xml:space="preserve"> in Cameroon, </w:t>
      </w:r>
      <w:r w:rsidR="008F73DE" w:rsidRPr="00A96FD8">
        <w:rPr>
          <w:rFonts w:ascii="Times New Roman" w:hAnsi="Times New Roman" w:cs="Times New Roman"/>
          <w:sz w:val="24"/>
          <w:szCs w:val="24"/>
          <w:lang w:val="en-US" w:bidi="en-US"/>
        </w:rPr>
        <w:t xml:space="preserve">colleagues </w:t>
      </w:r>
      <w:r w:rsidRPr="00A96FD8">
        <w:rPr>
          <w:rFonts w:ascii="Times New Roman" w:hAnsi="Times New Roman" w:cs="Times New Roman"/>
          <w:sz w:val="24"/>
          <w:szCs w:val="24"/>
          <w:lang w:val="en-US" w:bidi="en-US"/>
        </w:rPr>
        <w:t xml:space="preserve">from </w:t>
      </w:r>
      <w:r w:rsidR="007B2549" w:rsidRPr="00A96FD8">
        <w:rPr>
          <w:rFonts w:ascii="Times New Roman" w:hAnsi="Times New Roman" w:cs="Times New Roman"/>
          <w:sz w:val="24"/>
          <w:szCs w:val="24"/>
          <w:lang w:val="en-US" w:bidi="en-US"/>
        </w:rPr>
        <w:t xml:space="preserve">the regional Office (WCARO) and </w:t>
      </w:r>
      <w:r w:rsidR="008F73DE" w:rsidRPr="00A96FD8">
        <w:rPr>
          <w:rFonts w:ascii="Times New Roman" w:hAnsi="Times New Roman" w:cs="Times New Roman"/>
          <w:sz w:val="24"/>
          <w:szCs w:val="24"/>
          <w:lang w:val="en-US" w:bidi="en-US"/>
        </w:rPr>
        <w:t>colleagues in</w:t>
      </w:r>
      <w:r w:rsidR="007B2549" w:rsidRPr="00A96FD8">
        <w:rPr>
          <w:rFonts w:ascii="Times New Roman" w:hAnsi="Times New Roman" w:cs="Times New Roman"/>
          <w:sz w:val="24"/>
          <w:szCs w:val="24"/>
          <w:lang w:val="en-US" w:bidi="en-US"/>
        </w:rPr>
        <w:t xml:space="preserve"> </w:t>
      </w:r>
      <w:r w:rsidR="008F73DE" w:rsidRPr="00A96FD8">
        <w:rPr>
          <w:rFonts w:ascii="Times New Roman" w:hAnsi="Times New Roman" w:cs="Times New Roman"/>
          <w:sz w:val="24"/>
          <w:szCs w:val="24"/>
          <w:lang w:val="en-US" w:bidi="en-US"/>
        </w:rPr>
        <w:t xml:space="preserve">the supply management team and the financing team </w:t>
      </w:r>
      <w:r w:rsidR="007B2549" w:rsidRPr="00A96FD8">
        <w:rPr>
          <w:rFonts w:ascii="Times New Roman" w:hAnsi="Times New Roman" w:cs="Times New Roman"/>
          <w:sz w:val="24"/>
          <w:szCs w:val="24"/>
          <w:lang w:val="en-US" w:bidi="en-US"/>
        </w:rPr>
        <w:t xml:space="preserve"> in </w:t>
      </w:r>
      <w:r w:rsidR="008F73DE" w:rsidRPr="00A96FD8">
        <w:rPr>
          <w:rFonts w:ascii="Times New Roman" w:hAnsi="Times New Roman" w:cs="Times New Roman"/>
          <w:sz w:val="24"/>
          <w:szCs w:val="24"/>
          <w:lang w:val="en-US" w:bidi="en-US"/>
        </w:rPr>
        <w:t xml:space="preserve">the </w:t>
      </w:r>
      <w:r w:rsidR="007B2549" w:rsidRPr="00A96FD8">
        <w:rPr>
          <w:rFonts w:ascii="Times New Roman" w:hAnsi="Times New Roman" w:cs="Times New Roman"/>
          <w:sz w:val="24"/>
          <w:szCs w:val="24"/>
          <w:lang w:val="en-US" w:bidi="en-US"/>
        </w:rPr>
        <w:t xml:space="preserve">Immunization Unit </w:t>
      </w:r>
      <w:r w:rsidR="008F73DE" w:rsidRPr="00A96FD8">
        <w:rPr>
          <w:rFonts w:ascii="Times New Roman" w:hAnsi="Times New Roman" w:cs="Times New Roman"/>
          <w:sz w:val="24"/>
          <w:szCs w:val="24"/>
          <w:lang w:val="en-US" w:bidi="en-US"/>
        </w:rPr>
        <w:t>in PD</w:t>
      </w:r>
      <w:r w:rsidR="00110290" w:rsidRPr="00A96FD8">
        <w:rPr>
          <w:rFonts w:ascii="Times New Roman" w:hAnsi="Times New Roman" w:cs="Times New Roman"/>
          <w:sz w:val="24"/>
          <w:szCs w:val="24"/>
          <w:lang w:val="en-US" w:bidi="en-US"/>
        </w:rPr>
        <w:t>/HQ</w:t>
      </w:r>
      <w:r w:rsidR="008F73DE" w:rsidRPr="00A96FD8">
        <w:rPr>
          <w:rFonts w:ascii="Times New Roman" w:hAnsi="Times New Roman" w:cs="Times New Roman"/>
          <w:sz w:val="24"/>
          <w:szCs w:val="24"/>
          <w:lang w:val="en-US" w:bidi="en-US"/>
        </w:rPr>
        <w:t xml:space="preserve"> and </w:t>
      </w:r>
      <w:r w:rsidR="007B2549" w:rsidRPr="00A96FD8">
        <w:rPr>
          <w:rFonts w:ascii="Times New Roman" w:hAnsi="Times New Roman" w:cs="Times New Roman"/>
          <w:sz w:val="24"/>
          <w:szCs w:val="24"/>
          <w:lang w:val="en-US" w:bidi="en-US"/>
        </w:rPr>
        <w:t xml:space="preserve">the consultant  </w:t>
      </w:r>
      <w:r w:rsidR="008F73DE" w:rsidRPr="00A96FD8">
        <w:rPr>
          <w:rFonts w:ascii="Times New Roman" w:hAnsi="Times New Roman" w:cs="Times New Roman"/>
          <w:sz w:val="24"/>
          <w:szCs w:val="24"/>
          <w:lang w:val="en-US" w:bidi="en-US"/>
        </w:rPr>
        <w:t xml:space="preserve">hired to </w:t>
      </w:r>
      <w:r w:rsidR="007B2549" w:rsidRPr="00A96FD8">
        <w:rPr>
          <w:rFonts w:ascii="Times New Roman" w:hAnsi="Times New Roman" w:cs="Times New Roman"/>
          <w:sz w:val="24"/>
          <w:szCs w:val="24"/>
          <w:lang w:val="en-US" w:bidi="en-US"/>
        </w:rPr>
        <w:t>conduct the work.</w:t>
      </w:r>
    </w:p>
    <w:p w14:paraId="6F4E0BC6" w14:textId="57DED15E" w:rsidR="007B2549" w:rsidRPr="00A96FD8" w:rsidRDefault="007B2549" w:rsidP="00A96FD8">
      <w:pPr>
        <w:jc w:val="both"/>
        <w:rPr>
          <w:rFonts w:ascii="Times New Roman" w:hAnsi="Times New Roman" w:cs="Times New Roman"/>
          <w:sz w:val="24"/>
          <w:szCs w:val="24"/>
          <w:lang w:val="en-US" w:bidi="en-US"/>
        </w:rPr>
      </w:pPr>
      <w:r w:rsidRPr="00A96FD8">
        <w:rPr>
          <w:rFonts w:ascii="Times New Roman" w:hAnsi="Times New Roman" w:cs="Times New Roman"/>
          <w:sz w:val="24"/>
          <w:szCs w:val="24"/>
          <w:lang w:val="en-US" w:bidi="en-US"/>
        </w:rPr>
        <w:t xml:space="preserve">Special thanks to all </w:t>
      </w:r>
      <w:r w:rsidR="002F1696" w:rsidRPr="00A96FD8">
        <w:rPr>
          <w:rFonts w:ascii="Times New Roman" w:hAnsi="Times New Roman" w:cs="Times New Roman"/>
          <w:sz w:val="24"/>
          <w:szCs w:val="24"/>
          <w:lang w:val="en-US" w:bidi="en-US"/>
        </w:rPr>
        <w:t>col</w:t>
      </w:r>
      <w:r w:rsidR="008F73DE" w:rsidRPr="00A96FD8">
        <w:rPr>
          <w:rFonts w:ascii="Times New Roman" w:hAnsi="Times New Roman" w:cs="Times New Roman"/>
          <w:sz w:val="24"/>
          <w:szCs w:val="24"/>
          <w:lang w:val="en-US" w:bidi="en-US"/>
        </w:rPr>
        <w:t>l</w:t>
      </w:r>
      <w:r w:rsidR="002F1696" w:rsidRPr="00A96FD8">
        <w:rPr>
          <w:rFonts w:ascii="Times New Roman" w:hAnsi="Times New Roman" w:cs="Times New Roman"/>
          <w:sz w:val="24"/>
          <w:szCs w:val="24"/>
          <w:lang w:val="en-US" w:bidi="en-US"/>
        </w:rPr>
        <w:t xml:space="preserve">eagues </w:t>
      </w:r>
      <w:r w:rsidR="008F73DE" w:rsidRPr="00A96FD8">
        <w:rPr>
          <w:rFonts w:ascii="Times New Roman" w:hAnsi="Times New Roman" w:cs="Times New Roman"/>
          <w:sz w:val="24"/>
          <w:szCs w:val="24"/>
          <w:lang w:val="en-US" w:bidi="en-US"/>
        </w:rPr>
        <w:t>at</w:t>
      </w:r>
      <w:r w:rsidR="002F1696" w:rsidRPr="00A96FD8">
        <w:rPr>
          <w:rFonts w:ascii="Times New Roman" w:hAnsi="Times New Roman" w:cs="Times New Roman"/>
          <w:sz w:val="24"/>
          <w:szCs w:val="24"/>
          <w:lang w:val="en-US" w:bidi="en-US"/>
        </w:rPr>
        <w:t xml:space="preserve"> countr</w:t>
      </w:r>
      <w:r w:rsidR="008F73DE" w:rsidRPr="00A96FD8">
        <w:rPr>
          <w:rFonts w:ascii="Times New Roman" w:hAnsi="Times New Roman" w:cs="Times New Roman"/>
          <w:sz w:val="24"/>
          <w:szCs w:val="24"/>
          <w:lang w:val="en-US" w:bidi="en-US"/>
        </w:rPr>
        <w:t xml:space="preserve">y, </w:t>
      </w:r>
      <w:r w:rsidR="002F1696" w:rsidRPr="00A96FD8">
        <w:rPr>
          <w:rFonts w:ascii="Times New Roman" w:hAnsi="Times New Roman" w:cs="Times New Roman"/>
          <w:sz w:val="24"/>
          <w:szCs w:val="24"/>
          <w:lang w:val="en-US" w:bidi="en-US"/>
        </w:rPr>
        <w:t>regional and HQ level</w:t>
      </w:r>
      <w:r w:rsidRPr="00A96FD8">
        <w:rPr>
          <w:rFonts w:ascii="Times New Roman" w:hAnsi="Times New Roman" w:cs="Times New Roman"/>
          <w:sz w:val="24"/>
          <w:szCs w:val="24"/>
          <w:lang w:val="en-US" w:bidi="en-US"/>
        </w:rPr>
        <w:t xml:space="preserve"> who </w:t>
      </w:r>
      <w:r w:rsidR="008F73DE" w:rsidRPr="00A96FD8">
        <w:rPr>
          <w:rFonts w:ascii="Times New Roman" w:hAnsi="Times New Roman" w:cs="Times New Roman"/>
          <w:sz w:val="24"/>
          <w:szCs w:val="24"/>
          <w:lang w:val="en-US" w:bidi="en-US"/>
        </w:rPr>
        <w:t>participated to the interviews and virtual meeting</w:t>
      </w:r>
      <w:r w:rsidR="005068E6">
        <w:rPr>
          <w:rFonts w:ascii="Times New Roman" w:hAnsi="Times New Roman" w:cs="Times New Roman"/>
          <w:sz w:val="24"/>
          <w:szCs w:val="24"/>
          <w:lang w:val="en-US" w:bidi="en-US"/>
        </w:rPr>
        <w:t>s</w:t>
      </w:r>
      <w:r w:rsidR="008F73DE" w:rsidRPr="00A96FD8">
        <w:rPr>
          <w:rFonts w:ascii="Times New Roman" w:hAnsi="Times New Roman" w:cs="Times New Roman"/>
          <w:sz w:val="24"/>
          <w:szCs w:val="24"/>
          <w:lang w:val="en-US" w:bidi="en-US"/>
        </w:rPr>
        <w:t xml:space="preserve"> and those who </w:t>
      </w:r>
      <w:r w:rsidRPr="00A96FD8">
        <w:rPr>
          <w:rFonts w:ascii="Times New Roman" w:hAnsi="Times New Roman" w:cs="Times New Roman"/>
          <w:sz w:val="24"/>
          <w:szCs w:val="24"/>
          <w:lang w:val="en-US" w:bidi="en-US"/>
        </w:rPr>
        <w:t>reviewed the preliminary drafts</w:t>
      </w:r>
      <w:r w:rsidR="002F1696" w:rsidRPr="00A96FD8">
        <w:rPr>
          <w:rFonts w:ascii="Times New Roman" w:hAnsi="Times New Roman" w:cs="Times New Roman"/>
          <w:sz w:val="24"/>
          <w:szCs w:val="24"/>
          <w:lang w:val="en-US" w:bidi="en-US"/>
        </w:rPr>
        <w:t xml:space="preserve"> </w:t>
      </w:r>
      <w:r w:rsidR="008F73DE" w:rsidRPr="00A96FD8">
        <w:rPr>
          <w:rFonts w:ascii="Times New Roman" w:hAnsi="Times New Roman" w:cs="Times New Roman"/>
          <w:sz w:val="24"/>
          <w:szCs w:val="24"/>
          <w:lang w:val="en-US" w:bidi="en-US"/>
        </w:rPr>
        <w:t xml:space="preserve">of the document </w:t>
      </w:r>
      <w:r w:rsidRPr="00A96FD8">
        <w:rPr>
          <w:rFonts w:ascii="Times New Roman" w:hAnsi="Times New Roman" w:cs="Times New Roman"/>
          <w:sz w:val="24"/>
          <w:szCs w:val="24"/>
          <w:lang w:val="en-US" w:bidi="en-US"/>
        </w:rPr>
        <w:t>and provided invaluable feedback.</w:t>
      </w:r>
      <w:r w:rsidR="002F1696" w:rsidRPr="00A96FD8">
        <w:rPr>
          <w:rFonts w:ascii="Times New Roman" w:hAnsi="Times New Roman" w:cs="Times New Roman"/>
          <w:sz w:val="24"/>
          <w:szCs w:val="24"/>
          <w:lang w:val="en-US" w:bidi="en-US"/>
        </w:rPr>
        <w:t xml:space="preserve"> </w:t>
      </w:r>
    </w:p>
    <w:p w14:paraId="2E6C81CE" w14:textId="3A9442D8" w:rsidR="007B2549" w:rsidRDefault="008F73DE" w:rsidP="00110290">
      <w:pPr>
        <w:jc w:val="both"/>
        <w:rPr>
          <w:rFonts w:ascii="Times New Roman" w:hAnsi="Times New Roman" w:cs="Times New Roman"/>
          <w:sz w:val="24"/>
          <w:szCs w:val="24"/>
          <w:lang w:val="en-US" w:bidi="en-US"/>
        </w:rPr>
      </w:pPr>
      <w:r w:rsidRPr="00A96FD8">
        <w:rPr>
          <w:rFonts w:ascii="Times New Roman" w:hAnsi="Times New Roman" w:cs="Times New Roman"/>
          <w:sz w:val="24"/>
          <w:szCs w:val="24"/>
          <w:lang w:val="en-US" w:bidi="en-US"/>
        </w:rPr>
        <w:t xml:space="preserve">The authors extend their gratitude to The Bill &amp; </w:t>
      </w:r>
      <w:r w:rsidR="00110290" w:rsidRPr="00A96FD8">
        <w:rPr>
          <w:rFonts w:ascii="Times New Roman" w:hAnsi="Times New Roman" w:cs="Times New Roman"/>
          <w:sz w:val="24"/>
          <w:szCs w:val="24"/>
          <w:lang w:val="en-US" w:bidi="en-US"/>
        </w:rPr>
        <w:t>Melinda Gates Foundation</w:t>
      </w:r>
      <w:r w:rsidRPr="00A96FD8">
        <w:rPr>
          <w:rFonts w:ascii="Times New Roman" w:hAnsi="Times New Roman" w:cs="Times New Roman"/>
          <w:sz w:val="24"/>
          <w:szCs w:val="24"/>
          <w:lang w:val="en-US" w:bidi="en-US"/>
        </w:rPr>
        <w:t xml:space="preserve"> who </w:t>
      </w:r>
      <w:r w:rsidR="00110290" w:rsidRPr="00A96FD8">
        <w:rPr>
          <w:rFonts w:ascii="Times New Roman" w:hAnsi="Times New Roman" w:cs="Times New Roman"/>
          <w:sz w:val="24"/>
          <w:szCs w:val="24"/>
          <w:lang w:val="en-US" w:bidi="en-US"/>
        </w:rPr>
        <w:t>provided the</w:t>
      </w:r>
      <w:r w:rsidR="007B2549" w:rsidRPr="00A96FD8">
        <w:rPr>
          <w:rFonts w:ascii="Times New Roman" w:hAnsi="Times New Roman" w:cs="Times New Roman"/>
          <w:sz w:val="24"/>
          <w:szCs w:val="24"/>
          <w:lang w:val="en-US" w:bidi="en-US"/>
        </w:rPr>
        <w:t xml:space="preserve"> financial </w:t>
      </w:r>
      <w:r w:rsidR="002F1696" w:rsidRPr="00A96FD8">
        <w:rPr>
          <w:rFonts w:ascii="Times New Roman" w:hAnsi="Times New Roman" w:cs="Times New Roman"/>
          <w:sz w:val="24"/>
          <w:szCs w:val="24"/>
          <w:lang w:val="en-US" w:bidi="en-US"/>
        </w:rPr>
        <w:t>assistance (grant)</w:t>
      </w:r>
      <w:r w:rsidRPr="00A96FD8">
        <w:rPr>
          <w:rFonts w:ascii="Times New Roman" w:hAnsi="Times New Roman" w:cs="Times New Roman"/>
          <w:sz w:val="24"/>
          <w:szCs w:val="24"/>
          <w:lang w:val="en-US" w:bidi="en-US"/>
        </w:rPr>
        <w:t xml:space="preserve"> to produce this work</w:t>
      </w:r>
      <w:r w:rsidR="00110290" w:rsidRPr="00A96FD8">
        <w:rPr>
          <w:rFonts w:ascii="Times New Roman" w:hAnsi="Times New Roman" w:cs="Times New Roman"/>
          <w:sz w:val="24"/>
          <w:szCs w:val="24"/>
          <w:lang w:val="en-US" w:bidi="en-US"/>
        </w:rPr>
        <w:t>.</w:t>
      </w:r>
      <w:r w:rsidRPr="00A96FD8">
        <w:rPr>
          <w:rFonts w:ascii="Times New Roman" w:hAnsi="Times New Roman" w:cs="Times New Roman"/>
          <w:sz w:val="24"/>
          <w:szCs w:val="24"/>
          <w:lang w:val="en-US" w:bidi="en-US"/>
        </w:rPr>
        <w:t xml:space="preserve">  </w:t>
      </w:r>
    </w:p>
    <w:p w14:paraId="0E94A67A" w14:textId="5BBF4E54" w:rsidR="00FB03A7" w:rsidRPr="00B110E6" w:rsidRDefault="00FB03A7" w:rsidP="00E44754">
      <w:pPr>
        <w:pStyle w:val="Heading1"/>
        <w:rPr>
          <w:rStyle w:val="IntenseReference"/>
          <w:lang w:val="en-US"/>
        </w:rPr>
      </w:pPr>
      <w:bookmarkStart w:id="4" w:name="_Toc41321612"/>
      <w:bookmarkStart w:id="5" w:name="_Hlk41317273"/>
      <w:r w:rsidRPr="00B110E6">
        <w:rPr>
          <w:rStyle w:val="IntenseReference"/>
          <w:lang w:val="en-US"/>
        </w:rPr>
        <w:t>INTRODUCTION</w:t>
      </w:r>
      <w:bookmarkEnd w:id="4"/>
    </w:p>
    <w:bookmarkEnd w:id="5"/>
    <w:p w14:paraId="2C623B42" w14:textId="550F00A4" w:rsidR="009C42AF" w:rsidRPr="00B110E6" w:rsidRDefault="009C42AF" w:rsidP="009C42AF">
      <w:pPr>
        <w:spacing w:line="276" w:lineRule="auto"/>
        <w:jc w:val="both"/>
        <w:rPr>
          <w:rFonts w:ascii="Times New Roman" w:hAnsi="Times New Roman" w:cs="Times New Roman"/>
          <w:sz w:val="24"/>
          <w:szCs w:val="24"/>
          <w:lang w:val="en-US" w:bidi="en-US"/>
        </w:rPr>
      </w:pPr>
      <w:r w:rsidRPr="00B110E6">
        <w:rPr>
          <w:rFonts w:ascii="Times New Roman" w:hAnsi="Times New Roman" w:cs="Times New Roman"/>
          <w:sz w:val="24"/>
          <w:szCs w:val="24"/>
          <w:lang w:val="en-US" w:bidi="en-US"/>
        </w:rPr>
        <w:t xml:space="preserve">Heat or freezing can damage vaccines and cause considerable losses. Heat exposure is monitored </w:t>
      </w:r>
      <w:r w:rsidR="00705A23">
        <w:rPr>
          <w:rFonts w:ascii="Times New Roman" w:hAnsi="Times New Roman" w:cs="Times New Roman"/>
          <w:sz w:val="24"/>
          <w:szCs w:val="24"/>
          <w:lang w:val="en-US" w:bidi="en-US"/>
        </w:rPr>
        <w:t>by</w:t>
      </w:r>
      <w:r w:rsidRPr="00B110E6">
        <w:rPr>
          <w:rFonts w:ascii="Times New Roman" w:hAnsi="Times New Roman" w:cs="Times New Roman"/>
          <w:sz w:val="24"/>
          <w:szCs w:val="24"/>
          <w:lang w:val="en-US" w:bidi="en-US"/>
        </w:rPr>
        <w:t xml:space="preserve"> the vaccine vial monitor (VVM) which visually alerts </w:t>
      </w:r>
      <w:r w:rsidR="00705A23">
        <w:rPr>
          <w:rFonts w:ascii="Times New Roman" w:hAnsi="Times New Roman" w:cs="Times New Roman"/>
          <w:sz w:val="24"/>
          <w:szCs w:val="24"/>
          <w:lang w:val="en-US" w:bidi="en-US"/>
        </w:rPr>
        <w:t xml:space="preserve">to </w:t>
      </w:r>
      <w:r w:rsidRPr="00B110E6">
        <w:rPr>
          <w:rFonts w:ascii="Times New Roman" w:hAnsi="Times New Roman" w:cs="Times New Roman"/>
          <w:sz w:val="24"/>
          <w:szCs w:val="24"/>
          <w:lang w:val="en-US" w:bidi="en-US"/>
        </w:rPr>
        <w:t>potential damage and triggers appropriate measures to correct the situation</w:t>
      </w:r>
      <w:r w:rsidR="00705A23">
        <w:rPr>
          <w:rFonts w:ascii="Times New Roman" w:hAnsi="Times New Roman" w:cs="Times New Roman"/>
          <w:sz w:val="24"/>
          <w:szCs w:val="24"/>
          <w:lang w:val="en-US" w:bidi="en-US"/>
        </w:rPr>
        <w:t xml:space="preserve"> in a timely manner.</w:t>
      </w:r>
      <w:r w:rsidRPr="00B110E6">
        <w:rPr>
          <w:rFonts w:ascii="Times New Roman" w:hAnsi="Times New Roman" w:cs="Times New Roman"/>
          <w:sz w:val="24"/>
          <w:szCs w:val="24"/>
          <w:lang w:val="en-US" w:bidi="en-US"/>
        </w:rPr>
        <w:t xml:space="preserve"> </w:t>
      </w:r>
      <w:r w:rsidR="00705A23">
        <w:rPr>
          <w:rFonts w:ascii="Times New Roman" w:hAnsi="Times New Roman" w:cs="Times New Roman"/>
          <w:sz w:val="24"/>
          <w:szCs w:val="24"/>
          <w:lang w:val="en-US" w:bidi="en-US"/>
        </w:rPr>
        <w:t>E</w:t>
      </w:r>
      <w:r w:rsidRPr="00B110E6">
        <w:rPr>
          <w:rFonts w:ascii="Times New Roman" w:hAnsi="Times New Roman" w:cs="Times New Roman"/>
          <w:sz w:val="24"/>
          <w:szCs w:val="24"/>
          <w:lang w:val="en-US" w:bidi="en-US"/>
        </w:rPr>
        <w:t xml:space="preserve">xposure to freezing is more insidious because there is no visual system on the vial to alert of its occurrence. Exposure to freezing temperatures poses a risk to </w:t>
      </w:r>
      <w:r w:rsidR="002C02A4">
        <w:rPr>
          <w:rFonts w:ascii="Times New Roman" w:hAnsi="Times New Roman" w:cs="Times New Roman"/>
          <w:sz w:val="24"/>
          <w:szCs w:val="24"/>
          <w:lang w:val="en-US" w:bidi="en-US"/>
        </w:rPr>
        <w:t xml:space="preserve">freeze </w:t>
      </w:r>
      <w:r w:rsidRPr="00B110E6">
        <w:rPr>
          <w:rFonts w:ascii="Times New Roman" w:hAnsi="Times New Roman" w:cs="Times New Roman"/>
          <w:sz w:val="24"/>
          <w:szCs w:val="24"/>
          <w:lang w:val="en-US" w:bidi="en-US"/>
        </w:rPr>
        <w:t xml:space="preserve">sensitive vaccines and </w:t>
      </w:r>
      <w:r w:rsidR="002C02A4">
        <w:rPr>
          <w:rFonts w:ascii="Times New Roman" w:hAnsi="Times New Roman" w:cs="Times New Roman"/>
          <w:sz w:val="24"/>
          <w:szCs w:val="24"/>
          <w:lang w:val="en-US" w:bidi="en-US"/>
        </w:rPr>
        <w:t xml:space="preserve">when proven to be frozen by the shake test, </w:t>
      </w:r>
      <w:r w:rsidRPr="00B110E6">
        <w:rPr>
          <w:rFonts w:ascii="Times New Roman" w:hAnsi="Times New Roman" w:cs="Times New Roman"/>
          <w:sz w:val="24"/>
          <w:szCs w:val="24"/>
          <w:lang w:val="en-US" w:bidi="en-US"/>
        </w:rPr>
        <w:t>causes irreversible losses.</w:t>
      </w:r>
    </w:p>
    <w:p w14:paraId="4F88136A" w14:textId="69A00791" w:rsidR="009C42AF" w:rsidRPr="00B110E6" w:rsidRDefault="009C42AF" w:rsidP="009C42AF">
      <w:pPr>
        <w:spacing w:line="276" w:lineRule="auto"/>
        <w:jc w:val="both"/>
        <w:rPr>
          <w:rFonts w:ascii="Times New Roman" w:hAnsi="Times New Roman" w:cs="Times New Roman"/>
          <w:sz w:val="24"/>
          <w:szCs w:val="24"/>
          <w:lang w:val="en-US" w:bidi="en-US"/>
        </w:rPr>
      </w:pPr>
      <w:r w:rsidRPr="00B110E6">
        <w:rPr>
          <w:rFonts w:ascii="Times New Roman" w:hAnsi="Times New Roman" w:cs="Times New Roman"/>
          <w:sz w:val="24"/>
          <w:szCs w:val="24"/>
          <w:lang w:val="en-US" w:bidi="en-US"/>
        </w:rPr>
        <w:t xml:space="preserve">According to a literature review conducted in 2007 by Matthias et al. [1] on the likelihood and extent of exposure to freezing temperature in the vaccine cold chain, exposure to freezing was </w:t>
      </w:r>
      <w:r w:rsidR="002C02A4">
        <w:rPr>
          <w:rFonts w:ascii="Times New Roman" w:hAnsi="Times New Roman" w:cs="Times New Roman"/>
          <w:sz w:val="24"/>
          <w:szCs w:val="24"/>
          <w:lang w:val="en-US" w:bidi="en-US"/>
        </w:rPr>
        <w:t>raised as</w:t>
      </w:r>
      <w:r w:rsidRPr="00B110E6">
        <w:rPr>
          <w:rFonts w:ascii="Times New Roman" w:hAnsi="Times New Roman" w:cs="Times New Roman"/>
          <w:sz w:val="24"/>
          <w:szCs w:val="24"/>
          <w:lang w:val="en-US" w:bidi="en-US"/>
        </w:rPr>
        <w:t xml:space="preserve"> a major risk for </w:t>
      </w:r>
      <w:r w:rsidR="002C02A4">
        <w:rPr>
          <w:rFonts w:ascii="Times New Roman" w:hAnsi="Times New Roman" w:cs="Times New Roman"/>
          <w:sz w:val="24"/>
          <w:szCs w:val="24"/>
          <w:lang w:val="en-US" w:bidi="en-US"/>
        </w:rPr>
        <w:t xml:space="preserve">freeze </w:t>
      </w:r>
      <w:r w:rsidRPr="00B110E6">
        <w:rPr>
          <w:rFonts w:ascii="Times New Roman" w:hAnsi="Times New Roman" w:cs="Times New Roman"/>
          <w:sz w:val="24"/>
          <w:szCs w:val="24"/>
          <w:lang w:val="en-US" w:bidi="en-US"/>
        </w:rPr>
        <w:t xml:space="preserve">sensitive vaccines during storage and transportation. </w:t>
      </w:r>
      <w:r w:rsidR="002C02A4">
        <w:rPr>
          <w:rFonts w:ascii="Times New Roman" w:hAnsi="Times New Roman" w:cs="Times New Roman"/>
          <w:sz w:val="24"/>
          <w:szCs w:val="24"/>
          <w:lang w:val="en-US" w:bidi="en-US"/>
        </w:rPr>
        <w:t>A</w:t>
      </w:r>
      <w:r w:rsidR="002C02A4" w:rsidRPr="00B110E6">
        <w:rPr>
          <w:rFonts w:ascii="Times New Roman" w:hAnsi="Times New Roman" w:cs="Times New Roman"/>
          <w:sz w:val="24"/>
          <w:szCs w:val="24"/>
          <w:lang w:val="en-US" w:bidi="en-US"/>
        </w:rPr>
        <w:t xml:space="preserve"> </w:t>
      </w:r>
      <w:r w:rsidRPr="00B110E6">
        <w:rPr>
          <w:rFonts w:ascii="Times New Roman" w:hAnsi="Times New Roman" w:cs="Times New Roman"/>
          <w:sz w:val="24"/>
          <w:szCs w:val="24"/>
          <w:lang w:val="en-US" w:bidi="en-US"/>
        </w:rPr>
        <w:t>similar study by Hanson et al [2] conducted in 2017</w:t>
      </w:r>
      <w:r w:rsidR="002C02A4">
        <w:rPr>
          <w:rFonts w:ascii="Times New Roman" w:hAnsi="Times New Roman" w:cs="Times New Roman"/>
          <w:sz w:val="24"/>
          <w:szCs w:val="24"/>
          <w:lang w:val="en-US" w:bidi="en-US"/>
        </w:rPr>
        <w:t xml:space="preserve"> (ten years later) </w:t>
      </w:r>
      <w:r w:rsidRPr="00B110E6">
        <w:rPr>
          <w:rFonts w:ascii="Times New Roman" w:hAnsi="Times New Roman" w:cs="Times New Roman"/>
          <w:sz w:val="24"/>
          <w:szCs w:val="24"/>
          <w:lang w:val="en-US" w:bidi="en-US"/>
        </w:rPr>
        <w:t xml:space="preserve">, </w:t>
      </w:r>
      <w:r w:rsidR="002C02A4">
        <w:rPr>
          <w:rFonts w:ascii="Times New Roman" w:hAnsi="Times New Roman" w:cs="Times New Roman"/>
          <w:sz w:val="24"/>
          <w:szCs w:val="24"/>
          <w:lang w:val="en-US" w:bidi="en-US"/>
        </w:rPr>
        <w:t xml:space="preserve">found that </w:t>
      </w:r>
      <w:r w:rsidRPr="00B110E6">
        <w:rPr>
          <w:rFonts w:ascii="Times New Roman" w:hAnsi="Times New Roman" w:cs="Times New Roman"/>
          <w:sz w:val="24"/>
          <w:szCs w:val="24"/>
          <w:lang w:val="en-US" w:bidi="en-US"/>
        </w:rPr>
        <w:t xml:space="preserve">19.3% of vaccine deliveries in low- and middle-income </w:t>
      </w:r>
      <w:r w:rsidR="00705A23">
        <w:rPr>
          <w:rFonts w:ascii="Times New Roman" w:hAnsi="Times New Roman" w:cs="Times New Roman"/>
          <w:sz w:val="24"/>
          <w:szCs w:val="24"/>
          <w:lang w:val="en-US" w:bidi="en-US"/>
        </w:rPr>
        <w:t xml:space="preserve">countries </w:t>
      </w:r>
      <w:r w:rsidRPr="00B110E6">
        <w:rPr>
          <w:rFonts w:ascii="Times New Roman" w:hAnsi="Times New Roman" w:cs="Times New Roman"/>
          <w:sz w:val="24"/>
          <w:szCs w:val="24"/>
          <w:lang w:val="en-US" w:bidi="en-US"/>
        </w:rPr>
        <w:t xml:space="preserve">(LMIC), </w:t>
      </w:r>
      <w:r w:rsidR="002C02A4">
        <w:rPr>
          <w:rFonts w:ascii="Times New Roman" w:hAnsi="Times New Roman" w:cs="Times New Roman"/>
          <w:sz w:val="24"/>
          <w:szCs w:val="24"/>
          <w:lang w:val="en-US" w:bidi="en-US"/>
        </w:rPr>
        <w:t xml:space="preserve">are at </w:t>
      </w:r>
      <w:r w:rsidRPr="00B110E6">
        <w:rPr>
          <w:rFonts w:ascii="Times New Roman" w:hAnsi="Times New Roman" w:cs="Times New Roman"/>
          <w:sz w:val="24"/>
          <w:szCs w:val="24"/>
          <w:lang w:val="en-US" w:bidi="en-US"/>
        </w:rPr>
        <w:t xml:space="preserve">risk </w:t>
      </w:r>
      <w:r w:rsidR="002C02A4">
        <w:rPr>
          <w:rFonts w:ascii="Times New Roman" w:hAnsi="Times New Roman" w:cs="Times New Roman"/>
          <w:sz w:val="24"/>
          <w:szCs w:val="24"/>
          <w:lang w:val="en-US" w:bidi="en-US"/>
        </w:rPr>
        <w:t>of</w:t>
      </w:r>
      <w:r w:rsidR="002C02A4" w:rsidRPr="00B110E6">
        <w:rPr>
          <w:rFonts w:ascii="Times New Roman" w:hAnsi="Times New Roman" w:cs="Times New Roman"/>
          <w:sz w:val="24"/>
          <w:szCs w:val="24"/>
          <w:lang w:val="en-US" w:bidi="en-US"/>
        </w:rPr>
        <w:t xml:space="preserve"> </w:t>
      </w:r>
      <w:r w:rsidRPr="00B110E6">
        <w:rPr>
          <w:rFonts w:ascii="Times New Roman" w:hAnsi="Times New Roman" w:cs="Times New Roman"/>
          <w:sz w:val="24"/>
          <w:szCs w:val="24"/>
          <w:lang w:val="en-US" w:bidi="en-US"/>
        </w:rPr>
        <w:t>exposure to freezing temperatures during transportations and 31.7 % of vaccines are at risk of exposure to freezing temperatures during storage.</w:t>
      </w:r>
    </w:p>
    <w:p w14:paraId="4E86D109" w14:textId="06A2CEFE" w:rsidR="009C42AF" w:rsidRPr="00B110E6" w:rsidRDefault="00705A23" w:rsidP="009C42AF">
      <w:pPr>
        <w:spacing w:line="276" w:lineRule="auto"/>
        <w:jc w:val="both"/>
        <w:rPr>
          <w:rFonts w:ascii="Times New Roman" w:hAnsi="Times New Roman" w:cs="Times New Roman"/>
          <w:sz w:val="24"/>
          <w:szCs w:val="24"/>
          <w:lang w:val="en-US" w:bidi="en-US"/>
        </w:rPr>
      </w:pPr>
      <w:r>
        <w:rPr>
          <w:rFonts w:ascii="Times New Roman" w:hAnsi="Times New Roman" w:cs="Times New Roman"/>
          <w:sz w:val="24"/>
          <w:szCs w:val="24"/>
          <w:lang w:val="en-US" w:bidi="en-US"/>
        </w:rPr>
        <w:t>M</w:t>
      </w:r>
      <w:r w:rsidR="009C42AF" w:rsidRPr="00B110E6">
        <w:rPr>
          <w:rFonts w:ascii="Times New Roman" w:hAnsi="Times New Roman" w:cs="Times New Roman"/>
          <w:sz w:val="24"/>
          <w:szCs w:val="24"/>
          <w:lang w:val="en-US" w:bidi="en-US"/>
        </w:rPr>
        <w:t>anual temperature readings consist</w:t>
      </w:r>
      <w:r>
        <w:rPr>
          <w:rFonts w:ascii="Times New Roman" w:hAnsi="Times New Roman" w:cs="Times New Roman"/>
          <w:sz w:val="24"/>
          <w:szCs w:val="24"/>
          <w:lang w:val="en-US" w:bidi="en-US"/>
        </w:rPr>
        <w:t>ing</w:t>
      </w:r>
      <w:r w:rsidR="009C42AF" w:rsidRPr="00B110E6">
        <w:rPr>
          <w:rFonts w:ascii="Times New Roman" w:hAnsi="Times New Roman" w:cs="Times New Roman"/>
          <w:sz w:val="24"/>
          <w:szCs w:val="24"/>
          <w:lang w:val="en-US" w:bidi="en-US"/>
        </w:rPr>
        <w:t xml:space="preserve"> </w:t>
      </w:r>
      <w:r>
        <w:rPr>
          <w:rFonts w:ascii="Times New Roman" w:hAnsi="Times New Roman" w:cs="Times New Roman"/>
          <w:sz w:val="24"/>
          <w:szCs w:val="24"/>
          <w:lang w:val="en-US" w:bidi="en-US"/>
        </w:rPr>
        <w:t>of</w:t>
      </w:r>
      <w:r w:rsidR="009C42AF" w:rsidRPr="00B110E6">
        <w:rPr>
          <w:rFonts w:ascii="Times New Roman" w:hAnsi="Times New Roman" w:cs="Times New Roman"/>
          <w:sz w:val="24"/>
          <w:szCs w:val="24"/>
          <w:lang w:val="en-US" w:bidi="en-US"/>
        </w:rPr>
        <w:t xml:space="preserve"> two readings at regular intervals during the day (usually one in the morning and the other on in the afternoon)</w:t>
      </w:r>
      <w:r w:rsidR="002C02A4">
        <w:rPr>
          <w:rFonts w:ascii="Times New Roman" w:hAnsi="Times New Roman" w:cs="Times New Roman"/>
          <w:sz w:val="24"/>
          <w:szCs w:val="24"/>
          <w:lang w:val="en-US" w:bidi="en-US"/>
        </w:rPr>
        <w:t xml:space="preserve"> </w:t>
      </w:r>
      <w:r w:rsidR="002F1696">
        <w:rPr>
          <w:rFonts w:ascii="Times New Roman" w:hAnsi="Times New Roman" w:cs="Times New Roman"/>
          <w:sz w:val="24"/>
          <w:szCs w:val="24"/>
          <w:lang w:val="en-US" w:bidi="en-US"/>
        </w:rPr>
        <w:t xml:space="preserve">has </w:t>
      </w:r>
      <w:r w:rsidR="002F1696" w:rsidRPr="00B110E6">
        <w:rPr>
          <w:rFonts w:ascii="Times New Roman" w:hAnsi="Times New Roman" w:cs="Times New Roman"/>
          <w:sz w:val="24"/>
          <w:szCs w:val="24"/>
          <w:lang w:val="en-US" w:bidi="en-US"/>
        </w:rPr>
        <w:t>revealed</w:t>
      </w:r>
      <w:r w:rsidR="009C42AF" w:rsidRPr="00B110E6">
        <w:rPr>
          <w:rFonts w:ascii="Times New Roman" w:hAnsi="Times New Roman" w:cs="Times New Roman"/>
          <w:sz w:val="24"/>
          <w:szCs w:val="24"/>
          <w:lang w:val="en-US" w:bidi="en-US"/>
        </w:rPr>
        <w:t xml:space="preserve"> </w:t>
      </w:r>
      <w:r w:rsidR="009D3B9D">
        <w:rPr>
          <w:rFonts w:ascii="Times New Roman" w:hAnsi="Times New Roman" w:cs="Times New Roman"/>
          <w:sz w:val="24"/>
          <w:szCs w:val="24"/>
          <w:lang w:val="en-US" w:bidi="en-US"/>
        </w:rPr>
        <w:t>many</w:t>
      </w:r>
      <w:r w:rsidR="009C42AF" w:rsidRPr="00B110E6">
        <w:rPr>
          <w:rFonts w:ascii="Times New Roman" w:hAnsi="Times New Roman" w:cs="Times New Roman"/>
          <w:sz w:val="24"/>
          <w:szCs w:val="24"/>
          <w:lang w:val="en-US" w:bidi="en-US"/>
        </w:rPr>
        <w:t xml:space="preserve"> limits</w:t>
      </w:r>
      <w:r w:rsidR="009D3B9D">
        <w:rPr>
          <w:rFonts w:ascii="Times New Roman" w:hAnsi="Times New Roman" w:cs="Times New Roman"/>
          <w:sz w:val="24"/>
          <w:szCs w:val="24"/>
          <w:lang w:val="en-US" w:bidi="en-US"/>
        </w:rPr>
        <w:t xml:space="preserve"> including but not limited to the below:</w:t>
      </w:r>
    </w:p>
    <w:p w14:paraId="0EB313ED" w14:textId="77777777" w:rsidR="005723D3" w:rsidRDefault="005723D3" w:rsidP="00DA72D1">
      <w:pPr>
        <w:pStyle w:val="ListParagraph"/>
        <w:numPr>
          <w:ilvl w:val="0"/>
          <w:numId w:val="1"/>
        </w:numPr>
        <w:spacing w:before="100" w:after="20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lack of </w:t>
      </w:r>
      <w:r w:rsidRPr="005723D3">
        <w:rPr>
          <w:rFonts w:ascii="Times New Roman" w:hAnsi="Times New Roman" w:cs="Times New Roman"/>
          <w:sz w:val="24"/>
          <w:szCs w:val="24"/>
          <w:lang w:val="en-US"/>
        </w:rPr>
        <w:t xml:space="preserve">evidence of what has happened between </w:t>
      </w:r>
      <w:r>
        <w:rPr>
          <w:rFonts w:ascii="Times New Roman" w:hAnsi="Times New Roman" w:cs="Times New Roman"/>
          <w:sz w:val="24"/>
          <w:szCs w:val="24"/>
          <w:lang w:val="en-US"/>
        </w:rPr>
        <w:t xml:space="preserve">the 2 </w:t>
      </w:r>
      <w:r w:rsidRPr="005723D3">
        <w:rPr>
          <w:rFonts w:ascii="Times New Roman" w:hAnsi="Times New Roman" w:cs="Times New Roman"/>
          <w:sz w:val="24"/>
          <w:szCs w:val="24"/>
          <w:lang w:val="en-US"/>
        </w:rPr>
        <w:t xml:space="preserve">readings </w:t>
      </w:r>
    </w:p>
    <w:p w14:paraId="250E2EF2" w14:textId="7940B943" w:rsidR="009C42AF" w:rsidRPr="00B110E6" w:rsidRDefault="009C42AF" w:rsidP="00DA72D1">
      <w:pPr>
        <w:pStyle w:val="ListParagraph"/>
        <w:numPr>
          <w:ilvl w:val="0"/>
          <w:numId w:val="1"/>
        </w:numPr>
        <w:spacing w:before="100" w:after="200" w:line="276" w:lineRule="auto"/>
        <w:jc w:val="both"/>
        <w:rPr>
          <w:rFonts w:ascii="Times New Roman" w:hAnsi="Times New Roman" w:cs="Times New Roman"/>
          <w:sz w:val="24"/>
          <w:szCs w:val="24"/>
          <w:lang w:val="en-US"/>
        </w:rPr>
      </w:pPr>
      <w:r w:rsidRPr="00B110E6">
        <w:rPr>
          <w:rFonts w:ascii="Times New Roman" w:hAnsi="Times New Roman" w:cs="Times New Roman"/>
          <w:sz w:val="24"/>
          <w:szCs w:val="24"/>
          <w:lang w:val="en-US"/>
        </w:rPr>
        <w:t xml:space="preserve">The </w:t>
      </w:r>
      <w:r w:rsidR="005723D3">
        <w:rPr>
          <w:rFonts w:ascii="Times New Roman" w:hAnsi="Times New Roman" w:cs="Times New Roman"/>
          <w:sz w:val="24"/>
          <w:szCs w:val="24"/>
          <w:lang w:val="en-US"/>
        </w:rPr>
        <w:t xml:space="preserve">lack of trust in manual temperature readings and records </w:t>
      </w:r>
    </w:p>
    <w:p w14:paraId="2C2BCA3D" w14:textId="5D699C20" w:rsidR="009C42AF" w:rsidRPr="00B110E6" w:rsidRDefault="009D3B9D" w:rsidP="00DA72D1">
      <w:pPr>
        <w:pStyle w:val="ListParagraph"/>
        <w:numPr>
          <w:ilvl w:val="0"/>
          <w:numId w:val="1"/>
        </w:numPr>
        <w:spacing w:before="100" w:after="20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Additional workload for the health worker on weekends and holidays (</w:t>
      </w:r>
      <w:r w:rsidR="005723D3">
        <w:rPr>
          <w:rFonts w:ascii="Times New Roman" w:hAnsi="Times New Roman" w:cs="Times New Roman"/>
          <w:sz w:val="24"/>
          <w:szCs w:val="24"/>
          <w:lang w:val="en-US"/>
        </w:rPr>
        <w:t xml:space="preserve">lack of evidence </w:t>
      </w:r>
      <w:r w:rsidR="009C42AF" w:rsidRPr="00B110E6">
        <w:rPr>
          <w:rFonts w:ascii="Times New Roman" w:hAnsi="Times New Roman" w:cs="Times New Roman"/>
          <w:sz w:val="24"/>
          <w:szCs w:val="24"/>
          <w:lang w:val="en-US"/>
        </w:rPr>
        <w:t xml:space="preserve">of systematic temperature </w:t>
      </w:r>
      <w:r w:rsidR="00705A23">
        <w:rPr>
          <w:rFonts w:ascii="Times New Roman" w:hAnsi="Times New Roman" w:cs="Times New Roman"/>
          <w:sz w:val="24"/>
          <w:szCs w:val="24"/>
          <w:lang w:val="en-US"/>
        </w:rPr>
        <w:t>readings</w:t>
      </w:r>
      <w:r w:rsidR="005723D3">
        <w:rPr>
          <w:rFonts w:ascii="Times New Roman" w:hAnsi="Times New Roman" w:cs="Times New Roman"/>
          <w:sz w:val="24"/>
          <w:szCs w:val="24"/>
          <w:lang w:val="en-US"/>
        </w:rPr>
        <w:t xml:space="preserve"> on weekends and holidays</w:t>
      </w:r>
      <w:r>
        <w:rPr>
          <w:rFonts w:ascii="Times New Roman" w:hAnsi="Times New Roman" w:cs="Times New Roman"/>
          <w:sz w:val="24"/>
          <w:szCs w:val="24"/>
          <w:lang w:val="en-US"/>
        </w:rPr>
        <w:t>)</w:t>
      </w:r>
      <w:r w:rsidR="009C42AF" w:rsidRPr="00B110E6">
        <w:rPr>
          <w:rFonts w:ascii="Times New Roman" w:hAnsi="Times New Roman" w:cs="Times New Roman"/>
          <w:sz w:val="24"/>
          <w:szCs w:val="24"/>
          <w:lang w:val="en-US"/>
        </w:rPr>
        <w:t>;</w:t>
      </w:r>
    </w:p>
    <w:p w14:paraId="61AE5C9E" w14:textId="1F734C8E" w:rsidR="009C42AF" w:rsidRPr="00B110E6" w:rsidRDefault="009C42AF" w:rsidP="00DA72D1">
      <w:pPr>
        <w:pStyle w:val="ListParagraph"/>
        <w:numPr>
          <w:ilvl w:val="0"/>
          <w:numId w:val="1"/>
        </w:numPr>
        <w:spacing w:before="100" w:after="200" w:line="276" w:lineRule="auto"/>
        <w:jc w:val="both"/>
        <w:rPr>
          <w:rFonts w:ascii="Times New Roman" w:hAnsi="Times New Roman" w:cs="Times New Roman"/>
          <w:sz w:val="24"/>
          <w:szCs w:val="24"/>
          <w:lang w:val="en-US"/>
        </w:rPr>
      </w:pPr>
      <w:r w:rsidRPr="00B110E6">
        <w:rPr>
          <w:rFonts w:ascii="Times New Roman" w:hAnsi="Times New Roman" w:cs="Times New Roman"/>
          <w:sz w:val="24"/>
          <w:szCs w:val="24"/>
          <w:lang w:val="en-US"/>
        </w:rPr>
        <w:t xml:space="preserve">The lack </w:t>
      </w:r>
      <w:r w:rsidR="002F1696" w:rsidRPr="00B110E6">
        <w:rPr>
          <w:rFonts w:ascii="Times New Roman" w:hAnsi="Times New Roman" w:cs="Times New Roman"/>
          <w:sz w:val="24"/>
          <w:szCs w:val="24"/>
          <w:lang w:val="en-US"/>
        </w:rPr>
        <w:t xml:space="preserve">of </w:t>
      </w:r>
      <w:r w:rsidR="002F1696">
        <w:rPr>
          <w:rFonts w:ascii="Times New Roman" w:hAnsi="Times New Roman" w:cs="Times New Roman"/>
          <w:sz w:val="24"/>
          <w:szCs w:val="24"/>
          <w:lang w:val="en-US"/>
        </w:rPr>
        <w:t>alert</w:t>
      </w:r>
      <w:r w:rsidRPr="00B110E6">
        <w:rPr>
          <w:rFonts w:ascii="Times New Roman" w:hAnsi="Times New Roman" w:cs="Times New Roman"/>
          <w:sz w:val="24"/>
          <w:szCs w:val="24"/>
          <w:lang w:val="en-US"/>
        </w:rPr>
        <w:t xml:space="preserve"> in case of failure of the storage </w:t>
      </w:r>
      <w:r w:rsidR="005723D3">
        <w:rPr>
          <w:rFonts w:ascii="Times New Roman" w:hAnsi="Times New Roman" w:cs="Times New Roman"/>
          <w:sz w:val="24"/>
          <w:szCs w:val="24"/>
          <w:lang w:val="en-US"/>
        </w:rPr>
        <w:t>equipment /</w:t>
      </w:r>
      <w:r w:rsidRPr="00B110E6">
        <w:rPr>
          <w:rFonts w:ascii="Times New Roman" w:hAnsi="Times New Roman" w:cs="Times New Roman"/>
          <w:sz w:val="24"/>
          <w:szCs w:val="24"/>
          <w:lang w:val="en-US"/>
        </w:rPr>
        <w:t>facilities</w:t>
      </w:r>
    </w:p>
    <w:p w14:paraId="74E6696E" w14:textId="06D8EC27" w:rsidR="009C42AF" w:rsidRPr="00C30D9F" w:rsidRDefault="009C42AF" w:rsidP="00DE6EBB">
      <w:pPr>
        <w:pStyle w:val="ListParagraph"/>
        <w:numPr>
          <w:ilvl w:val="0"/>
          <w:numId w:val="1"/>
        </w:numPr>
        <w:spacing w:before="100" w:after="200" w:line="276" w:lineRule="auto"/>
        <w:jc w:val="both"/>
        <w:rPr>
          <w:rFonts w:ascii="Times New Roman" w:hAnsi="Times New Roman" w:cs="Times New Roman"/>
          <w:sz w:val="24"/>
          <w:szCs w:val="24"/>
          <w:lang w:val="en-US"/>
        </w:rPr>
      </w:pPr>
      <w:r w:rsidRPr="00B110E6">
        <w:rPr>
          <w:rFonts w:ascii="Times New Roman" w:hAnsi="Times New Roman" w:cs="Times New Roman"/>
          <w:sz w:val="24"/>
          <w:szCs w:val="24"/>
          <w:lang w:val="en-US"/>
        </w:rPr>
        <w:t xml:space="preserve">The absence </w:t>
      </w:r>
      <w:r w:rsidR="005723D3">
        <w:rPr>
          <w:rFonts w:ascii="Times New Roman" w:hAnsi="Times New Roman" w:cs="Times New Roman"/>
          <w:sz w:val="24"/>
          <w:szCs w:val="24"/>
          <w:lang w:val="en-US"/>
        </w:rPr>
        <w:t xml:space="preserve">or weakness </w:t>
      </w:r>
      <w:r w:rsidR="009D3B9D">
        <w:rPr>
          <w:rFonts w:ascii="Times New Roman" w:hAnsi="Times New Roman" w:cs="Times New Roman"/>
          <w:sz w:val="24"/>
          <w:szCs w:val="24"/>
          <w:lang w:val="en-US"/>
        </w:rPr>
        <w:t>in</w:t>
      </w:r>
      <w:r w:rsidR="009D3B9D" w:rsidRPr="00B110E6">
        <w:rPr>
          <w:rFonts w:ascii="Times New Roman" w:hAnsi="Times New Roman" w:cs="Times New Roman"/>
          <w:sz w:val="24"/>
          <w:szCs w:val="24"/>
          <w:lang w:val="en-US"/>
        </w:rPr>
        <w:t xml:space="preserve"> </w:t>
      </w:r>
      <w:r w:rsidRPr="00B110E6">
        <w:rPr>
          <w:rFonts w:ascii="Times New Roman" w:hAnsi="Times New Roman" w:cs="Times New Roman"/>
          <w:sz w:val="24"/>
          <w:szCs w:val="24"/>
          <w:lang w:val="en-US"/>
        </w:rPr>
        <w:t xml:space="preserve">systematic reviews </w:t>
      </w:r>
      <w:r w:rsidR="009D3B9D">
        <w:rPr>
          <w:rFonts w:ascii="Times New Roman" w:hAnsi="Times New Roman" w:cs="Times New Roman"/>
          <w:sz w:val="24"/>
          <w:szCs w:val="24"/>
          <w:lang w:val="en-US"/>
        </w:rPr>
        <w:t xml:space="preserve">and </w:t>
      </w:r>
      <w:r w:rsidR="009D3B9D" w:rsidRPr="00B110E6">
        <w:rPr>
          <w:rFonts w:ascii="Times New Roman" w:hAnsi="Times New Roman" w:cs="Times New Roman"/>
          <w:sz w:val="24"/>
          <w:szCs w:val="24"/>
          <w:lang w:val="en-US"/>
        </w:rPr>
        <w:t xml:space="preserve">analysis </w:t>
      </w:r>
      <w:r w:rsidRPr="00B110E6">
        <w:rPr>
          <w:rFonts w:ascii="Times New Roman" w:hAnsi="Times New Roman" w:cs="Times New Roman"/>
          <w:sz w:val="24"/>
          <w:szCs w:val="24"/>
          <w:lang w:val="en-US"/>
        </w:rPr>
        <w:t xml:space="preserve">of temperature </w:t>
      </w:r>
      <w:r w:rsidR="009D3B9D" w:rsidRPr="00B110E6">
        <w:rPr>
          <w:rFonts w:ascii="Times New Roman" w:hAnsi="Times New Roman" w:cs="Times New Roman"/>
          <w:sz w:val="24"/>
          <w:szCs w:val="24"/>
          <w:lang w:val="en-US"/>
        </w:rPr>
        <w:t>records</w:t>
      </w:r>
      <w:r w:rsidR="009D3B9D">
        <w:rPr>
          <w:rFonts w:ascii="Times New Roman" w:hAnsi="Times New Roman" w:cs="Times New Roman"/>
          <w:sz w:val="24"/>
          <w:szCs w:val="24"/>
          <w:lang w:val="en-US"/>
        </w:rPr>
        <w:t xml:space="preserve"> to trigger corrective </w:t>
      </w:r>
      <w:r w:rsidR="002F1696">
        <w:rPr>
          <w:rFonts w:ascii="Times New Roman" w:hAnsi="Times New Roman" w:cs="Times New Roman"/>
          <w:sz w:val="24"/>
          <w:szCs w:val="24"/>
          <w:lang w:val="en-US"/>
        </w:rPr>
        <w:t>measures.</w:t>
      </w:r>
    </w:p>
    <w:p w14:paraId="0D1EE299" w14:textId="417A5A5F" w:rsidR="00355C73" w:rsidRDefault="009D3B9D" w:rsidP="00840324">
      <w:pPr>
        <w:spacing w:line="276" w:lineRule="auto"/>
        <w:jc w:val="both"/>
        <w:rPr>
          <w:rFonts w:ascii="Times New Roman" w:hAnsi="Times New Roman" w:cs="Times New Roman"/>
          <w:sz w:val="24"/>
          <w:szCs w:val="24"/>
          <w:lang w:val="en-US" w:bidi="en-US"/>
        </w:rPr>
      </w:pPr>
      <w:proofErr w:type="gramStart"/>
      <w:r>
        <w:rPr>
          <w:rFonts w:ascii="Times New Roman" w:hAnsi="Times New Roman" w:cs="Times New Roman"/>
          <w:sz w:val="24"/>
          <w:szCs w:val="24"/>
          <w:lang w:val="en-US" w:bidi="en-US"/>
        </w:rPr>
        <w:t>.</w:t>
      </w:r>
      <w:r w:rsidR="00840324" w:rsidRPr="00840324">
        <w:rPr>
          <w:rFonts w:ascii="Times New Roman" w:hAnsi="Times New Roman" w:cs="Times New Roman"/>
          <w:sz w:val="24"/>
          <w:szCs w:val="24"/>
          <w:lang w:val="en-US" w:bidi="en-US"/>
        </w:rPr>
        <w:t>In</w:t>
      </w:r>
      <w:proofErr w:type="gramEnd"/>
      <w:r w:rsidR="00840324" w:rsidRPr="00840324">
        <w:rPr>
          <w:rFonts w:ascii="Times New Roman" w:hAnsi="Times New Roman" w:cs="Times New Roman"/>
          <w:sz w:val="24"/>
          <w:szCs w:val="24"/>
          <w:lang w:val="en-US" w:bidi="en-US"/>
        </w:rPr>
        <w:t xml:space="preserve"> order to maintain vaccine quality, it is essential to </w:t>
      </w:r>
      <w:r w:rsidR="00355C73">
        <w:rPr>
          <w:rFonts w:ascii="Times New Roman" w:hAnsi="Times New Roman" w:cs="Times New Roman"/>
          <w:sz w:val="24"/>
          <w:szCs w:val="24"/>
          <w:lang w:val="en-US" w:bidi="en-US"/>
        </w:rPr>
        <w:t xml:space="preserve">ensure a continuous </w:t>
      </w:r>
      <w:r w:rsidR="00840324" w:rsidRPr="00840324">
        <w:rPr>
          <w:rFonts w:ascii="Times New Roman" w:hAnsi="Times New Roman" w:cs="Times New Roman"/>
          <w:sz w:val="24"/>
          <w:szCs w:val="24"/>
          <w:lang w:val="en-US" w:bidi="en-US"/>
        </w:rPr>
        <w:t>monitor</w:t>
      </w:r>
      <w:r w:rsidR="00355C73">
        <w:rPr>
          <w:rFonts w:ascii="Times New Roman" w:hAnsi="Times New Roman" w:cs="Times New Roman"/>
          <w:sz w:val="24"/>
          <w:szCs w:val="24"/>
          <w:lang w:val="en-US" w:bidi="en-US"/>
        </w:rPr>
        <w:t xml:space="preserve">ing of </w:t>
      </w:r>
      <w:r w:rsidR="00840324" w:rsidRPr="00840324">
        <w:rPr>
          <w:rFonts w:ascii="Times New Roman" w:hAnsi="Times New Roman" w:cs="Times New Roman"/>
          <w:sz w:val="24"/>
          <w:szCs w:val="24"/>
          <w:lang w:val="en-US" w:bidi="en-US"/>
        </w:rPr>
        <w:t xml:space="preserve">the temperature of vaccines throughout the supply chain. </w:t>
      </w:r>
    </w:p>
    <w:p w14:paraId="46679C5E" w14:textId="4F29EA1D" w:rsidR="009C42AF" w:rsidRPr="00B110E6" w:rsidRDefault="00840324" w:rsidP="00840324">
      <w:pPr>
        <w:spacing w:line="276" w:lineRule="auto"/>
        <w:jc w:val="both"/>
        <w:rPr>
          <w:rFonts w:ascii="Times New Roman" w:hAnsi="Times New Roman" w:cs="Times New Roman"/>
          <w:sz w:val="24"/>
          <w:szCs w:val="24"/>
          <w:lang w:val="en-US" w:bidi="en-US"/>
        </w:rPr>
      </w:pPr>
      <w:r w:rsidRPr="00B110E6">
        <w:rPr>
          <w:rFonts w:ascii="Times New Roman" w:hAnsi="Times New Roman" w:cs="Times New Roman"/>
          <w:sz w:val="24"/>
          <w:szCs w:val="24"/>
          <w:lang w:val="en-US" w:bidi="en-US"/>
        </w:rPr>
        <w:t>The implementation of a temperature control system is guided by policies approved nationally or globally</w:t>
      </w:r>
      <w:r>
        <w:rPr>
          <w:rFonts w:ascii="Times New Roman" w:hAnsi="Times New Roman" w:cs="Times New Roman"/>
          <w:sz w:val="24"/>
          <w:szCs w:val="24"/>
          <w:lang w:val="en-US" w:bidi="en-US"/>
        </w:rPr>
        <w:t xml:space="preserve">; </w:t>
      </w:r>
      <w:r w:rsidR="00355C73">
        <w:rPr>
          <w:rFonts w:ascii="Times New Roman" w:hAnsi="Times New Roman" w:cs="Times New Roman"/>
          <w:sz w:val="24"/>
          <w:szCs w:val="24"/>
          <w:lang w:val="en-US" w:bidi="en-US"/>
        </w:rPr>
        <w:t>t</w:t>
      </w:r>
      <w:r w:rsidR="009D3B9D">
        <w:rPr>
          <w:rFonts w:ascii="Times New Roman" w:hAnsi="Times New Roman" w:cs="Times New Roman"/>
          <w:sz w:val="24"/>
          <w:szCs w:val="24"/>
          <w:lang w:val="en-US" w:bidi="en-US"/>
        </w:rPr>
        <w:t>he</w:t>
      </w:r>
      <w:r w:rsidR="009C42AF" w:rsidRPr="00B110E6">
        <w:rPr>
          <w:rFonts w:ascii="Times New Roman" w:hAnsi="Times New Roman" w:cs="Times New Roman"/>
          <w:sz w:val="24"/>
          <w:szCs w:val="24"/>
          <w:lang w:val="en-US" w:bidi="en-US"/>
        </w:rPr>
        <w:t xml:space="preserve"> WHO Vaccine Management </w:t>
      </w:r>
      <w:r w:rsidR="009D3B9D" w:rsidRPr="00EE4C93">
        <w:rPr>
          <w:rFonts w:ascii="Times New Roman" w:hAnsi="Times New Roman" w:cs="Times New Roman"/>
          <w:sz w:val="24"/>
          <w:szCs w:val="24"/>
          <w:lang w:val="en-US" w:bidi="en-US"/>
        </w:rPr>
        <w:t>Handbook</w:t>
      </w:r>
      <w:r w:rsidR="0059407B" w:rsidRPr="00840324">
        <w:rPr>
          <w:lang w:val="en-US"/>
        </w:rPr>
        <w:t xml:space="preserve"> </w:t>
      </w:r>
      <w:r w:rsidR="0059407B">
        <w:rPr>
          <w:lang w:val="en-US"/>
        </w:rPr>
        <w:t>(</w:t>
      </w:r>
      <w:r w:rsidR="0059407B" w:rsidRPr="0059407B">
        <w:rPr>
          <w:rFonts w:ascii="Times New Roman" w:hAnsi="Times New Roman" w:cs="Times New Roman"/>
          <w:sz w:val="24"/>
          <w:szCs w:val="24"/>
          <w:lang w:val="en-US" w:bidi="en-US"/>
        </w:rPr>
        <w:t>Module VMH-E2-01.1</w:t>
      </w:r>
      <w:r w:rsidR="0059407B">
        <w:rPr>
          <w:rFonts w:ascii="Times New Roman" w:hAnsi="Times New Roman" w:cs="Times New Roman"/>
          <w:sz w:val="24"/>
          <w:szCs w:val="24"/>
          <w:lang w:val="en-US" w:bidi="en-US"/>
        </w:rPr>
        <w:t>), “</w:t>
      </w:r>
      <w:r w:rsidR="0059407B" w:rsidRPr="0059407B">
        <w:rPr>
          <w:rFonts w:ascii="Times New Roman" w:hAnsi="Times New Roman" w:cs="Times New Roman"/>
          <w:sz w:val="24"/>
          <w:szCs w:val="24"/>
          <w:lang w:val="en-US" w:bidi="en-US"/>
        </w:rPr>
        <w:t>H</w:t>
      </w:r>
      <w:r w:rsidR="0059407B">
        <w:rPr>
          <w:rFonts w:ascii="Times New Roman" w:hAnsi="Times New Roman" w:cs="Times New Roman"/>
          <w:sz w:val="24"/>
          <w:szCs w:val="24"/>
          <w:lang w:val="en-US" w:bidi="en-US"/>
        </w:rPr>
        <w:t xml:space="preserve">ow to monitor temperatures in the vaccine supply </w:t>
      </w:r>
      <w:proofErr w:type="gramStart"/>
      <w:r w:rsidR="00110290">
        <w:rPr>
          <w:rFonts w:ascii="Times New Roman" w:hAnsi="Times New Roman" w:cs="Times New Roman"/>
          <w:sz w:val="24"/>
          <w:szCs w:val="24"/>
          <w:lang w:val="en-US" w:bidi="en-US"/>
        </w:rPr>
        <w:t>chain</w:t>
      </w:r>
      <w:r w:rsidR="00EE4C93">
        <w:rPr>
          <w:rFonts w:ascii="Times New Roman" w:hAnsi="Times New Roman" w:cs="Times New Roman"/>
          <w:sz w:val="24"/>
          <w:szCs w:val="24"/>
          <w:lang w:val="en-US" w:bidi="en-US"/>
        </w:rPr>
        <w:t>[</w:t>
      </w:r>
      <w:proofErr w:type="gramEnd"/>
      <w:r w:rsidR="00EE4C93">
        <w:rPr>
          <w:rFonts w:ascii="Times New Roman" w:hAnsi="Times New Roman" w:cs="Times New Roman"/>
          <w:sz w:val="24"/>
          <w:szCs w:val="24"/>
          <w:lang w:val="en-US" w:bidi="en-US"/>
        </w:rPr>
        <w:t>3]</w:t>
      </w:r>
      <w:r w:rsidR="00110290">
        <w:rPr>
          <w:rFonts w:ascii="Times New Roman" w:hAnsi="Times New Roman" w:cs="Times New Roman"/>
          <w:sz w:val="24"/>
          <w:szCs w:val="24"/>
          <w:lang w:val="en-US" w:bidi="en-US"/>
        </w:rPr>
        <w:t xml:space="preserve"> </w:t>
      </w:r>
      <w:r w:rsidR="00110290" w:rsidRPr="0059407B">
        <w:rPr>
          <w:rFonts w:ascii="Times New Roman" w:hAnsi="Times New Roman" w:cs="Times New Roman"/>
          <w:sz w:val="24"/>
          <w:szCs w:val="24"/>
          <w:lang w:val="en-US" w:bidi="en-US"/>
        </w:rPr>
        <w:t>recommends</w:t>
      </w:r>
      <w:r w:rsidR="009C42AF" w:rsidRPr="00B110E6">
        <w:rPr>
          <w:rFonts w:ascii="Times New Roman" w:hAnsi="Times New Roman" w:cs="Times New Roman"/>
          <w:sz w:val="24"/>
          <w:szCs w:val="24"/>
          <w:lang w:val="en-US" w:bidi="en-US"/>
        </w:rPr>
        <w:t xml:space="preserve"> the following best practices:</w:t>
      </w:r>
    </w:p>
    <w:p w14:paraId="0FE6A249" w14:textId="0343E2E3" w:rsidR="009C42AF" w:rsidRPr="00840324" w:rsidRDefault="00840324" w:rsidP="00862CDE">
      <w:pPr>
        <w:pStyle w:val="ListParagraph"/>
        <w:numPr>
          <w:ilvl w:val="0"/>
          <w:numId w:val="1"/>
        </w:numPr>
        <w:spacing w:before="100" w:after="20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Best option for</w:t>
      </w:r>
      <w:r w:rsidRPr="00B110E6">
        <w:rPr>
          <w:rFonts w:ascii="Times New Roman" w:hAnsi="Times New Roman" w:cs="Times New Roman"/>
          <w:sz w:val="24"/>
          <w:szCs w:val="24"/>
          <w:lang w:val="en-US"/>
        </w:rPr>
        <w:t xml:space="preserve"> cold rooms</w:t>
      </w:r>
      <w:r>
        <w:rPr>
          <w:rFonts w:ascii="Times New Roman" w:hAnsi="Times New Roman" w:cs="Times New Roman"/>
          <w:sz w:val="24"/>
          <w:szCs w:val="24"/>
          <w:lang w:val="en-US"/>
        </w:rPr>
        <w:t xml:space="preserve"> and freezer rooms</w:t>
      </w:r>
      <w:r w:rsidRPr="00B110E6">
        <w:rPr>
          <w:rFonts w:ascii="Times New Roman" w:hAnsi="Times New Roman" w:cs="Times New Roman"/>
          <w:sz w:val="24"/>
          <w:szCs w:val="24"/>
          <w:lang w:val="en-US"/>
        </w:rPr>
        <w:t xml:space="preserve"> where </w:t>
      </w:r>
      <w:r>
        <w:rPr>
          <w:rFonts w:ascii="Times New Roman" w:hAnsi="Times New Roman" w:cs="Times New Roman"/>
          <w:sz w:val="24"/>
          <w:szCs w:val="24"/>
          <w:lang w:val="en-US"/>
        </w:rPr>
        <w:t>large</w:t>
      </w:r>
      <w:r w:rsidRPr="00B110E6">
        <w:rPr>
          <w:rFonts w:ascii="Times New Roman" w:hAnsi="Times New Roman" w:cs="Times New Roman"/>
          <w:sz w:val="24"/>
          <w:szCs w:val="24"/>
          <w:lang w:val="en-US"/>
        </w:rPr>
        <w:t xml:space="preserve"> quantities of vaccine are usually stored </w:t>
      </w:r>
      <w:r>
        <w:rPr>
          <w:rFonts w:ascii="Times New Roman" w:hAnsi="Times New Roman" w:cs="Times New Roman"/>
          <w:sz w:val="24"/>
          <w:szCs w:val="24"/>
          <w:lang w:val="en-US"/>
        </w:rPr>
        <w:t>is t</w:t>
      </w:r>
      <w:r w:rsidR="009C42AF" w:rsidRPr="00B110E6">
        <w:rPr>
          <w:rFonts w:ascii="Times New Roman" w:hAnsi="Times New Roman" w:cs="Times New Roman"/>
          <w:sz w:val="24"/>
          <w:szCs w:val="24"/>
          <w:lang w:val="en-US"/>
        </w:rPr>
        <w:t xml:space="preserve">he use of programmable electronic temperature </w:t>
      </w:r>
      <w:r w:rsidR="00CD7A9C" w:rsidRPr="00B110E6">
        <w:rPr>
          <w:rFonts w:ascii="Times New Roman" w:hAnsi="Times New Roman" w:cs="Times New Roman"/>
          <w:sz w:val="24"/>
          <w:szCs w:val="24"/>
          <w:lang w:val="en-US"/>
        </w:rPr>
        <w:t xml:space="preserve">and events </w:t>
      </w:r>
      <w:r w:rsidR="009C42AF" w:rsidRPr="00B110E6">
        <w:rPr>
          <w:rFonts w:ascii="Times New Roman" w:hAnsi="Times New Roman" w:cs="Times New Roman"/>
          <w:sz w:val="24"/>
          <w:szCs w:val="24"/>
          <w:lang w:val="en-US"/>
        </w:rPr>
        <w:t>recorders</w:t>
      </w:r>
      <w:r w:rsidR="00110290">
        <w:rPr>
          <w:rFonts w:ascii="Times New Roman" w:hAnsi="Times New Roman" w:cs="Times New Roman"/>
          <w:sz w:val="24"/>
          <w:szCs w:val="24"/>
          <w:lang w:val="en-US"/>
        </w:rPr>
        <w:t>.</w:t>
      </w:r>
      <w:r w:rsidR="009C42AF" w:rsidRPr="00B110E6">
        <w:rPr>
          <w:rFonts w:ascii="Times New Roman" w:hAnsi="Times New Roman" w:cs="Times New Roman"/>
          <w:sz w:val="24"/>
          <w:szCs w:val="24"/>
          <w:lang w:val="en-US"/>
        </w:rPr>
        <w:t xml:space="preserve"> </w:t>
      </w:r>
      <w:r w:rsidR="00110290">
        <w:rPr>
          <w:rFonts w:ascii="Times New Roman" w:hAnsi="Times New Roman" w:cs="Times New Roman"/>
          <w:sz w:val="24"/>
          <w:szCs w:val="24"/>
          <w:lang w:val="en-US"/>
        </w:rPr>
        <w:t>These devices</w:t>
      </w:r>
      <w:r w:rsidR="007412B0" w:rsidRPr="00B110E6">
        <w:rPr>
          <w:rFonts w:ascii="Times New Roman" w:hAnsi="Times New Roman" w:cs="Times New Roman"/>
          <w:sz w:val="24"/>
          <w:szCs w:val="24"/>
          <w:lang w:val="en-US"/>
        </w:rPr>
        <w:t xml:space="preserve"> </w:t>
      </w:r>
      <w:r w:rsidR="009C42AF" w:rsidRPr="00B110E6">
        <w:rPr>
          <w:rFonts w:ascii="Times New Roman" w:hAnsi="Times New Roman" w:cs="Times New Roman"/>
          <w:sz w:val="24"/>
          <w:szCs w:val="24"/>
          <w:lang w:val="en-US"/>
        </w:rPr>
        <w:t xml:space="preserve">are electronic systems which record temperatures continuously in the vaccine storage </w:t>
      </w:r>
      <w:r w:rsidR="009D3B9D">
        <w:rPr>
          <w:rFonts w:ascii="Times New Roman" w:hAnsi="Times New Roman" w:cs="Times New Roman"/>
          <w:sz w:val="24"/>
          <w:szCs w:val="24"/>
          <w:lang w:val="en-US"/>
        </w:rPr>
        <w:t>facilities</w:t>
      </w:r>
      <w:r w:rsidR="009D3B9D" w:rsidRPr="00B110E6">
        <w:rPr>
          <w:rFonts w:ascii="Times New Roman" w:hAnsi="Times New Roman" w:cs="Times New Roman"/>
          <w:sz w:val="24"/>
          <w:szCs w:val="24"/>
          <w:lang w:val="en-US"/>
        </w:rPr>
        <w:t xml:space="preserve"> </w:t>
      </w:r>
      <w:r w:rsidR="009C42AF" w:rsidRPr="00B110E6">
        <w:rPr>
          <w:rFonts w:ascii="Times New Roman" w:hAnsi="Times New Roman" w:cs="Times New Roman"/>
          <w:sz w:val="24"/>
          <w:szCs w:val="24"/>
          <w:lang w:val="en-US"/>
        </w:rPr>
        <w:t xml:space="preserve">using temperature sensors. They are connected to a server / central computer via wired or wireless connections. All data received and stored in the server are analyzed electronically and the system can be configured to generate reports and send alarm notifications when the recorded temperatures fluctuate outside the appropriate range. This alert notification </w:t>
      </w:r>
      <w:r w:rsidR="00110290">
        <w:rPr>
          <w:rFonts w:ascii="Times New Roman" w:hAnsi="Times New Roman" w:cs="Times New Roman"/>
          <w:sz w:val="24"/>
          <w:szCs w:val="24"/>
          <w:lang w:val="en-US"/>
        </w:rPr>
        <w:t xml:space="preserve">is </w:t>
      </w:r>
      <w:r w:rsidR="00CD7A9C" w:rsidRPr="00B110E6">
        <w:rPr>
          <w:rFonts w:ascii="Times New Roman" w:hAnsi="Times New Roman" w:cs="Times New Roman"/>
          <w:sz w:val="24"/>
          <w:szCs w:val="24"/>
          <w:lang w:val="en-US"/>
        </w:rPr>
        <w:t>sen</w:t>
      </w:r>
      <w:r w:rsidR="00CD7A9C">
        <w:rPr>
          <w:rFonts w:ascii="Times New Roman" w:hAnsi="Times New Roman" w:cs="Times New Roman"/>
          <w:sz w:val="24"/>
          <w:szCs w:val="24"/>
          <w:lang w:val="en-US"/>
        </w:rPr>
        <w:t>t</w:t>
      </w:r>
      <w:r w:rsidR="00CD7A9C" w:rsidRPr="00B110E6">
        <w:rPr>
          <w:rFonts w:ascii="Times New Roman" w:hAnsi="Times New Roman" w:cs="Times New Roman"/>
          <w:sz w:val="24"/>
          <w:szCs w:val="24"/>
          <w:lang w:val="en-US"/>
        </w:rPr>
        <w:t xml:space="preserve"> </w:t>
      </w:r>
      <w:r w:rsidR="009C42AF" w:rsidRPr="00B110E6">
        <w:rPr>
          <w:rFonts w:ascii="Times New Roman" w:hAnsi="Times New Roman" w:cs="Times New Roman"/>
          <w:sz w:val="24"/>
          <w:szCs w:val="24"/>
          <w:lang w:val="en-US"/>
        </w:rPr>
        <w:t>to designated health workers for rapid response</w:t>
      </w:r>
      <w:r w:rsidR="00A16FBB">
        <w:rPr>
          <w:rFonts w:ascii="Times New Roman" w:hAnsi="Times New Roman" w:cs="Times New Roman"/>
          <w:sz w:val="24"/>
          <w:szCs w:val="24"/>
          <w:lang w:val="en-US"/>
        </w:rPr>
        <w:t>/actions</w:t>
      </w:r>
      <w:r w:rsidR="009C42AF" w:rsidRPr="00B110E6">
        <w:rPr>
          <w:rFonts w:ascii="Times New Roman" w:hAnsi="Times New Roman" w:cs="Times New Roman"/>
          <w:sz w:val="24"/>
          <w:szCs w:val="24"/>
          <w:lang w:val="en-US"/>
        </w:rPr>
        <w:t xml:space="preserve"> to prevent damage to the vaccine.</w:t>
      </w:r>
      <w:r w:rsidR="00862CDE">
        <w:rPr>
          <w:rFonts w:ascii="Times New Roman" w:hAnsi="Times New Roman" w:cs="Times New Roman"/>
          <w:sz w:val="24"/>
          <w:szCs w:val="24"/>
          <w:lang w:val="en-US"/>
        </w:rPr>
        <w:t xml:space="preserve"> C</w:t>
      </w:r>
      <w:r w:rsidR="00862CDE" w:rsidRPr="00862CDE">
        <w:rPr>
          <w:rFonts w:ascii="Times New Roman" w:hAnsi="Times New Roman" w:cs="Times New Roman"/>
          <w:sz w:val="24"/>
          <w:szCs w:val="24"/>
          <w:lang w:val="en-US"/>
        </w:rPr>
        <w:t xml:space="preserve">old rooms and freezer rooms require </w:t>
      </w:r>
      <w:r w:rsidR="00110290">
        <w:rPr>
          <w:rFonts w:ascii="Times New Roman" w:hAnsi="Times New Roman" w:cs="Times New Roman"/>
          <w:sz w:val="24"/>
          <w:szCs w:val="24"/>
          <w:lang w:val="en-US"/>
        </w:rPr>
        <w:t xml:space="preserve">also </w:t>
      </w:r>
      <w:r w:rsidR="00862CDE" w:rsidRPr="00862CDE">
        <w:rPr>
          <w:rFonts w:ascii="Times New Roman" w:hAnsi="Times New Roman" w:cs="Times New Roman"/>
          <w:sz w:val="24"/>
          <w:szCs w:val="24"/>
          <w:lang w:val="en-US"/>
        </w:rPr>
        <w:t>a reliable backup device</w:t>
      </w:r>
      <w:r w:rsidR="00862CDE">
        <w:rPr>
          <w:rFonts w:ascii="Times New Roman" w:hAnsi="Times New Roman" w:cs="Times New Roman"/>
          <w:sz w:val="24"/>
          <w:szCs w:val="24"/>
          <w:lang w:val="en-US"/>
        </w:rPr>
        <w:t xml:space="preserve"> </w:t>
      </w:r>
      <w:r w:rsidR="00862CDE" w:rsidRPr="00840324">
        <w:rPr>
          <w:rFonts w:ascii="Times New Roman" w:hAnsi="Times New Roman" w:cs="Times New Roman"/>
          <w:sz w:val="24"/>
          <w:szCs w:val="24"/>
          <w:lang w:val="en-US"/>
        </w:rPr>
        <w:t>to monitor temperatures in case the event logger system fails.</w:t>
      </w:r>
      <w:r w:rsidR="00862CDE">
        <w:rPr>
          <w:rFonts w:ascii="Times New Roman" w:hAnsi="Times New Roman" w:cs="Times New Roman"/>
          <w:sz w:val="24"/>
          <w:szCs w:val="24"/>
          <w:lang w:val="en-US"/>
        </w:rPr>
        <w:t xml:space="preserve"> (</w:t>
      </w:r>
      <w:r w:rsidR="00110290">
        <w:rPr>
          <w:rFonts w:ascii="Times New Roman" w:hAnsi="Times New Roman" w:cs="Times New Roman"/>
          <w:sz w:val="24"/>
          <w:szCs w:val="24"/>
          <w:lang w:val="en-US"/>
        </w:rPr>
        <w:t>examples of backup include i</w:t>
      </w:r>
      <w:r w:rsidR="00862CDE" w:rsidRPr="00840324">
        <w:rPr>
          <w:rFonts w:ascii="Times New Roman" w:hAnsi="Times New Roman" w:cs="Times New Roman"/>
          <w:sz w:val="24"/>
          <w:szCs w:val="24"/>
          <w:lang w:val="en-US"/>
        </w:rPr>
        <w:t>ntegrated digital thermometers</w:t>
      </w:r>
      <w:r w:rsidR="00862CDE">
        <w:rPr>
          <w:rFonts w:ascii="Times New Roman" w:hAnsi="Times New Roman" w:cs="Times New Roman"/>
          <w:sz w:val="24"/>
          <w:szCs w:val="24"/>
          <w:lang w:val="en-US"/>
        </w:rPr>
        <w:t>,</w:t>
      </w:r>
      <w:r w:rsidR="00862CDE" w:rsidRPr="00840324">
        <w:rPr>
          <w:rFonts w:ascii="Times New Roman" w:hAnsi="Times New Roman" w:cs="Times New Roman"/>
          <w:sz w:val="24"/>
          <w:szCs w:val="24"/>
          <w:lang w:val="en-US"/>
        </w:rPr>
        <w:t xml:space="preserve"> </w:t>
      </w:r>
      <w:r w:rsidR="00862CDE" w:rsidRPr="00862CDE">
        <w:rPr>
          <w:rFonts w:ascii="Times New Roman" w:hAnsi="Times New Roman" w:cs="Times New Roman"/>
          <w:sz w:val="24"/>
          <w:szCs w:val="24"/>
          <w:lang w:val="en-US"/>
        </w:rPr>
        <w:t>fixed gas/</w:t>
      </w:r>
      <w:proofErr w:type="spellStart"/>
      <w:r w:rsidR="00862CDE" w:rsidRPr="00862CDE">
        <w:rPr>
          <w:rFonts w:ascii="Times New Roman" w:hAnsi="Times New Roman" w:cs="Times New Roman"/>
          <w:sz w:val="24"/>
          <w:szCs w:val="24"/>
          <w:lang w:val="en-US"/>
        </w:rPr>
        <w:t>vapour</w:t>
      </w:r>
      <w:proofErr w:type="spellEnd"/>
      <w:r w:rsidR="00862CDE" w:rsidRPr="00862CDE">
        <w:rPr>
          <w:rFonts w:ascii="Times New Roman" w:hAnsi="Times New Roman" w:cs="Times New Roman"/>
          <w:sz w:val="24"/>
          <w:szCs w:val="24"/>
          <w:lang w:val="en-US"/>
        </w:rPr>
        <w:t xml:space="preserve"> pressure-dial thermometer, 30-day</w:t>
      </w:r>
      <w:r w:rsidR="00862CDE">
        <w:rPr>
          <w:rFonts w:ascii="Times New Roman" w:hAnsi="Times New Roman" w:cs="Times New Roman"/>
          <w:sz w:val="24"/>
          <w:szCs w:val="24"/>
          <w:lang w:val="en-US"/>
        </w:rPr>
        <w:t xml:space="preserve"> </w:t>
      </w:r>
      <w:r w:rsidR="00862CDE" w:rsidRPr="00840324">
        <w:rPr>
          <w:rFonts w:ascii="Times New Roman" w:hAnsi="Times New Roman" w:cs="Times New Roman"/>
          <w:sz w:val="24"/>
          <w:szCs w:val="24"/>
          <w:lang w:val="en-US"/>
        </w:rPr>
        <w:t>electronic temperature recorders</w:t>
      </w:r>
      <w:r w:rsidR="00110290">
        <w:rPr>
          <w:rFonts w:ascii="Times New Roman" w:hAnsi="Times New Roman" w:cs="Times New Roman"/>
          <w:sz w:val="24"/>
          <w:szCs w:val="24"/>
          <w:lang w:val="en-US"/>
        </w:rPr>
        <w:t>,</w:t>
      </w:r>
      <w:r w:rsidR="00862CDE" w:rsidRPr="00840324">
        <w:rPr>
          <w:rFonts w:ascii="Times New Roman" w:hAnsi="Times New Roman" w:cs="Times New Roman"/>
          <w:sz w:val="24"/>
          <w:szCs w:val="24"/>
          <w:lang w:val="en-US"/>
        </w:rPr>
        <w:t xml:space="preserve"> electronic freeze indicators</w:t>
      </w:r>
      <w:r w:rsidR="00110290">
        <w:rPr>
          <w:rFonts w:ascii="Times New Roman" w:hAnsi="Times New Roman" w:cs="Times New Roman"/>
          <w:sz w:val="24"/>
          <w:szCs w:val="24"/>
          <w:lang w:val="en-US"/>
        </w:rPr>
        <w:t>)</w:t>
      </w:r>
    </w:p>
    <w:p w14:paraId="3E0B335A" w14:textId="77777777" w:rsidR="00A16FBB" w:rsidRPr="00B110E6" w:rsidRDefault="00A16FBB" w:rsidP="00DE6EBB">
      <w:pPr>
        <w:pStyle w:val="ListParagraph"/>
        <w:spacing w:before="100" w:after="200" w:line="276" w:lineRule="auto"/>
        <w:jc w:val="both"/>
        <w:rPr>
          <w:rFonts w:ascii="Times New Roman" w:hAnsi="Times New Roman" w:cs="Times New Roman"/>
          <w:sz w:val="24"/>
          <w:szCs w:val="24"/>
          <w:lang w:val="en-US"/>
        </w:rPr>
      </w:pPr>
    </w:p>
    <w:p w14:paraId="1DEC7FB9" w14:textId="43F6E187" w:rsidR="009C42AF" w:rsidRPr="00840324" w:rsidRDefault="00862CDE" w:rsidP="00862CDE">
      <w:pPr>
        <w:pStyle w:val="ListParagraph"/>
        <w:numPr>
          <w:ilvl w:val="0"/>
          <w:numId w:val="1"/>
        </w:numPr>
        <w:spacing w:before="100" w:after="20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Best option for r</w:t>
      </w:r>
      <w:r w:rsidR="009C42AF" w:rsidRPr="00B110E6">
        <w:rPr>
          <w:rFonts w:ascii="Times New Roman" w:hAnsi="Times New Roman" w:cs="Times New Roman"/>
          <w:sz w:val="24"/>
          <w:szCs w:val="24"/>
          <w:lang w:val="en-US"/>
        </w:rPr>
        <w:t xml:space="preserve">efrigerated vehicles used for vaccine transportations </w:t>
      </w:r>
      <w:r>
        <w:rPr>
          <w:rFonts w:ascii="Times New Roman" w:hAnsi="Times New Roman" w:cs="Times New Roman"/>
          <w:sz w:val="24"/>
          <w:szCs w:val="24"/>
          <w:lang w:val="en-US"/>
        </w:rPr>
        <w:t>is the use of</w:t>
      </w:r>
      <w:r w:rsidR="009C42AF" w:rsidRPr="00B110E6">
        <w:rPr>
          <w:rFonts w:ascii="Times New Roman" w:hAnsi="Times New Roman" w:cs="Times New Roman"/>
          <w:sz w:val="24"/>
          <w:szCs w:val="24"/>
          <w:lang w:val="en-US"/>
        </w:rPr>
        <w:t xml:space="preserve"> </w:t>
      </w:r>
      <w:r>
        <w:rPr>
          <w:rFonts w:ascii="Times New Roman" w:hAnsi="Times New Roman" w:cs="Times New Roman"/>
          <w:sz w:val="24"/>
          <w:szCs w:val="24"/>
          <w:lang w:val="en-US"/>
        </w:rPr>
        <w:t>mobile</w:t>
      </w:r>
      <w:r w:rsidRPr="00862CDE">
        <w:rPr>
          <w:rFonts w:ascii="Times New Roman" w:hAnsi="Times New Roman" w:cs="Times New Roman"/>
          <w:sz w:val="24"/>
          <w:szCs w:val="24"/>
          <w:lang w:val="en-US"/>
        </w:rPr>
        <w:t xml:space="preserve"> programmable electronic temperature and event logger systems</w:t>
      </w:r>
      <w:r>
        <w:rPr>
          <w:rFonts w:ascii="Times New Roman" w:hAnsi="Times New Roman" w:cs="Times New Roman"/>
          <w:sz w:val="24"/>
          <w:szCs w:val="24"/>
          <w:lang w:val="en-US"/>
        </w:rPr>
        <w:t>.</w:t>
      </w:r>
      <w:r w:rsidR="009C42AF" w:rsidRPr="00B110E6">
        <w:rPr>
          <w:rFonts w:ascii="Times New Roman" w:hAnsi="Times New Roman" w:cs="Times New Roman"/>
          <w:sz w:val="24"/>
          <w:szCs w:val="24"/>
          <w:lang w:val="en-US"/>
        </w:rPr>
        <w:t xml:space="preserve"> </w:t>
      </w:r>
      <w:r w:rsidRPr="00840324">
        <w:rPr>
          <w:rFonts w:ascii="Times New Roman" w:hAnsi="Times New Roman" w:cs="Times New Roman"/>
          <w:sz w:val="24"/>
          <w:szCs w:val="24"/>
          <w:lang w:val="en-US"/>
        </w:rPr>
        <w:t>These are equivalent to the event</w:t>
      </w:r>
      <w:r>
        <w:rPr>
          <w:rFonts w:ascii="Times New Roman" w:hAnsi="Times New Roman" w:cs="Times New Roman"/>
          <w:sz w:val="24"/>
          <w:szCs w:val="24"/>
          <w:lang w:val="en-US"/>
        </w:rPr>
        <w:t xml:space="preserve"> </w:t>
      </w:r>
      <w:r w:rsidRPr="00840324">
        <w:rPr>
          <w:rFonts w:ascii="Times New Roman" w:hAnsi="Times New Roman" w:cs="Times New Roman"/>
          <w:sz w:val="24"/>
          <w:szCs w:val="24"/>
          <w:lang w:val="en-US"/>
        </w:rPr>
        <w:t xml:space="preserve">logger systems used for fixed storage </w:t>
      </w:r>
      <w:r w:rsidR="00110290">
        <w:rPr>
          <w:rFonts w:ascii="Times New Roman" w:hAnsi="Times New Roman" w:cs="Times New Roman"/>
          <w:sz w:val="24"/>
          <w:szCs w:val="24"/>
          <w:lang w:val="en-US"/>
        </w:rPr>
        <w:t>facilities</w:t>
      </w:r>
      <w:r w:rsidR="00110290" w:rsidRPr="00840324">
        <w:rPr>
          <w:rFonts w:ascii="Times New Roman" w:hAnsi="Times New Roman" w:cs="Times New Roman"/>
          <w:sz w:val="24"/>
          <w:szCs w:val="24"/>
          <w:lang w:val="en-US"/>
        </w:rPr>
        <w:t xml:space="preserve"> </w:t>
      </w:r>
      <w:r w:rsidRPr="00840324">
        <w:rPr>
          <w:rFonts w:ascii="Times New Roman" w:hAnsi="Times New Roman" w:cs="Times New Roman"/>
          <w:sz w:val="24"/>
          <w:szCs w:val="24"/>
          <w:lang w:val="en-US"/>
        </w:rPr>
        <w:t>and have similar functionality</w:t>
      </w:r>
      <w:r>
        <w:rPr>
          <w:rFonts w:ascii="Times New Roman" w:hAnsi="Times New Roman" w:cs="Times New Roman"/>
          <w:sz w:val="24"/>
          <w:szCs w:val="24"/>
          <w:lang w:val="en-US"/>
        </w:rPr>
        <w:t xml:space="preserve"> </w:t>
      </w:r>
      <w:r w:rsidRPr="00840324">
        <w:rPr>
          <w:rFonts w:ascii="Times New Roman" w:hAnsi="Times New Roman" w:cs="Times New Roman"/>
          <w:sz w:val="24"/>
          <w:szCs w:val="24"/>
          <w:lang w:val="en-US"/>
        </w:rPr>
        <w:t>options, including multi-point temperature monitoring and a dashboard</w:t>
      </w:r>
      <w:r>
        <w:rPr>
          <w:rFonts w:ascii="Times New Roman" w:hAnsi="Times New Roman" w:cs="Times New Roman"/>
          <w:sz w:val="24"/>
          <w:szCs w:val="24"/>
          <w:lang w:val="en-US"/>
        </w:rPr>
        <w:t xml:space="preserve"> </w:t>
      </w:r>
      <w:r w:rsidRPr="00840324">
        <w:rPr>
          <w:rFonts w:ascii="Times New Roman" w:hAnsi="Times New Roman" w:cs="Times New Roman"/>
          <w:sz w:val="24"/>
          <w:szCs w:val="24"/>
          <w:lang w:val="en-US"/>
        </w:rPr>
        <w:t>mounted</w:t>
      </w:r>
      <w:r>
        <w:rPr>
          <w:rFonts w:ascii="Times New Roman" w:hAnsi="Times New Roman" w:cs="Times New Roman"/>
          <w:sz w:val="24"/>
          <w:szCs w:val="24"/>
          <w:lang w:val="en-US"/>
        </w:rPr>
        <w:t xml:space="preserve"> </w:t>
      </w:r>
      <w:r w:rsidRPr="00840324">
        <w:rPr>
          <w:rFonts w:ascii="Times New Roman" w:hAnsi="Times New Roman" w:cs="Times New Roman"/>
          <w:sz w:val="24"/>
          <w:szCs w:val="24"/>
          <w:lang w:val="en-US"/>
        </w:rPr>
        <w:t>display and alarm system</w:t>
      </w:r>
      <w:r>
        <w:rPr>
          <w:rFonts w:ascii="Times New Roman" w:hAnsi="Times New Roman" w:cs="Times New Roman"/>
          <w:sz w:val="24"/>
          <w:szCs w:val="24"/>
          <w:lang w:val="en-US"/>
        </w:rPr>
        <w:t>.</w:t>
      </w:r>
    </w:p>
    <w:p w14:paraId="05C8A788" w14:textId="77777777" w:rsidR="00A16FBB" w:rsidRPr="00B110E6" w:rsidRDefault="00A16FBB" w:rsidP="00A96FD8">
      <w:pPr>
        <w:pStyle w:val="ListParagraph"/>
        <w:spacing w:before="100" w:after="200" w:line="276" w:lineRule="auto"/>
        <w:jc w:val="both"/>
        <w:rPr>
          <w:rFonts w:ascii="Times New Roman" w:hAnsi="Times New Roman" w:cs="Times New Roman"/>
          <w:sz w:val="24"/>
          <w:szCs w:val="24"/>
          <w:lang w:val="en-US"/>
        </w:rPr>
      </w:pPr>
    </w:p>
    <w:p w14:paraId="14EC8E56" w14:textId="5F947778" w:rsidR="009C42AF" w:rsidRPr="00840324" w:rsidRDefault="009C42AF" w:rsidP="00CD7A9C">
      <w:pPr>
        <w:pStyle w:val="ListParagraph"/>
        <w:numPr>
          <w:ilvl w:val="0"/>
          <w:numId w:val="1"/>
        </w:numPr>
        <w:spacing w:before="100" w:after="200" w:line="276" w:lineRule="auto"/>
        <w:jc w:val="both"/>
        <w:rPr>
          <w:rFonts w:ascii="Times New Roman" w:hAnsi="Times New Roman" w:cs="Times New Roman"/>
          <w:sz w:val="24"/>
          <w:szCs w:val="24"/>
          <w:lang w:val="en-US"/>
        </w:rPr>
      </w:pPr>
      <w:r w:rsidRPr="00B110E6">
        <w:rPr>
          <w:rFonts w:ascii="Times New Roman" w:hAnsi="Times New Roman" w:cs="Times New Roman"/>
          <w:sz w:val="24"/>
          <w:szCs w:val="24"/>
          <w:lang w:val="en-US"/>
        </w:rPr>
        <w:t xml:space="preserve">Cold boxes </w:t>
      </w:r>
      <w:r w:rsidR="00A16FBB">
        <w:rPr>
          <w:rFonts w:ascii="Times New Roman" w:hAnsi="Times New Roman" w:cs="Times New Roman"/>
          <w:sz w:val="24"/>
          <w:szCs w:val="24"/>
          <w:lang w:val="en-US"/>
        </w:rPr>
        <w:t>and vaccine carriers with</w:t>
      </w:r>
      <w:r w:rsidRPr="00B110E6">
        <w:rPr>
          <w:rFonts w:ascii="Times New Roman" w:hAnsi="Times New Roman" w:cs="Times New Roman"/>
          <w:sz w:val="24"/>
          <w:szCs w:val="24"/>
          <w:lang w:val="en-US"/>
        </w:rPr>
        <w:t xml:space="preserve"> </w:t>
      </w:r>
      <w:r w:rsidR="00A16FBB">
        <w:rPr>
          <w:rFonts w:ascii="Times New Roman" w:hAnsi="Times New Roman" w:cs="Times New Roman"/>
          <w:sz w:val="24"/>
          <w:szCs w:val="24"/>
          <w:lang w:val="en-US"/>
        </w:rPr>
        <w:t xml:space="preserve">conditioned </w:t>
      </w:r>
      <w:r w:rsidRPr="00B110E6">
        <w:rPr>
          <w:rFonts w:ascii="Times New Roman" w:hAnsi="Times New Roman" w:cs="Times New Roman"/>
          <w:sz w:val="24"/>
          <w:szCs w:val="24"/>
          <w:lang w:val="en-US"/>
        </w:rPr>
        <w:t>ice packs used for transporting vaccines that are sensitive to freezing, must systematically be equipped with freez</w:t>
      </w:r>
      <w:r w:rsidR="007412B0">
        <w:rPr>
          <w:rFonts w:ascii="Times New Roman" w:hAnsi="Times New Roman" w:cs="Times New Roman"/>
          <w:sz w:val="24"/>
          <w:szCs w:val="24"/>
          <w:lang w:val="en-US"/>
        </w:rPr>
        <w:t>e</w:t>
      </w:r>
      <w:r w:rsidRPr="00B110E6">
        <w:rPr>
          <w:rFonts w:ascii="Times New Roman" w:hAnsi="Times New Roman" w:cs="Times New Roman"/>
          <w:sz w:val="24"/>
          <w:szCs w:val="24"/>
          <w:lang w:val="en-US"/>
        </w:rPr>
        <w:t xml:space="preserve"> indicators. </w:t>
      </w:r>
      <w:r w:rsidR="00CD7A9C" w:rsidRPr="00CD7A9C">
        <w:rPr>
          <w:rFonts w:ascii="Times New Roman" w:hAnsi="Times New Roman" w:cs="Times New Roman"/>
          <w:sz w:val="24"/>
          <w:szCs w:val="24"/>
          <w:lang w:val="en-US"/>
        </w:rPr>
        <w:t>The</w:t>
      </w:r>
      <w:r w:rsidR="00A96FD8">
        <w:rPr>
          <w:rFonts w:ascii="Times New Roman" w:hAnsi="Times New Roman" w:cs="Times New Roman"/>
          <w:sz w:val="24"/>
          <w:szCs w:val="24"/>
          <w:lang w:val="en-US"/>
        </w:rPr>
        <w:t>se</w:t>
      </w:r>
      <w:r w:rsidR="00CD7A9C" w:rsidRPr="00CD7A9C">
        <w:rPr>
          <w:rFonts w:ascii="Times New Roman" w:hAnsi="Times New Roman" w:cs="Times New Roman"/>
          <w:sz w:val="24"/>
          <w:szCs w:val="24"/>
          <w:lang w:val="en-US"/>
        </w:rPr>
        <w:t xml:space="preserve"> devices have a visual indicator</w:t>
      </w:r>
      <w:r w:rsidR="00CD7A9C">
        <w:rPr>
          <w:rFonts w:ascii="Times New Roman" w:hAnsi="Times New Roman" w:cs="Times New Roman"/>
          <w:sz w:val="24"/>
          <w:szCs w:val="24"/>
          <w:lang w:val="en-US"/>
        </w:rPr>
        <w:t xml:space="preserve"> </w:t>
      </w:r>
      <w:r w:rsidR="00CD7A9C" w:rsidRPr="00840324">
        <w:rPr>
          <w:rFonts w:ascii="Times New Roman" w:hAnsi="Times New Roman" w:cs="Times New Roman"/>
          <w:sz w:val="24"/>
          <w:szCs w:val="24"/>
          <w:lang w:val="en-US"/>
        </w:rPr>
        <w:t>that shows whether the vaccine has been exposed to freezing</w:t>
      </w:r>
      <w:r w:rsidR="00CD7A9C">
        <w:rPr>
          <w:rFonts w:ascii="Times New Roman" w:hAnsi="Times New Roman" w:cs="Times New Roman"/>
          <w:sz w:val="24"/>
          <w:szCs w:val="24"/>
          <w:lang w:val="en-US"/>
        </w:rPr>
        <w:t xml:space="preserve"> </w:t>
      </w:r>
      <w:r w:rsidR="00CD7A9C" w:rsidRPr="00840324">
        <w:rPr>
          <w:rFonts w:ascii="Times New Roman" w:hAnsi="Times New Roman" w:cs="Times New Roman"/>
          <w:sz w:val="24"/>
          <w:szCs w:val="24"/>
          <w:lang w:val="en-US"/>
        </w:rPr>
        <w:t>temperatures. Once the alarm indicator is triggered, the device</w:t>
      </w:r>
      <w:r w:rsidR="00CD7A9C">
        <w:rPr>
          <w:rFonts w:ascii="Times New Roman" w:hAnsi="Times New Roman" w:cs="Times New Roman"/>
          <w:sz w:val="24"/>
          <w:szCs w:val="24"/>
          <w:lang w:val="en-US"/>
        </w:rPr>
        <w:t xml:space="preserve"> </w:t>
      </w:r>
      <w:r w:rsidR="00CD7A9C" w:rsidRPr="00840324">
        <w:rPr>
          <w:rFonts w:ascii="Times New Roman" w:hAnsi="Times New Roman" w:cs="Times New Roman"/>
          <w:sz w:val="24"/>
          <w:szCs w:val="24"/>
          <w:lang w:val="en-US"/>
        </w:rPr>
        <w:t>is no longer usable and should be discarded. Otherwise the</w:t>
      </w:r>
      <w:r w:rsidR="00CD7A9C">
        <w:rPr>
          <w:rFonts w:ascii="Times New Roman" w:hAnsi="Times New Roman" w:cs="Times New Roman"/>
          <w:sz w:val="24"/>
          <w:szCs w:val="24"/>
          <w:lang w:val="en-US"/>
        </w:rPr>
        <w:t xml:space="preserve"> </w:t>
      </w:r>
      <w:r w:rsidR="00CD7A9C" w:rsidRPr="00840324">
        <w:rPr>
          <w:rFonts w:ascii="Times New Roman" w:hAnsi="Times New Roman" w:cs="Times New Roman"/>
          <w:sz w:val="24"/>
          <w:szCs w:val="24"/>
          <w:lang w:val="en-US"/>
        </w:rPr>
        <w:t>device can be used until the built-in battery expires.</w:t>
      </w:r>
    </w:p>
    <w:p w14:paraId="29A13F9C" w14:textId="77777777" w:rsidR="00A16FBB" w:rsidRPr="00B110E6" w:rsidRDefault="00A16FBB" w:rsidP="00A96FD8">
      <w:pPr>
        <w:pStyle w:val="ListParagraph"/>
        <w:spacing w:before="100" w:after="200" w:line="276" w:lineRule="auto"/>
        <w:jc w:val="both"/>
        <w:rPr>
          <w:rFonts w:ascii="Times New Roman" w:hAnsi="Times New Roman" w:cs="Times New Roman"/>
          <w:sz w:val="24"/>
          <w:szCs w:val="24"/>
          <w:lang w:val="en-US"/>
        </w:rPr>
      </w:pPr>
    </w:p>
    <w:p w14:paraId="74EC1E5E" w14:textId="76A4A4A7" w:rsidR="009C42AF" w:rsidRPr="00A96FD8" w:rsidRDefault="009C42AF" w:rsidP="00A96FD8">
      <w:pPr>
        <w:pStyle w:val="ListParagraph"/>
        <w:numPr>
          <w:ilvl w:val="0"/>
          <w:numId w:val="1"/>
        </w:numPr>
        <w:spacing w:before="100" w:after="200" w:line="276" w:lineRule="auto"/>
        <w:jc w:val="both"/>
        <w:rPr>
          <w:rFonts w:ascii="Times New Roman" w:hAnsi="Times New Roman" w:cs="Times New Roman"/>
          <w:sz w:val="24"/>
          <w:szCs w:val="24"/>
          <w:lang w:val="en-US" w:bidi="en-US"/>
        </w:rPr>
      </w:pPr>
      <w:r w:rsidRPr="00A96FD8">
        <w:rPr>
          <w:rFonts w:ascii="Times New Roman" w:hAnsi="Times New Roman" w:cs="Times New Roman"/>
          <w:sz w:val="24"/>
          <w:szCs w:val="24"/>
          <w:lang w:val="en-US"/>
        </w:rPr>
        <w:t xml:space="preserve">For refrigerators, the use of 30-days temperature recorders (30DTR) is the minimum standard for continuous temperature monitoring. The 30DTR does not only provide temperature measurements at the time of inspection, they provide evidence of what has happened between readings. They record the temperature every 10 minutes or less for 30 consecutive days. They record and display a history of all temperature outside the norms including heat and </w:t>
      </w:r>
      <w:r w:rsidR="00A96FD8" w:rsidRPr="00A96FD8">
        <w:rPr>
          <w:rFonts w:ascii="Times New Roman" w:hAnsi="Times New Roman" w:cs="Times New Roman"/>
          <w:sz w:val="24"/>
          <w:szCs w:val="24"/>
          <w:lang w:val="en-US"/>
        </w:rPr>
        <w:t>freezing</w:t>
      </w:r>
      <w:r w:rsidRPr="00A96FD8">
        <w:rPr>
          <w:rFonts w:ascii="Times New Roman" w:hAnsi="Times New Roman" w:cs="Times New Roman"/>
          <w:sz w:val="24"/>
          <w:szCs w:val="24"/>
          <w:lang w:val="en-US"/>
        </w:rPr>
        <w:t xml:space="preserve"> that occurred within 30 days.  New models can store temperature data for 60 consecutive days which can then be downloaded on a comput</w:t>
      </w:r>
      <w:r w:rsidR="00840324" w:rsidRPr="00A96FD8">
        <w:rPr>
          <w:rFonts w:ascii="Times New Roman" w:hAnsi="Times New Roman" w:cs="Times New Roman"/>
          <w:sz w:val="24"/>
          <w:szCs w:val="24"/>
          <w:lang w:val="en-US"/>
        </w:rPr>
        <w:t>er</w:t>
      </w:r>
      <w:r w:rsidR="00A96FD8" w:rsidRPr="00A96FD8">
        <w:rPr>
          <w:rFonts w:ascii="Times New Roman" w:hAnsi="Times New Roman" w:cs="Times New Roman"/>
          <w:sz w:val="24"/>
          <w:szCs w:val="24"/>
          <w:lang w:val="en-US"/>
        </w:rPr>
        <w:t xml:space="preserve">. </w:t>
      </w:r>
      <w:r w:rsidR="00862CDE" w:rsidRPr="00A96FD8">
        <w:rPr>
          <w:rFonts w:ascii="Times New Roman" w:hAnsi="Times New Roman" w:cs="Times New Roman"/>
          <w:sz w:val="24"/>
          <w:szCs w:val="24"/>
          <w:lang w:val="en-US"/>
        </w:rPr>
        <w:t xml:space="preserve">To continue the monitoring in case </w:t>
      </w:r>
      <w:r w:rsidR="00A96FD8" w:rsidRPr="00A96FD8">
        <w:rPr>
          <w:rFonts w:ascii="Times New Roman" w:hAnsi="Times New Roman" w:cs="Times New Roman"/>
          <w:sz w:val="24"/>
          <w:szCs w:val="24"/>
          <w:lang w:val="en-US"/>
        </w:rPr>
        <w:t>of the</w:t>
      </w:r>
      <w:r w:rsidR="00862CDE" w:rsidRPr="00A96FD8">
        <w:rPr>
          <w:rFonts w:ascii="Times New Roman" w:hAnsi="Times New Roman" w:cs="Times New Roman"/>
          <w:sz w:val="24"/>
          <w:szCs w:val="24"/>
          <w:lang w:val="en-US"/>
        </w:rPr>
        <w:t xml:space="preserve"> 30 DTR failure, v</w:t>
      </w:r>
      <w:r w:rsidRPr="00A96FD8">
        <w:rPr>
          <w:rFonts w:ascii="Times New Roman" w:hAnsi="Times New Roman" w:cs="Times New Roman"/>
          <w:sz w:val="24"/>
          <w:szCs w:val="24"/>
          <w:lang w:val="en-US"/>
        </w:rPr>
        <w:t xml:space="preserve">accine refrigerators should also be equipped with </w:t>
      </w:r>
      <w:r w:rsidR="00A16FBB" w:rsidRPr="00A96FD8">
        <w:rPr>
          <w:rFonts w:ascii="Times New Roman" w:hAnsi="Times New Roman" w:cs="Times New Roman"/>
          <w:sz w:val="24"/>
          <w:szCs w:val="24"/>
          <w:lang w:val="en-US"/>
        </w:rPr>
        <w:t xml:space="preserve">a </w:t>
      </w:r>
      <w:r w:rsidR="00840324" w:rsidRPr="00A96FD8">
        <w:rPr>
          <w:rFonts w:ascii="Times New Roman" w:hAnsi="Times New Roman" w:cs="Times New Roman"/>
          <w:sz w:val="24"/>
          <w:szCs w:val="24"/>
          <w:lang w:val="en-US"/>
        </w:rPr>
        <w:t>backup</w:t>
      </w:r>
      <w:r w:rsidR="00A16FBB" w:rsidRPr="00A96FD8">
        <w:rPr>
          <w:rFonts w:ascii="Times New Roman" w:hAnsi="Times New Roman" w:cs="Times New Roman"/>
          <w:sz w:val="24"/>
          <w:szCs w:val="24"/>
          <w:lang w:val="en-US"/>
        </w:rPr>
        <w:t xml:space="preserve"> </w:t>
      </w:r>
      <w:r w:rsidR="00862CDE" w:rsidRPr="00A96FD8">
        <w:rPr>
          <w:rFonts w:ascii="Times New Roman" w:hAnsi="Times New Roman" w:cs="Times New Roman"/>
          <w:sz w:val="24"/>
          <w:szCs w:val="24"/>
          <w:lang w:val="en-US"/>
        </w:rPr>
        <w:t>device (</w:t>
      </w:r>
      <w:r w:rsidR="00A96FD8" w:rsidRPr="00A96FD8">
        <w:rPr>
          <w:rFonts w:ascii="Times New Roman" w:hAnsi="Times New Roman" w:cs="Times New Roman"/>
          <w:sz w:val="24"/>
          <w:szCs w:val="24"/>
          <w:lang w:val="en-US"/>
        </w:rPr>
        <w:t>examples of back up include s</w:t>
      </w:r>
      <w:r w:rsidR="00862CDE" w:rsidRPr="00A96FD8">
        <w:rPr>
          <w:rFonts w:ascii="Times New Roman" w:hAnsi="Times New Roman" w:cs="Times New Roman"/>
          <w:sz w:val="24"/>
          <w:szCs w:val="24"/>
          <w:lang w:val="en-US"/>
        </w:rPr>
        <w:t xml:space="preserve">tem </w:t>
      </w:r>
      <w:r w:rsidR="00A96FD8" w:rsidRPr="00A96FD8">
        <w:rPr>
          <w:rFonts w:ascii="Times New Roman" w:hAnsi="Times New Roman" w:cs="Times New Roman"/>
          <w:sz w:val="24"/>
          <w:szCs w:val="24"/>
          <w:lang w:val="en-US"/>
        </w:rPr>
        <w:t>thermometers, electronic</w:t>
      </w:r>
      <w:r w:rsidR="00862CDE" w:rsidRPr="00A96FD8">
        <w:rPr>
          <w:rFonts w:ascii="Times New Roman" w:hAnsi="Times New Roman" w:cs="Times New Roman"/>
          <w:sz w:val="24"/>
          <w:szCs w:val="24"/>
          <w:lang w:val="en-US"/>
        </w:rPr>
        <w:t xml:space="preserve"> freeze indicators are sometimes</w:t>
      </w:r>
      <w:r w:rsidR="00A96FD8" w:rsidRPr="00A96FD8">
        <w:rPr>
          <w:rFonts w:ascii="Times New Roman" w:hAnsi="Times New Roman" w:cs="Times New Roman"/>
          <w:sz w:val="24"/>
          <w:szCs w:val="24"/>
          <w:lang w:val="en-US"/>
        </w:rPr>
        <w:t>)</w:t>
      </w:r>
      <w:r w:rsidR="006971CE">
        <w:rPr>
          <w:rStyle w:val="FootnoteReference"/>
          <w:rFonts w:ascii="Times New Roman" w:hAnsi="Times New Roman" w:cs="Times New Roman"/>
          <w:sz w:val="24"/>
          <w:szCs w:val="24"/>
          <w:lang w:val="en-US"/>
        </w:rPr>
        <w:footnoteReference w:id="1"/>
      </w:r>
      <w:r w:rsidR="00A96FD8">
        <w:rPr>
          <w:rFonts w:ascii="Times New Roman" w:hAnsi="Times New Roman" w:cs="Times New Roman"/>
          <w:sz w:val="24"/>
          <w:szCs w:val="24"/>
          <w:lang w:val="en-US"/>
        </w:rPr>
        <w:t>.</w:t>
      </w:r>
      <w:r w:rsidR="00A96FD8" w:rsidRPr="00A96FD8">
        <w:rPr>
          <w:rFonts w:ascii="Times New Roman" w:hAnsi="Times New Roman" w:cs="Times New Roman"/>
          <w:sz w:val="24"/>
          <w:szCs w:val="24"/>
          <w:lang w:val="en-US"/>
        </w:rPr>
        <w:t xml:space="preserve"> </w:t>
      </w:r>
    </w:p>
    <w:p w14:paraId="625D7A09" w14:textId="105C5F48" w:rsidR="00355C73" w:rsidRDefault="00A96FD8" w:rsidP="00840324">
      <w:pPr>
        <w:spacing w:line="276" w:lineRule="auto"/>
        <w:jc w:val="both"/>
        <w:rPr>
          <w:rFonts w:ascii="Times New Roman" w:hAnsi="Times New Roman" w:cs="Times New Roman"/>
          <w:sz w:val="24"/>
          <w:szCs w:val="24"/>
          <w:lang w:val="en-US" w:bidi="en-US"/>
        </w:rPr>
      </w:pPr>
      <w:r w:rsidRPr="00355C73">
        <w:rPr>
          <w:rFonts w:ascii="Times New Roman" w:hAnsi="Times New Roman" w:cs="Times New Roman"/>
          <w:sz w:val="24"/>
          <w:szCs w:val="24"/>
          <w:lang w:val="en-US" w:bidi="en-US"/>
        </w:rPr>
        <w:lastRenderedPageBreak/>
        <w:t>The WHO and UNICEF initiative that set the vaccine management standards recommends that all vaccination programs implement a system to continuously monitor temperatures in the vaccine supply chain</w:t>
      </w:r>
      <w:r>
        <w:rPr>
          <w:rFonts w:ascii="Times New Roman" w:hAnsi="Times New Roman" w:cs="Times New Roman"/>
          <w:sz w:val="24"/>
          <w:szCs w:val="24"/>
          <w:lang w:val="en-US" w:bidi="en-US"/>
        </w:rPr>
        <w:t xml:space="preserve"> however, r</w:t>
      </w:r>
      <w:r w:rsidR="00355C73">
        <w:rPr>
          <w:rFonts w:ascii="Times New Roman" w:hAnsi="Times New Roman" w:cs="Times New Roman"/>
          <w:sz w:val="24"/>
          <w:szCs w:val="24"/>
          <w:lang w:val="en-US" w:bidi="en-US"/>
        </w:rPr>
        <w:t xml:space="preserve">esults from </w:t>
      </w:r>
      <w:r w:rsidR="00355C73" w:rsidRPr="00355C73">
        <w:rPr>
          <w:rFonts w:ascii="Times New Roman" w:hAnsi="Times New Roman" w:cs="Times New Roman"/>
          <w:sz w:val="24"/>
          <w:szCs w:val="24"/>
          <w:lang w:val="en-US" w:bidi="en-US"/>
        </w:rPr>
        <w:t xml:space="preserve">Effective Vaccine Management </w:t>
      </w:r>
      <w:r w:rsidR="00355C73">
        <w:rPr>
          <w:rFonts w:ascii="Times New Roman" w:hAnsi="Times New Roman" w:cs="Times New Roman"/>
          <w:sz w:val="24"/>
          <w:szCs w:val="24"/>
          <w:lang w:val="en-US" w:bidi="en-US"/>
        </w:rPr>
        <w:t xml:space="preserve">Assessments </w:t>
      </w:r>
      <w:r w:rsidR="00355C73" w:rsidRPr="00355C73">
        <w:rPr>
          <w:rFonts w:ascii="Times New Roman" w:hAnsi="Times New Roman" w:cs="Times New Roman"/>
          <w:sz w:val="24"/>
          <w:szCs w:val="24"/>
          <w:lang w:val="en-US" w:bidi="en-US"/>
        </w:rPr>
        <w:t>(EVM)</w:t>
      </w:r>
      <w:r w:rsidR="00355C73">
        <w:rPr>
          <w:rFonts w:ascii="Times New Roman" w:hAnsi="Times New Roman" w:cs="Times New Roman"/>
          <w:sz w:val="24"/>
          <w:szCs w:val="24"/>
          <w:lang w:val="en-US" w:bidi="en-US"/>
        </w:rPr>
        <w:t xml:space="preserve"> in countries show that temperature monitoring in the vaccine supply chain is weak </w:t>
      </w:r>
      <w:r w:rsidR="00EE4C93">
        <w:rPr>
          <w:rFonts w:ascii="Times New Roman" w:hAnsi="Times New Roman" w:cs="Times New Roman"/>
          <w:sz w:val="24"/>
          <w:szCs w:val="24"/>
          <w:lang w:val="en-US" w:bidi="en-US"/>
        </w:rPr>
        <w:t xml:space="preserve">[4,5] </w:t>
      </w:r>
      <w:r w:rsidR="00355C73">
        <w:rPr>
          <w:rFonts w:ascii="Times New Roman" w:hAnsi="Times New Roman" w:cs="Times New Roman"/>
          <w:sz w:val="24"/>
          <w:szCs w:val="24"/>
          <w:lang w:val="en-US" w:bidi="en-US"/>
        </w:rPr>
        <w:t xml:space="preserve">and </w:t>
      </w:r>
      <w:r>
        <w:rPr>
          <w:rFonts w:ascii="Times New Roman" w:hAnsi="Times New Roman" w:cs="Times New Roman"/>
          <w:sz w:val="24"/>
          <w:szCs w:val="24"/>
          <w:lang w:val="en-US" w:bidi="en-US"/>
        </w:rPr>
        <w:t xml:space="preserve">its improvement </w:t>
      </w:r>
      <w:r w:rsidR="00355C73">
        <w:rPr>
          <w:rFonts w:ascii="Times New Roman" w:hAnsi="Times New Roman" w:cs="Times New Roman"/>
          <w:sz w:val="24"/>
          <w:szCs w:val="24"/>
          <w:lang w:val="en-US" w:bidi="en-US"/>
        </w:rPr>
        <w:t xml:space="preserve">remain a challenge. </w:t>
      </w:r>
    </w:p>
    <w:p w14:paraId="4188D14A" w14:textId="5AC12569" w:rsidR="00355C73" w:rsidRDefault="00355C73" w:rsidP="009C42AF">
      <w:pPr>
        <w:spacing w:line="276" w:lineRule="auto"/>
        <w:jc w:val="both"/>
        <w:rPr>
          <w:rFonts w:ascii="Times New Roman" w:hAnsi="Times New Roman" w:cs="Times New Roman"/>
          <w:sz w:val="24"/>
          <w:szCs w:val="24"/>
          <w:lang w:val="en-US" w:bidi="en-US"/>
        </w:rPr>
      </w:pPr>
      <w:r>
        <w:rPr>
          <w:rFonts w:ascii="Times New Roman" w:hAnsi="Times New Roman" w:cs="Times New Roman"/>
          <w:sz w:val="24"/>
          <w:szCs w:val="24"/>
          <w:lang w:val="en-US" w:bidi="en-US"/>
        </w:rPr>
        <w:t xml:space="preserve">Main reasons </w:t>
      </w:r>
      <w:r w:rsidR="00A96FD8">
        <w:rPr>
          <w:rFonts w:ascii="Times New Roman" w:hAnsi="Times New Roman" w:cs="Times New Roman"/>
          <w:sz w:val="24"/>
          <w:szCs w:val="24"/>
          <w:lang w:val="en-US" w:bidi="en-US"/>
        </w:rPr>
        <w:t>include:</w:t>
      </w:r>
    </w:p>
    <w:p w14:paraId="18B0DCEC" w14:textId="6D15F191" w:rsidR="00355C73" w:rsidRPr="00BE55C2" w:rsidRDefault="00A96FD8" w:rsidP="00BE55C2">
      <w:pPr>
        <w:pStyle w:val="ListParagraph"/>
        <w:numPr>
          <w:ilvl w:val="0"/>
          <w:numId w:val="26"/>
        </w:numPr>
        <w:spacing w:line="276" w:lineRule="auto"/>
        <w:jc w:val="both"/>
        <w:rPr>
          <w:rFonts w:ascii="Times New Roman" w:hAnsi="Times New Roman" w:cs="Times New Roman"/>
          <w:sz w:val="24"/>
          <w:szCs w:val="24"/>
          <w:lang w:val="en-US" w:bidi="en-US"/>
        </w:rPr>
      </w:pPr>
      <w:r>
        <w:rPr>
          <w:rFonts w:ascii="Times New Roman" w:hAnsi="Times New Roman" w:cs="Times New Roman"/>
          <w:sz w:val="24"/>
          <w:szCs w:val="24"/>
          <w:lang w:val="en-US" w:bidi="en-US"/>
        </w:rPr>
        <w:t xml:space="preserve">The </w:t>
      </w:r>
      <w:r w:rsidR="00355C73" w:rsidRPr="00BE55C2">
        <w:rPr>
          <w:rFonts w:ascii="Times New Roman" w:hAnsi="Times New Roman" w:cs="Times New Roman"/>
          <w:sz w:val="24"/>
          <w:szCs w:val="24"/>
          <w:lang w:val="en-US" w:bidi="en-US"/>
        </w:rPr>
        <w:t>lack or insufficient</w:t>
      </w:r>
      <w:r w:rsidR="00A16FBB" w:rsidRPr="00BE55C2">
        <w:rPr>
          <w:rFonts w:ascii="Times New Roman" w:hAnsi="Times New Roman" w:cs="Times New Roman"/>
          <w:sz w:val="24"/>
          <w:szCs w:val="24"/>
          <w:lang w:val="en-US" w:bidi="en-US"/>
        </w:rPr>
        <w:t xml:space="preserve"> understanding of the programmatic benefits </w:t>
      </w:r>
      <w:r w:rsidR="00355C73" w:rsidRPr="00BE55C2">
        <w:rPr>
          <w:rFonts w:ascii="Times New Roman" w:hAnsi="Times New Roman" w:cs="Times New Roman"/>
          <w:sz w:val="24"/>
          <w:szCs w:val="24"/>
          <w:lang w:val="en-US" w:bidi="en-US"/>
        </w:rPr>
        <w:t xml:space="preserve">of a proper temperature </w:t>
      </w:r>
      <w:r w:rsidR="00BE55C2" w:rsidRPr="00BE55C2">
        <w:rPr>
          <w:rFonts w:ascii="Times New Roman" w:hAnsi="Times New Roman" w:cs="Times New Roman"/>
          <w:sz w:val="24"/>
          <w:szCs w:val="24"/>
          <w:lang w:val="en-US" w:bidi="en-US"/>
        </w:rPr>
        <w:t>monitoring to advocate for its prioritization</w:t>
      </w:r>
      <w:r w:rsidR="008D028B">
        <w:rPr>
          <w:rFonts w:ascii="Times New Roman" w:hAnsi="Times New Roman" w:cs="Times New Roman"/>
          <w:sz w:val="24"/>
          <w:szCs w:val="24"/>
          <w:lang w:val="en-US" w:bidi="en-US"/>
        </w:rPr>
        <w:t>.</w:t>
      </w:r>
      <w:r w:rsidR="00355C73" w:rsidRPr="00BE55C2">
        <w:rPr>
          <w:rFonts w:ascii="Times New Roman" w:hAnsi="Times New Roman" w:cs="Times New Roman"/>
          <w:sz w:val="24"/>
          <w:szCs w:val="24"/>
          <w:lang w:val="en-US" w:bidi="en-US"/>
        </w:rPr>
        <w:t xml:space="preserve"> </w:t>
      </w:r>
    </w:p>
    <w:p w14:paraId="48F03ACE" w14:textId="3AA241E0" w:rsidR="00355C73" w:rsidRPr="00BE55C2" w:rsidRDefault="00A96FD8" w:rsidP="00BE55C2">
      <w:pPr>
        <w:pStyle w:val="ListParagraph"/>
        <w:numPr>
          <w:ilvl w:val="0"/>
          <w:numId w:val="26"/>
        </w:numPr>
        <w:spacing w:line="276" w:lineRule="auto"/>
        <w:jc w:val="both"/>
        <w:rPr>
          <w:rFonts w:ascii="Times New Roman" w:hAnsi="Times New Roman" w:cs="Times New Roman"/>
          <w:sz w:val="24"/>
          <w:szCs w:val="24"/>
          <w:lang w:val="en-US" w:bidi="en-US"/>
        </w:rPr>
      </w:pPr>
      <w:r>
        <w:rPr>
          <w:rFonts w:ascii="Times New Roman" w:hAnsi="Times New Roman" w:cs="Times New Roman"/>
          <w:sz w:val="24"/>
          <w:szCs w:val="24"/>
          <w:lang w:val="en-US" w:bidi="en-US"/>
        </w:rPr>
        <w:t xml:space="preserve">The </w:t>
      </w:r>
      <w:r w:rsidR="00355C73" w:rsidRPr="00BE55C2">
        <w:rPr>
          <w:rFonts w:ascii="Times New Roman" w:hAnsi="Times New Roman" w:cs="Times New Roman"/>
          <w:sz w:val="24"/>
          <w:szCs w:val="24"/>
          <w:lang w:val="en-US" w:bidi="en-US"/>
        </w:rPr>
        <w:t xml:space="preserve">lack or insufficient </w:t>
      </w:r>
      <w:r w:rsidR="00A16FBB" w:rsidRPr="00BE55C2">
        <w:rPr>
          <w:rFonts w:ascii="Times New Roman" w:hAnsi="Times New Roman" w:cs="Times New Roman"/>
          <w:sz w:val="24"/>
          <w:szCs w:val="24"/>
          <w:lang w:val="en-US" w:bidi="en-US"/>
        </w:rPr>
        <w:t xml:space="preserve">technical, financial </w:t>
      </w:r>
      <w:r w:rsidR="009C42AF" w:rsidRPr="00BE55C2">
        <w:rPr>
          <w:rFonts w:ascii="Times New Roman" w:hAnsi="Times New Roman" w:cs="Times New Roman"/>
          <w:sz w:val="24"/>
          <w:szCs w:val="24"/>
          <w:lang w:val="en-US" w:bidi="en-US"/>
        </w:rPr>
        <w:t>data</w:t>
      </w:r>
      <w:r w:rsidR="00BE55C2" w:rsidRPr="00BE55C2">
        <w:rPr>
          <w:rFonts w:ascii="Times New Roman" w:hAnsi="Times New Roman" w:cs="Times New Roman"/>
          <w:sz w:val="24"/>
          <w:szCs w:val="24"/>
          <w:lang w:val="en-US" w:bidi="en-US"/>
        </w:rPr>
        <w:t xml:space="preserve"> and</w:t>
      </w:r>
      <w:r w:rsidR="009C42AF" w:rsidRPr="00BE55C2">
        <w:rPr>
          <w:rFonts w:ascii="Times New Roman" w:hAnsi="Times New Roman" w:cs="Times New Roman"/>
          <w:sz w:val="24"/>
          <w:szCs w:val="24"/>
          <w:lang w:val="en-US" w:bidi="en-US"/>
        </w:rPr>
        <w:t xml:space="preserve"> </w:t>
      </w:r>
      <w:r w:rsidR="006343DF" w:rsidRPr="00BE55C2">
        <w:rPr>
          <w:rFonts w:ascii="Times New Roman" w:hAnsi="Times New Roman" w:cs="Times New Roman"/>
          <w:sz w:val="24"/>
          <w:szCs w:val="24"/>
          <w:lang w:val="en-US" w:bidi="en-US"/>
        </w:rPr>
        <w:t xml:space="preserve">information </w:t>
      </w:r>
      <w:r>
        <w:rPr>
          <w:rFonts w:ascii="Times New Roman" w:hAnsi="Times New Roman" w:cs="Times New Roman"/>
          <w:sz w:val="24"/>
          <w:szCs w:val="24"/>
          <w:lang w:val="en-US" w:bidi="en-US"/>
        </w:rPr>
        <w:t>that</w:t>
      </w:r>
      <w:r w:rsidR="00BE55C2" w:rsidRPr="00BE55C2">
        <w:rPr>
          <w:rFonts w:ascii="Times New Roman" w:hAnsi="Times New Roman" w:cs="Times New Roman"/>
          <w:sz w:val="24"/>
          <w:szCs w:val="24"/>
          <w:lang w:val="en-US" w:bidi="en-US"/>
        </w:rPr>
        <w:t xml:space="preserve"> </w:t>
      </w:r>
      <w:r w:rsidRPr="00BE55C2">
        <w:rPr>
          <w:rFonts w:ascii="Times New Roman" w:hAnsi="Times New Roman" w:cs="Times New Roman"/>
          <w:sz w:val="24"/>
          <w:szCs w:val="24"/>
          <w:lang w:val="en-US" w:bidi="en-US"/>
        </w:rPr>
        <w:t>prov</w:t>
      </w:r>
      <w:r>
        <w:rPr>
          <w:rFonts w:ascii="Times New Roman" w:hAnsi="Times New Roman" w:cs="Times New Roman"/>
          <w:sz w:val="24"/>
          <w:szCs w:val="24"/>
          <w:lang w:val="en-US" w:bidi="en-US"/>
        </w:rPr>
        <w:t>es</w:t>
      </w:r>
      <w:r w:rsidR="006343DF" w:rsidRPr="00BE55C2">
        <w:rPr>
          <w:rFonts w:ascii="Times New Roman" w:hAnsi="Times New Roman" w:cs="Times New Roman"/>
          <w:sz w:val="24"/>
          <w:szCs w:val="24"/>
          <w:lang w:val="en-US" w:bidi="en-US"/>
        </w:rPr>
        <w:t xml:space="preserve"> </w:t>
      </w:r>
      <w:r w:rsidR="00BE55C2" w:rsidRPr="00BE55C2">
        <w:rPr>
          <w:rFonts w:ascii="Times New Roman" w:hAnsi="Times New Roman" w:cs="Times New Roman"/>
          <w:sz w:val="24"/>
          <w:szCs w:val="24"/>
          <w:lang w:val="en-US" w:bidi="en-US"/>
        </w:rPr>
        <w:t xml:space="preserve">the </w:t>
      </w:r>
      <w:r w:rsidR="00355C73" w:rsidRPr="00BE55C2">
        <w:rPr>
          <w:rFonts w:ascii="Times New Roman" w:hAnsi="Times New Roman" w:cs="Times New Roman"/>
          <w:sz w:val="24"/>
          <w:szCs w:val="24"/>
          <w:lang w:val="en-US" w:bidi="en-US"/>
        </w:rPr>
        <w:t>cost</w:t>
      </w:r>
      <w:r w:rsidR="006343DF" w:rsidRPr="00BE55C2">
        <w:rPr>
          <w:rFonts w:ascii="Times New Roman" w:hAnsi="Times New Roman" w:cs="Times New Roman"/>
          <w:sz w:val="24"/>
          <w:szCs w:val="24"/>
          <w:lang w:val="en-US" w:bidi="en-US"/>
        </w:rPr>
        <w:t xml:space="preserve">-effectiveness of establishing a proper temperature monitoring system </w:t>
      </w:r>
      <w:r w:rsidR="00BE55C2" w:rsidRPr="00BE55C2">
        <w:rPr>
          <w:rFonts w:ascii="Times New Roman" w:hAnsi="Times New Roman" w:cs="Times New Roman"/>
          <w:sz w:val="24"/>
          <w:szCs w:val="24"/>
          <w:lang w:val="en-US" w:bidi="en-US"/>
        </w:rPr>
        <w:t>and</w:t>
      </w:r>
      <w:r w:rsidR="006343DF" w:rsidRPr="00BE55C2">
        <w:rPr>
          <w:rFonts w:ascii="Times New Roman" w:hAnsi="Times New Roman" w:cs="Times New Roman"/>
          <w:sz w:val="24"/>
          <w:szCs w:val="24"/>
          <w:lang w:val="en-US" w:bidi="en-US"/>
        </w:rPr>
        <w:t xml:space="preserve"> </w:t>
      </w:r>
      <w:r>
        <w:rPr>
          <w:rFonts w:ascii="Times New Roman" w:hAnsi="Times New Roman" w:cs="Times New Roman"/>
          <w:sz w:val="24"/>
          <w:szCs w:val="24"/>
          <w:lang w:val="en-US" w:bidi="en-US"/>
        </w:rPr>
        <w:t xml:space="preserve">supports the </w:t>
      </w:r>
      <w:r w:rsidR="006343DF" w:rsidRPr="00BE55C2">
        <w:rPr>
          <w:rFonts w:ascii="Times New Roman" w:hAnsi="Times New Roman" w:cs="Times New Roman"/>
          <w:sz w:val="24"/>
          <w:szCs w:val="24"/>
          <w:lang w:val="en-US" w:bidi="en-US"/>
        </w:rPr>
        <w:t>prioritiz</w:t>
      </w:r>
      <w:r>
        <w:rPr>
          <w:rFonts w:ascii="Times New Roman" w:hAnsi="Times New Roman" w:cs="Times New Roman"/>
          <w:sz w:val="24"/>
          <w:szCs w:val="24"/>
          <w:lang w:val="en-US" w:bidi="en-US"/>
        </w:rPr>
        <w:t xml:space="preserve">ation </w:t>
      </w:r>
      <w:r w:rsidR="008D028B">
        <w:rPr>
          <w:rFonts w:ascii="Times New Roman" w:hAnsi="Times New Roman" w:cs="Times New Roman"/>
          <w:sz w:val="24"/>
          <w:szCs w:val="24"/>
          <w:lang w:val="en-US" w:bidi="en-US"/>
        </w:rPr>
        <w:t xml:space="preserve">of </w:t>
      </w:r>
      <w:r w:rsidR="008D028B" w:rsidRPr="00BE55C2">
        <w:rPr>
          <w:rFonts w:ascii="Times New Roman" w:hAnsi="Times New Roman" w:cs="Times New Roman"/>
          <w:sz w:val="24"/>
          <w:szCs w:val="24"/>
          <w:lang w:val="en-US" w:bidi="en-US"/>
        </w:rPr>
        <w:t>its</w:t>
      </w:r>
      <w:r w:rsidR="006343DF" w:rsidRPr="00BE55C2">
        <w:rPr>
          <w:rFonts w:ascii="Times New Roman" w:hAnsi="Times New Roman" w:cs="Times New Roman"/>
          <w:sz w:val="24"/>
          <w:szCs w:val="24"/>
          <w:lang w:val="en-US" w:bidi="en-US"/>
        </w:rPr>
        <w:t xml:space="preserve"> implementation</w:t>
      </w:r>
      <w:r w:rsidR="008D028B">
        <w:rPr>
          <w:rFonts w:ascii="Times New Roman" w:hAnsi="Times New Roman" w:cs="Times New Roman"/>
          <w:sz w:val="24"/>
          <w:szCs w:val="24"/>
          <w:lang w:val="en-US" w:bidi="en-US"/>
        </w:rPr>
        <w:t>.</w:t>
      </w:r>
      <w:r w:rsidR="00355C73" w:rsidRPr="00BE55C2">
        <w:rPr>
          <w:rFonts w:ascii="Times New Roman" w:hAnsi="Times New Roman" w:cs="Times New Roman"/>
          <w:sz w:val="24"/>
          <w:szCs w:val="24"/>
          <w:lang w:val="en-US" w:bidi="en-US"/>
        </w:rPr>
        <w:t xml:space="preserve"> </w:t>
      </w:r>
    </w:p>
    <w:p w14:paraId="1297A5AA" w14:textId="3B8FB1D8" w:rsidR="007412B0" w:rsidRPr="00BE55C2" w:rsidRDefault="00A96FD8" w:rsidP="00BE55C2">
      <w:pPr>
        <w:pStyle w:val="ListParagraph"/>
        <w:numPr>
          <w:ilvl w:val="0"/>
          <w:numId w:val="26"/>
        </w:numPr>
        <w:spacing w:line="276" w:lineRule="auto"/>
        <w:jc w:val="both"/>
        <w:rPr>
          <w:rFonts w:ascii="Times New Roman" w:hAnsi="Times New Roman" w:cs="Times New Roman"/>
          <w:sz w:val="24"/>
          <w:szCs w:val="24"/>
          <w:lang w:val="en-US" w:bidi="en-US"/>
        </w:rPr>
      </w:pPr>
      <w:r>
        <w:rPr>
          <w:rFonts w:ascii="Times New Roman" w:hAnsi="Times New Roman" w:cs="Times New Roman"/>
          <w:sz w:val="24"/>
          <w:szCs w:val="24"/>
          <w:lang w:val="en-US" w:bidi="en-US"/>
        </w:rPr>
        <w:t xml:space="preserve">The </w:t>
      </w:r>
      <w:r w:rsidR="006343DF" w:rsidRPr="00BE55C2">
        <w:rPr>
          <w:rFonts w:ascii="Times New Roman" w:hAnsi="Times New Roman" w:cs="Times New Roman"/>
          <w:sz w:val="24"/>
          <w:szCs w:val="24"/>
          <w:lang w:val="en-US" w:bidi="en-US"/>
        </w:rPr>
        <w:t xml:space="preserve">lack or insufficient </w:t>
      </w:r>
      <w:r w:rsidR="00BE55C2" w:rsidRPr="00BE55C2">
        <w:rPr>
          <w:rFonts w:ascii="Times New Roman" w:hAnsi="Times New Roman" w:cs="Times New Roman"/>
          <w:sz w:val="24"/>
          <w:szCs w:val="24"/>
          <w:lang w:val="en-US" w:bidi="en-US"/>
        </w:rPr>
        <w:t xml:space="preserve">adequate </w:t>
      </w:r>
      <w:r w:rsidR="009C42AF" w:rsidRPr="00BE55C2">
        <w:rPr>
          <w:rFonts w:ascii="Times New Roman" w:hAnsi="Times New Roman" w:cs="Times New Roman"/>
          <w:sz w:val="24"/>
          <w:szCs w:val="24"/>
          <w:lang w:val="en-US" w:bidi="en-US"/>
        </w:rPr>
        <w:t xml:space="preserve">human resources required </w:t>
      </w:r>
      <w:r w:rsidR="008D4FBE" w:rsidRPr="00BE55C2">
        <w:rPr>
          <w:rFonts w:ascii="Times New Roman" w:hAnsi="Times New Roman" w:cs="Times New Roman"/>
          <w:sz w:val="24"/>
          <w:szCs w:val="24"/>
          <w:lang w:val="en-US" w:bidi="en-US"/>
        </w:rPr>
        <w:t>to support the implementation process</w:t>
      </w:r>
      <w:r w:rsidR="008D028B">
        <w:rPr>
          <w:rFonts w:ascii="Times New Roman" w:hAnsi="Times New Roman" w:cs="Times New Roman"/>
          <w:sz w:val="24"/>
          <w:szCs w:val="24"/>
          <w:lang w:val="en-US" w:bidi="en-US"/>
        </w:rPr>
        <w:t>.</w:t>
      </w:r>
      <w:r w:rsidR="007412B0" w:rsidRPr="00BE55C2">
        <w:rPr>
          <w:rFonts w:ascii="Times New Roman" w:hAnsi="Times New Roman" w:cs="Times New Roman"/>
          <w:sz w:val="24"/>
          <w:szCs w:val="24"/>
          <w:lang w:val="en-US" w:bidi="en-US"/>
        </w:rPr>
        <w:t xml:space="preserve"> </w:t>
      </w:r>
    </w:p>
    <w:p w14:paraId="2155E0EE" w14:textId="6F04F67A" w:rsidR="009C42AF" w:rsidRDefault="008D4FBE" w:rsidP="009C42AF">
      <w:pPr>
        <w:spacing w:line="276" w:lineRule="auto"/>
        <w:jc w:val="both"/>
        <w:rPr>
          <w:rFonts w:ascii="Times New Roman" w:hAnsi="Times New Roman" w:cs="Times New Roman"/>
          <w:sz w:val="24"/>
          <w:szCs w:val="24"/>
          <w:lang w:val="en-US" w:bidi="en-US"/>
        </w:rPr>
      </w:pPr>
      <w:r w:rsidRPr="00C30D9F">
        <w:rPr>
          <w:rFonts w:ascii="Times New Roman" w:hAnsi="Times New Roman" w:cs="Times New Roman"/>
          <w:sz w:val="24"/>
          <w:szCs w:val="24"/>
          <w:lang w:val="en-US" w:bidi="en-US"/>
        </w:rPr>
        <w:t>The</w:t>
      </w:r>
      <w:r w:rsidR="009C42AF" w:rsidRPr="00C30D9F">
        <w:rPr>
          <w:rFonts w:ascii="Times New Roman" w:hAnsi="Times New Roman" w:cs="Times New Roman"/>
          <w:sz w:val="24"/>
          <w:szCs w:val="24"/>
          <w:lang w:val="en-US" w:bidi="en-US"/>
        </w:rPr>
        <w:t xml:space="preserve"> present study aims </w:t>
      </w:r>
      <w:r>
        <w:rPr>
          <w:rFonts w:ascii="Times New Roman" w:hAnsi="Times New Roman" w:cs="Times New Roman"/>
          <w:sz w:val="24"/>
          <w:szCs w:val="24"/>
          <w:lang w:val="en-US" w:bidi="en-US"/>
        </w:rPr>
        <w:t>at</w:t>
      </w:r>
      <w:r w:rsidRPr="00C30D9F">
        <w:rPr>
          <w:rFonts w:ascii="Times New Roman" w:hAnsi="Times New Roman" w:cs="Times New Roman"/>
          <w:sz w:val="24"/>
          <w:szCs w:val="24"/>
          <w:lang w:val="en-US" w:bidi="en-US"/>
        </w:rPr>
        <w:t xml:space="preserve"> </w:t>
      </w:r>
      <w:r w:rsidR="009C42AF" w:rsidRPr="00C30D9F">
        <w:rPr>
          <w:rFonts w:ascii="Times New Roman" w:hAnsi="Times New Roman" w:cs="Times New Roman"/>
          <w:sz w:val="24"/>
          <w:szCs w:val="24"/>
          <w:lang w:val="en-US" w:bidi="en-US"/>
        </w:rPr>
        <w:t>helping bridge such</w:t>
      </w:r>
      <w:r w:rsidR="00705A23" w:rsidRPr="00C30D9F">
        <w:rPr>
          <w:rFonts w:ascii="Times New Roman" w:hAnsi="Times New Roman" w:cs="Times New Roman"/>
          <w:sz w:val="24"/>
          <w:szCs w:val="24"/>
          <w:lang w:val="en-US" w:bidi="en-US"/>
        </w:rPr>
        <w:t xml:space="preserve"> a</w:t>
      </w:r>
      <w:r w:rsidR="009C42AF" w:rsidRPr="00C30D9F">
        <w:rPr>
          <w:rFonts w:ascii="Times New Roman" w:hAnsi="Times New Roman" w:cs="Times New Roman"/>
          <w:sz w:val="24"/>
          <w:szCs w:val="24"/>
          <w:lang w:val="en-US" w:bidi="en-US"/>
        </w:rPr>
        <w:t xml:space="preserve"> gap</w:t>
      </w:r>
      <w:r>
        <w:rPr>
          <w:rFonts w:ascii="Times New Roman" w:hAnsi="Times New Roman" w:cs="Times New Roman"/>
          <w:sz w:val="24"/>
          <w:szCs w:val="24"/>
          <w:lang w:val="en-US" w:bidi="en-US"/>
        </w:rPr>
        <w:t xml:space="preserve">; it </w:t>
      </w:r>
      <w:r w:rsidRPr="008D4FBE">
        <w:rPr>
          <w:rFonts w:ascii="Times New Roman" w:hAnsi="Times New Roman" w:cs="Times New Roman"/>
          <w:sz w:val="24"/>
          <w:szCs w:val="24"/>
          <w:lang w:val="en-US" w:bidi="en-US"/>
        </w:rPr>
        <w:t>us</w:t>
      </w:r>
      <w:r>
        <w:rPr>
          <w:rFonts w:ascii="Times New Roman" w:hAnsi="Times New Roman" w:cs="Times New Roman"/>
          <w:sz w:val="24"/>
          <w:szCs w:val="24"/>
          <w:lang w:val="en-US" w:bidi="en-US"/>
        </w:rPr>
        <w:t>es</w:t>
      </w:r>
      <w:r w:rsidRPr="008D4FBE">
        <w:rPr>
          <w:rFonts w:ascii="Times New Roman" w:hAnsi="Times New Roman" w:cs="Times New Roman"/>
          <w:sz w:val="24"/>
          <w:szCs w:val="24"/>
          <w:lang w:val="en-US" w:bidi="en-US"/>
        </w:rPr>
        <w:t xml:space="preserve"> a cost-benefit analysis (CBA) in the vaccine supply chain in </w:t>
      </w:r>
      <w:r>
        <w:rPr>
          <w:rFonts w:ascii="Times New Roman" w:hAnsi="Times New Roman" w:cs="Times New Roman"/>
          <w:sz w:val="24"/>
          <w:szCs w:val="24"/>
          <w:lang w:val="en-US" w:bidi="en-US"/>
        </w:rPr>
        <w:t>Cameroon</w:t>
      </w:r>
      <w:r w:rsidRPr="008D4FBE">
        <w:rPr>
          <w:rFonts w:ascii="Times New Roman" w:hAnsi="Times New Roman" w:cs="Times New Roman"/>
          <w:sz w:val="24"/>
          <w:szCs w:val="24"/>
          <w:lang w:val="en-US" w:bidi="en-US"/>
        </w:rPr>
        <w:t xml:space="preserve"> to </w:t>
      </w:r>
      <w:r w:rsidR="006343DF">
        <w:rPr>
          <w:rFonts w:ascii="Times New Roman" w:hAnsi="Times New Roman" w:cs="Times New Roman"/>
          <w:sz w:val="24"/>
          <w:szCs w:val="24"/>
          <w:lang w:val="en-US" w:bidi="en-US"/>
        </w:rPr>
        <w:t xml:space="preserve">analyze </w:t>
      </w:r>
      <w:r>
        <w:rPr>
          <w:rFonts w:ascii="Times New Roman" w:hAnsi="Times New Roman" w:cs="Times New Roman"/>
          <w:sz w:val="24"/>
          <w:szCs w:val="24"/>
          <w:lang w:val="en-US" w:bidi="en-US"/>
        </w:rPr>
        <w:t xml:space="preserve">the </w:t>
      </w:r>
      <w:r w:rsidRPr="008D4FBE">
        <w:rPr>
          <w:rFonts w:ascii="Times New Roman" w:hAnsi="Times New Roman" w:cs="Times New Roman"/>
          <w:sz w:val="24"/>
          <w:szCs w:val="24"/>
          <w:lang w:val="en-US" w:bidi="en-US"/>
        </w:rPr>
        <w:t xml:space="preserve">implementation of </w:t>
      </w:r>
      <w:r>
        <w:rPr>
          <w:rFonts w:ascii="Times New Roman" w:hAnsi="Times New Roman" w:cs="Times New Roman"/>
          <w:sz w:val="24"/>
          <w:szCs w:val="24"/>
          <w:lang w:val="en-US" w:bidi="en-US"/>
        </w:rPr>
        <w:t>the</w:t>
      </w:r>
      <w:r w:rsidRPr="008D4FBE">
        <w:rPr>
          <w:rFonts w:ascii="Times New Roman" w:hAnsi="Times New Roman" w:cs="Times New Roman"/>
          <w:sz w:val="24"/>
          <w:szCs w:val="24"/>
          <w:lang w:val="en-US" w:bidi="en-US"/>
        </w:rPr>
        <w:t xml:space="preserve"> continuous </w:t>
      </w:r>
      <w:r w:rsidR="006343DF">
        <w:rPr>
          <w:rFonts w:ascii="Times New Roman" w:hAnsi="Times New Roman" w:cs="Times New Roman"/>
          <w:sz w:val="24"/>
          <w:szCs w:val="24"/>
          <w:lang w:val="en-US" w:bidi="en-US"/>
        </w:rPr>
        <w:t xml:space="preserve">temperature </w:t>
      </w:r>
      <w:r w:rsidRPr="008D4FBE">
        <w:rPr>
          <w:rFonts w:ascii="Times New Roman" w:hAnsi="Times New Roman" w:cs="Times New Roman"/>
          <w:sz w:val="24"/>
          <w:szCs w:val="24"/>
          <w:lang w:val="en-US" w:bidi="en-US"/>
        </w:rPr>
        <w:t xml:space="preserve">monitoring system </w:t>
      </w:r>
      <w:r w:rsidR="008D028B">
        <w:rPr>
          <w:rFonts w:ascii="Times New Roman" w:hAnsi="Times New Roman" w:cs="Times New Roman"/>
          <w:sz w:val="24"/>
          <w:szCs w:val="24"/>
          <w:lang w:val="en-US" w:bidi="en-US"/>
        </w:rPr>
        <w:t xml:space="preserve">that </w:t>
      </w:r>
      <w:proofErr w:type="gramStart"/>
      <w:r w:rsidR="008D028B">
        <w:rPr>
          <w:rFonts w:ascii="Times New Roman" w:hAnsi="Times New Roman" w:cs="Times New Roman"/>
          <w:sz w:val="24"/>
          <w:szCs w:val="24"/>
          <w:lang w:val="en-US" w:bidi="en-US"/>
        </w:rPr>
        <w:t>comply  to</w:t>
      </w:r>
      <w:proofErr w:type="gramEnd"/>
      <w:r w:rsidR="008D028B">
        <w:rPr>
          <w:rFonts w:ascii="Times New Roman" w:hAnsi="Times New Roman" w:cs="Times New Roman"/>
          <w:sz w:val="24"/>
          <w:szCs w:val="24"/>
          <w:lang w:val="en-US" w:bidi="en-US"/>
        </w:rPr>
        <w:t xml:space="preserve"> the </w:t>
      </w:r>
      <w:r w:rsidR="006343DF">
        <w:rPr>
          <w:rFonts w:ascii="Times New Roman" w:hAnsi="Times New Roman" w:cs="Times New Roman"/>
          <w:sz w:val="24"/>
          <w:szCs w:val="24"/>
          <w:lang w:val="en-US" w:bidi="en-US"/>
        </w:rPr>
        <w:t>recommend</w:t>
      </w:r>
      <w:r w:rsidR="008D028B">
        <w:rPr>
          <w:rFonts w:ascii="Times New Roman" w:hAnsi="Times New Roman" w:cs="Times New Roman"/>
          <w:sz w:val="24"/>
          <w:szCs w:val="24"/>
          <w:lang w:val="en-US" w:bidi="en-US"/>
        </w:rPr>
        <w:t>ations listed above from</w:t>
      </w:r>
      <w:r w:rsidR="006343DF">
        <w:rPr>
          <w:rFonts w:ascii="Times New Roman" w:hAnsi="Times New Roman" w:cs="Times New Roman"/>
          <w:sz w:val="24"/>
          <w:szCs w:val="24"/>
          <w:lang w:val="en-US" w:bidi="en-US"/>
        </w:rPr>
        <w:t xml:space="preserve"> the WHO vaccine management handbook</w:t>
      </w:r>
      <w:r w:rsidR="00CA7A80">
        <w:rPr>
          <w:rFonts w:ascii="Times New Roman" w:hAnsi="Times New Roman" w:cs="Times New Roman"/>
          <w:sz w:val="24"/>
          <w:szCs w:val="24"/>
          <w:lang w:val="en-US" w:bidi="en-US"/>
        </w:rPr>
        <w:t>.</w:t>
      </w:r>
    </w:p>
    <w:p w14:paraId="2D02FCC4" w14:textId="220E2526" w:rsidR="006343DF" w:rsidRPr="00C30D9F" w:rsidRDefault="006343DF" w:rsidP="009C42AF">
      <w:pPr>
        <w:spacing w:line="276" w:lineRule="auto"/>
        <w:jc w:val="both"/>
        <w:rPr>
          <w:rFonts w:ascii="Times New Roman" w:hAnsi="Times New Roman" w:cs="Times New Roman"/>
          <w:sz w:val="24"/>
          <w:szCs w:val="24"/>
          <w:lang w:val="en-US" w:bidi="en-US"/>
        </w:rPr>
      </w:pPr>
      <w:r>
        <w:rPr>
          <w:rFonts w:ascii="Times New Roman" w:hAnsi="Times New Roman" w:cs="Times New Roman"/>
          <w:sz w:val="24"/>
          <w:szCs w:val="24"/>
          <w:lang w:val="en-US" w:bidi="en-US"/>
        </w:rPr>
        <w:t>It also compares t</w:t>
      </w:r>
      <w:r w:rsidRPr="006343DF">
        <w:rPr>
          <w:rFonts w:ascii="Times New Roman" w:hAnsi="Times New Roman" w:cs="Times New Roman"/>
          <w:sz w:val="24"/>
          <w:szCs w:val="24"/>
          <w:lang w:val="en-US" w:bidi="en-US"/>
        </w:rPr>
        <w:t>he consequences of a ‘‘do nothing’’ scenario with a set of hypothetical implementation scenarios that incorporate the programmati</w:t>
      </w:r>
      <w:r>
        <w:rPr>
          <w:rFonts w:ascii="Times New Roman" w:hAnsi="Times New Roman" w:cs="Times New Roman"/>
          <w:sz w:val="24"/>
          <w:szCs w:val="24"/>
          <w:lang w:val="en-US" w:bidi="en-US"/>
        </w:rPr>
        <w:t>c</w:t>
      </w:r>
      <w:r w:rsidRPr="006343DF">
        <w:rPr>
          <w:rFonts w:ascii="Times New Roman" w:hAnsi="Times New Roman" w:cs="Times New Roman"/>
          <w:sz w:val="24"/>
          <w:szCs w:val="24"/>
          <w:lang w:val="en-US" w:bidi="en-US"/>
        </w:rPr>
        <w:t xml:space="preserve"> gains of effective interventions scenarios. </w:t>
      </w:r>
    </w:p>
    <w:p w14:paraId="411725D3" w14:textId="3483E277" w:rsidR="00667C15" w:rsidRPr="00E36E4F" w:rsidRDefault="00ED780F" w:rsidP="00DA72D1">
      <w:pPr>
        <w:pStyle w:val="Heading1"/>
        <w:numPr>
          <w:ilvl w:val="0"/>
          <w:numId w:val="7"/>
        </w:numPr>
        <w:rPr>
          <w:b/>
        </w:rPr>
      </w:pPr>
      <w:bookmarkStart w:id="6" w:name="_Toc41321613"/>
      <w:r w:rsidRPr="00E36E4F">
        <w:rPr>
          <w:b/>
        </w:rPr>
        <w:t>SITUATION</w:t>
      </w:r>
      <w:r w:rsidR="00B76953">
        <w:rPr>
          <w:b/>
        </w:rPr>
        <w:t xml:space="preserve"> ANALYSIS</w:t>
      </w:r>
      <w:bookmarkEnd w:id="6"/>
    </w:p>
    <w:p w14:paraId="3012E718" w14:textId="153B157C" w:rsidR="00E36E4F" w:rsidRPr="002A22BC" w:rsidRDefault="00B76953" w:rsidP="00DA72D1">
      <w:pPr>
        <w:pStyle w:val="Heading2"/>
        <w:numPr>
          <w:ilvl w:val="0"/>
          <w:numId w:val="9"/>
        </w:numPr>
        <w:rPr>
          <w:b/>
          <w:lang w:val="en-US"/>
        </w:rPr>
      </w:pPr>
      <w:bookmarkStart w:id="7" w:name="_Toc41321614"/>
      <w:r w:rsidRPr="002A22BC">
        <w:rPr>
          <w:b/>
          <w:lang w:val="en-US"/>
        </w:rPr>
        <w:t>The health</w:t>
      </w:r>
      <w:r w:rsidR="00E36E4F" w:rsidRPr="002A22BC">
        <w:rPr>
          <w:b/>
          <w:lang w:val="en-US"/>
        </w:rPr>
        <w:t xml:space="preserve"> syst</w:t>
      </w:r>
      <w:r w:rsidRPr="002A22BC">
        <w:rPr>
          <w:b/>
          <w:lang w:val="en-US"/>
        </w:rPr>
        <w:t>e</w:t>
      </w:r>
      <w:r w:rsidR="00E36E4F" w:rsidRPr="002A22BC">
        <w:rPr>
          <w:b/>
          <w:lang w:val="en-US"/>
        </w:rPr>
        <w:t>m</w:t>
      </w:r>
      <w:r w:rsidRPr="002A22BC">
        <w:rPr>
          <w:b/>
          <w:lang w:val="en-US"/>
        </w:rPr>
        <w:t xml:space="preserve"> structure</w:t>
      </w:r>
      <w:r w:rsidR="00E36E4F" w:rsidRPr="002A22BC">
        <w:rPr>
          <w:b/>
          <w:lang w:val="en-US"/>
        </w:rPr>
        <w:t xml:space="preserve"> </w:t>
      </w:r>
      <w:r w:rsidR="002A22BC" w:rsidRPr="002A22BC">
        <w:rPr>
          <w:b/>
          <w:lang w:val="en-US"/>
        </w:rPr>
        <w:t>i</w:t>
      </w:r>
      <w:r w:rsidR="002A22BC">
        <w:rPr>
          <w:b/>
          <w:lang w:val="en-US"/>
        </w:rPr>
        <w:t>n Cameroon</w:t>
      </w:r>
      <w:bookmarkEnd w:id="7"/>
    </w:p>
    <w:p w14:paraId="4A61585C" w14:textId="2FBC6DE4" w:rsidR="00B76953" w:rsidRPr="00B110E6" w:rsidRDefault="00B76953" w:rsidP="00B76953">
      <w:pPr>
        <w:spacing w:line="276" w:lineRule="auto"/>
        <w:jc w:val="both"/>
        <w:rPr>
          <w:rFonts w:ascii="Times New Roman" w:hAnsi="Times New Roman" w:cs="Times New Roman"/>
          <w:sz w:val="24"/>
          <w:szCs w:val="24"/>
          <w:lang w:val="en-US" w:bidi="en-US"/>
        </w:rPr>
      </w:pPr>
      <w:r w:rsidRPr="00B110E6">
        <w:rPr>
          <w:rFonts w:ascii="Times New Roman" w:hAnsi="Times New Roman" w:cs="Times New Roman"/>
          <w:sz w:val="24"/>
          <w:szCs w:val="24"/>
          <w:lang w:val="en-US" w:bidi="en-US"/>
        </w:rPr>
        <w:t xml:space="preserve">The health system in Cameroon consists </w:t>
      </w:r>
      <w:r w:rsidR="00705A23">
        <w:rPr>
          <w:rFonts w:ascii="Times New Roman" w:hAnsi="Times New Roman" w:cs="Times New Roman"/>
          <w:sz w:val="24"/>
          <w:szCs w:val="24"/>
          <w:lang w:val="en-US" w:bidi="en-US"/>
        </w:rPr>
        <w:t>of</w:t>
      </w:r>
      <w:r w:rsidRPr="00B110E6">
        <w:rPr>
          <w:rFonts w:ascii="Times New Roman" w:hAnsi="Times New Roman" w:cs="Times New Roman"/>
          <w:sz w:val="24"/>
          <w:szCs w:val="24"/>
          <w:lang w:val="en-US" w:bidi="en-US"/>
        </w:rPr>
        <w:t xml:space="preserve"> three levels: the central level, the intermediate level (made of 10 regional delegations of </w:t>
      </w:r>
      <w:r w:rsidR="00705A23">
        <w:rPr>
          <w:rFonts w:ascii="Times New Roman" w:hAnsi="Times New Roman" w:cs="Times New Roman"/>
          <w:sz w:val="24"/>
          <w:szCs w:val="24"/>
          <w:lang w:val="en-US" w:bidi="en-US"/>
        </w:rPr>
        <w:t>h</w:t>
      </w:r>
      <w:r w:rsidRPr="00B110E6">
        <w:rPr>
          <w:rFonts w:ascii="Times New Roman" w:hAnsi="Times New Roman" w:cs="Times New Roman"/>
          <w:sz w:val="24"/>
          <w:szCs w:val="24"/>
          <w:lang w:val="en-US" w:bidi="en-US"/>
        </w:rPr>
        <w:t>ealth), and the peripheral level (189 health districts and 1766 health areas). The new Health Sector Strategy (HSS) provides for the creation of a fourth level</w:t>
      </w:r>
      <w:r w:rsidR="00705A23">
        <w:rPr>
          <w:rFonts w:ascii="Times New Roman" w:hAnsi="Times New Roman" w:cs="Times New Roman"/>
          <w:sz w:val="24"/>
          <w:szCs w:val="24"/>
          <w:lang w:val="en-US" w:bidi="en-US"/>
        </w:rPr>
        <w:t>;</w:t>
      </w:r>
      <w:r w:rsidRPr="00B110E6">
        <w:rPr>
          <w:rFonts w:ascii="Times New Roman" w:hAnsi="Times New Roman" w:cs="Times New Roman"/>
          <w:sz w:val="24"/>
          <w:szCs w:val="24"/>
          <w:lang w:val="en-US" w:bidi="en-US"/>
        </w:rPr>
        <w:t xml:space="preserve"> the community level. The </w:t>
      </w:r>
      <w:r w:rsidR="00A16F5A">
        <w:rPr>
          <w:rFonts w:ascii="Times New Roman" w:hAnsi="Times New Roman" w:cs="Times New Roman"/>
          <w:sz w:val="24"/>
          <w:szCs w:val="24"/>
          <w:lang w:val="en-US" w:bidi="en-US"/>
        </w:rPr>
        <w:t>Service Points</w:t>
      </w:r>
      <w:r w:rsidR="00A16F5A" w:rsidRPr="00B110E6">
        <w:rPr>
          <w:rFonts w:ascii="Times New Roman" w:hAnsi="Times New Roman" w:cs="Times New Roman"/>
          <w:sz w:val="24"/>
          <w:szCs w:val="24"/>
          <w:lang w:val="en-US" w:bidi="en-US"/>
        </w:rPr>
        <w:t xml:space="preserve"> </w:t>
      </w:r>
      <w:r w:rsidRPr="00B110E6">
        <w:rPr>
          <w:rFonts w:ascii="Times New Roman" w:hAnsi="Times New Roman" w:cs="Times New Roman"/>
          <w:sz w:val="24"/>
          <w:szCs w:val="24"/>
          <w:lang w:val="en-US" w:bidi="en-US"/>
        </w:rPr>
        <w:t xml:space="preserve">that deliver </w:t>
      </w:r>
      <w:r w:rsidR="008D4FBE">
        <w:rPr>
          <w:rFonts w:ascii="Times New Roman" w:hAnsi="Times New Roman" w:cs="Times New Roman"/>
          <w:sz w:val="24"/>
          <w:szCs w:val="24"/>
          <w:lang w:val="en-US" w:bidi="en-US"/>
        </w:rPr>
        <w:t xml:space="preserve">health </w:t>
      </w:r>
      <w:r w:rsidRPr="00B110E6">
        <w:rPr>
          <w:rFonts w:ascii="Times New Roman" w:hAnsi="Times New Roman" w:cs="Times New Roman"/>
          <w:sz w:val="24"/>
          <w:szCs w:val="24"/>
          <w:lang w:val="en-US" w:bidi="en-US"/>
        </w:rPr>
        <w:t>care are classified in 7 categories.</w:t>
      </w:r>
    </w:p>
    <w:p w14:paraId="1387ACB9" w14:textId="16B40087" w:rsidR="00B76953" w:rsidRPr="00B110E6" w:rsidRDefault="00A16F5A" w:rsidP="00B76953">
      <w:pPr>
        <w:spacing w:line="276" w:lineRule="auto"/>
        <w:jc w:val="both"/>
        <w:rPr>
          <w:rFonts w:ascii="Times New Roman" w:hAnsi="Times New Roman" w:cs="Times New Roman"/>
          <w:sz w:val="24"/>
          <w:szCs w:val="24"/>
          <w:lang w:val="en-US" w:bidi="en-US"/>
        </w:rPr>
      </w:pPr>
      <w:r>
        <w:rPr>
          <w:rFonts w:ascii="Times New Roman" w:hAnsi="Times New Roman" w:cs="Times New Roman"/>
          <w:sz w:val="24"/>
          <w:szCs w:val="24"/>
          <w:lang w:val="en-US" w:bidi="en-US"/>
        </w:rPr>
        <w:t>In 2014, out of a</w:t>
      </w:r>
      <w:r w:rsidR="002A22BC">
        <w:rPr>
          <w:rFonts w:ascii="Times New Roman" w:hAnsi="Times New Roman" w:cs="Times New Roman"/>
          <w:sz w:val="24"/>
          <w:szCs w:val="24"/>
          <w:lang w:val="en-US" w:bidi="en-US"/>
        </w:rPr>
        <w:t xml:space="preserve"> </w:t>
      </w:r>
      <w:r w:rsidR="00B76953" w:rsidRPr="00B110E6">
        <w:rPr>
          <w:rFonts w:ascii="Times New Roman" w:hAnsi="Times New Roman" w:cs="Times New Roman"/>
          <w:sz w:val="24"/>
          <w:szCs w:val="24"/>
          <w:lang w:val="en-US" w:bidi="en-US"/>
        </w:rPr>
        <w:t xml:space="preserve">total of 4034 </w:t>
      </w:r>
      <w:r>
        <w:rPr>
          <w:rFonts w:ascii="Times New Roman" w:hAnsi="Times New Roman" w:cs="Times New Roman"/>
          <w:sz w:val="24"/>
          <w:szCs w:val="24"/>
          <w:lang w:val="en-US" w:bidi="en-US"/>
        </w:rPr>
        <w:t xml:space="preserve">health service points </w:t>
      </w:r>
      <w:r w:rsidRPr="00A16F5A">
        <w:rPr>
          <w:rFonts w:ascii="Times New Roman" w:hAnsi="Times New Roman" w:cs="Times New Roman"/>
          <w:sz w:val="24"/>
          <w:szCs w:val="24"/>
          <w:lang w:val="en-US" w:bidi="en-US"/>
        </w:rPr>
        <w:t>that deliver health care</w:t>
      </w:r>
      <w:r w:rsidR="00B76953" w:rsidRPr="00B110E6">
        <w:rPr>
          <w:rFonts w:ascii="Times New Roman" w:hAnsi="Times New Roman" w:cs="Times New Roman"/>
          <w:sz w:val="24"/>
          <w:szCs w:val="24"/>
          <w:lang w:val="en-US" w:bidi="en-US"/>
        </w:rPr>
        <w:t xml:space="preserve">, 56% </w:t>
      </w:r>
      <w:r>
        <w:rPr>
          <w:rFonts w:ascii="Times New Roman" w:hAnsi="Times New Roman" w:cs="Times New Roman"/>
          <w:sz w:val="24"/>
          <w:szCs w:val="24"/>
          <w:lang w:val="en-US" w:bidi="en-US"/>
        </w:rPr>
        <w:t xml:space="preserve">were </w:t>
      </w:r>
      <w:r w:rsidR="00B76953" w:rsidRPr="00B110E6">
        <w:rPr>
          <w:rFonts w:ascii="Times New Roman" w:hAnsi="Times New Roman" w:cs="Times New Roman"/>
          <w:sz w:val="24"/>
          <w:szCs w:val="24"/>
          <w:lang w:val="en-US" w:bidi="en-US"/>
        </w:rPr>
        <w:t xml:space="preserve">public and 44% </w:t>
      </w:r>
      <w:r>
        <w:rPr>
          <w:rFonts w:ascii="Times New Roman" w:hAnsi="Times New Roman" w:cs="Times New Roman"/>
          <w:sz w:val="24"/>
          <w:szCs w:val="24"/>
          <w:lang w:val="en-US" w:bidi="en-US"/>
        </w:rPr>
        <w:t xml:space="preserve">were </w:t>
      </w:r>
      <w:r w:rsidR="00B76953" w:rsidRPr="00B110E6">
        <w:rPr>
          <w:rFonts w:ascii="Times New Roman" w:hAnsi="Times New Roman" w:cs="Times New Roman"/>
          <w:sz w:val="24"/>
          <w:szCs w:val="24"/>
          <w:lang w:val="en-US" w:bidi="en-US"/>
        </w:rPr>
        <w:t xml:space="preserve">private. As per the partnership strategy of the </w:t>
      </w:r>
      <w:proofErr w:type="spellStart"/>
      <w:r w:rsidR="00B76953" w:rsidRPr="00B110E6">
        <w:rPr>
          <w:rFonts w:ascii="Times New Roman" w:hAnsi="Times New Roman" w:cs="Times New Roman"/>
          <w:sz w:val="24"/>
          <w:szCs w:val="24"/>
          <w:lang w:val="en-US" w:bidi="en-US"/>
        </w:rPr>
        <w:t>MoH</w:t>
      </w:r>
      <w:proofErr w:type="spellEnd"/>
      <w:r w:rsidR="00B76953" w:rsidRPr="00B110E6">
        <w:rPr>
          <w:rFonts w:ascii="Times New Roman" w:hAnsi="Times New Roman" w:cs="Times New Roman"/>
          <w:sz w:val="24"/>
          <w:szCs w:val="24"/>
          <w:lang w:val="en-US" w:bidi="en-US"/>
        </w:rPr>
        <w:t xml:space="preserve">, the government subsidizes nonprofit and NGOs </w:t>
      </w:r>
      <w:r w:rsidRPr="00B110E6">
        <w:rPr>
          <w:rFonts w:ascii="Times New Roman" w:hAnsi="Times New Roman" w:cs="Times New Roman"/>
          <w:sz w:val="24"/>
          <w:szCs w:val="24"/>
          <w:lang w:val="en-US" w:bidi="en-US"/>
        </w:rPr>
        <w:t>health facilities</w:t>
      </w:r>
      <w:r w:rsidR="00B76953" w:rsidRPr="00B110E6">
        <w:rPr>
          <w:rFonts w:ascii="Times New Roman" w:hAnsi="Times New Roman" w:cs="Times New Roman"/>
          <w:sz w:val="24"/>
          <w:szCs w:val="24"/>
          <w:lang w:val="en-US" w:bidi="en-US"/>
        </w:rPr>
        <w:t>.</w:t>
      </w:r>
    </w:p>
    <w:p w14:paraId="56F9ECE1" w14:textId="56CC60EF" w:rsidR="00B76953" w:rsidRPr="00B110E6" w:rsidRDefault="00B76953" w:rsidP="00B76953">
      <w:pPr>
        <w:spacing w:line="276" w:lineRule="auto"/>
        <w:jc w:val="both"/>
        <w:rPr>
          <w:rFonts w:ascii="Times New Roman" w:hAnsi="Times New Roman" w:cs="Times New Roman"/>
          <w:sz w:val="24"/>
          <w:szCs w:val="24"/>
          <w:lang w:val="en-US" w:bidi="en-US"/>
        </w:rPr>
      </w:pPr>
      <w:r w:rsidRPr="00B76953">
        <w:rPr>
          <w:rFonts w:ascii="Times New Roman" w:hAnsi="Times New Roman" w:cs="Times New Roman"/>
          <w:noProof/>
          <w:sz w:val="24"/>
          <w:szCs w:val="24"/>
          <w:lang w:eastAsia="fr-FR"/>
        </w:rPr>
        <mc:AlternateContent>
          <mc:Choice Requires="wps">
            <w:drawing>
              <wp:anchor distT="0" distB="0" distL="114300" distR="114300" simplePos="0" relativeHeight="251653632" behindDoc="0" locked="0" layoutInCell="1" allowOverlap="1" wp14:anchorId="4D014C01" wp14:editId="46C757F1">
                <wp:simplePos x="0" y="0"/>
                <wp:positionH relativeFrom="page">
                  <wp:posOffset>5760720</wp:posOffset>
                </wp:positionH>
                <wp:positionV relativeFrom="paragraph">
                  <wp:posOffset>1196340</wp:posOffset>
                </wp:positionV>
                <wp:extent cx="0" cy="3825240"/>
                <wp:effectExtent l="7620" t="12700" r="11430" b="10160"/>
                <wp:wrapNone/>
                <wp:docPr id="773" name="Line 7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2524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303A8" id="Line 771"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3.6pt,94.2pt" to="453.6pt,3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Xl5IgIAAEUEAAAOAAAAZHJzL2Uyb0RvYy54bWysU8uu2jAQ3VfqP1jeQxLI5RERrioC3dBe&#10;pHv7AcZ2iFXHtmxDQFX/vWMHaGk3VdUsHD9mzpyZObN4PrcSnbh1QqsSZ8MUI66oZkIdSvzlbTOY&#10;YeQ8UYxIrXiJL9zh5+X7d4vOFHykGy0ZtwhAlCs6U+LGe1MkiaMNb4kbasMVPNbatsTD0R4SZkkH&#10;6K1MRmk6STptmbGacufgtuof8TLi1zWn/qWuHfdIlhi4+bjauO7DmiwXpDhYYhpBrzTIP7BoiVAQ&#10;9A5VEU/Q0Yo/oFpBrXa69kOq20TXtaA85gDZZOlv2bw2xPCYCxTHmXuZ3P+DpZ9PO4sEK/F0OsZI&#10;kRaatBWKo+k0C9XpjCvAaKV2NuRHz+rVbDX96pDSq4aoA48s3y4GHKNH8uASDs5AjH33STOwIUev&#10;Y6nOtW0DJBQBnWNHLveO8LNHtL+kcDuejZ5GeexWQoqbo7HOf+S6RWFTYgmsIzA5bZ0H6mB6Mwlx&#10;lN4IKWPDpUJdiSfpfBIdnJaChcdg5uxhv5IWnUiQTPxCHQDswSwgV8Q1vV186sVk9VGxGKXhhK2v&#10;e0+E7PcAJFUIBDkCz+uuF8u3eTpfz9azfJCPJutBnlbV4MNmlQ8mm2z6VI2r1arKvgfOWV40gjGu&#10;Au2bcLP874RxHaFecnfp3uuTPKLH3IHs7R9JxyaHvvYK2Wt22dlQptBv0Go0vs5VGIZfz9Hq5/Qv&#10;fwAAAP//AwBQSwMEFAAGAAgAAAAhAOUa8tnfAAAACwEAAA8AAABkcnMvZG93bnJldi54bWxMj8FO&#10;wzAMhu9IvENkJG4sZUI0LU0nBAJpB4TYJs5ZY9rSxqmabO3eHiMO42j/n35/Llaz68URx9B60nC7&#10;SEAgVd62VGvYbV9uFIgQDVnTe0INJwywKi8vCpNbP9EHHjexFlxCITcamhiHXMpQNehMWPgBibMv&#10;PzoTeRxraUczcbnr5TJJ7qUzLfGFxgz41GDVbQ5Ow5uSz/69+6xO39P2Val1l6XrndbXV/PjA4iI&#10;czzD8KvP6lCy094fyAbRa8iSdMkoB0rdgWDib7PXkGaJAlkW8v8P5Q8AAAD//wMAUEsBAi0AFAAG&#10;AAgAAAAhALaDOJL+AAAA4QEAABMAAAAAAAAAAAAAAAAAAAAAAFtDb250ZW50X1R5cGVzXS54bWxQ&#10;SwECLQAUAAYACAAAACEAOP0h/9YAAACUAQAACwAAAAAAAAAAAAAAAAAvAQAAX3JlbHMvLnJlbHNQ&#10;SwECLQAUAAYACAAAACEAzA15eSICAABFBAAADgAAAAAAAAAAAAAAAAAuAgAAZHJzL2Uyb0RvYy54&#10;bWxQSwECLQAUAAYACAAAACEA5Rry2d8AAAALAQAADwAAAAAAAAAAAAAAAAB8BAAAZHJzL2Rvd25y&#10;ZXYueG1sUEsFBgAAAAAEAAQA8wAAAIgFAAAAAA==&#10;" strokeweight=".48pt">
                <w10:wrap anchorx="page"/>
              </v:line>
            </w:pict>
          </mc:Fallback>
        </mc:AlternateContent>
      </w:r>
      <w:r w:rsidRPr="00B110E6">
        <w:rPr>
          <w:rFonts w:ascii="Times New Roman" w:hAnsi="Times New Roman" w:cs="Times New Roman"/>
          <w:sz w:val="24"/>
          <w:szCs w:val="24"/>
          <w:lang w:val="en-US" w:bidi="en-US"/>
        </w:rPr>
        <w:t xml:space="preserve">It is worth noting that 80.6% of the population live </w:t>
      </w:r>
      <w:r w:rsidR="00C30D9F" w:rsidRPr="00B110E6">
        <w:rPr>
          <w:rFonts w:ascii="Times New Roman" w:hAnsi="Times New Roman" w:cs="Times New Roman"/>
          <w:sz w:val="24"/>
          <w:szCs w:val="24"/>
          <w:lang w:val="en-US" w:bidi="en-US"/>
        </w:rPr>
        <w:t>within 5</w:t>
      </w:r>
      <w:r w:rsidRPr="00B110E6">
        <w:rPr>
          <w:rFonts w:ascii="Times New Roman" w:hAnsi="Times New Roman" w:cs="Times New Roman"/>
          <w:sz w:val="24"/>
          <w:szCs w:val="24"/>
          <w:lang w:val="en-US" w:bidi="en-US"/>
        </w:rPr>
        <w:t xml:space="preserve"> km </w:t>
      </w:r>
      <w:r w:rsidR="00705A23">
        <w:rPr>
          <w:rFonts w:ascii="Times New Roman" w:hAnsi="Times New Roman" w:cs="Times New Roman"/>
          <w:sz w:val="24"/>
          <w:szCs w:val="24"/>
          <w:lang w:val="en-US" w:bidi="en-US"/>
        </w:rPr>
        <w:t xml:space="preserve">of </w:t>
      </w:r>
      <w:r w:rsidRPr="00B110E6">
        <w:rPr>
          <w:rFonts w:ascii="Times New Roman" w:hAnsi="Times New Roman" w:cs="Times New Roman"/>
          <w:sz w:val="24"/>
          <w:szCs w:val="24"/>
          <w:lang w:val="en-US" w:bidi="en-US"/>
        </w:rPr>
        <w:t xml:space="preserve">a health facility with disparities in rural areas (69.6%) and in Adamawa Regions (54.2%), Far North (65.7%) and Eastern (67.7%). </w:t>
      </w:r>
      <w:r w:rsidR="00736D5B">
        <w:rPr>
          <w:rFonts w:ascii="Times New Roman" w:hAnsi="Times New Roman" w:cs="Times New Roman"/>
          <w:sz w:val="24"/>
          <w:szCs w:val="24"/>
          <w:lang w:val="en-US" w:bidi="en-US"/>
        </w:rPr>
        <w:t xml:space="preserve">Poor </w:t>
      </w:r>
      <w:r w:rsidRPr="00B110E6">
        <w:rPr>
          <w:rFonts w:ascii="Times New Roman" w:hAnsi="Times New Roman" w:cs="Times New Roman"/>
          <w:sz w:val="24"/>
          <w:szCs w:val="24"/>
          <w:lang w:val="en-US" w:bidi="en-US"/>
        </w:rPr>
        <w:t xml:space="preserve">Infrastructure and technical </w:t>
      </w:r>
      <w:r w:rsidR="00736D5B">
        <w:rPr>
          <w:rFonts w:ascii="Times New Roman" w:hAnsi="Times New Roman" w:cs="Times New Roman"/>
          <w:sz w:val="24"/>
          <w:szCs w:val="24"/>
          <w:lang w:val="en-US" w:bidi="en-US"/>
        </w:rPr>
        <w:t>commodities</w:t>
      </w:r>
      <w:r w:rsidR="00736D5B" w:rsidRPr="00B110E6">
        <w:rPr>
          <w:rFonts w:ascii="Times New Roman" w:hAnsi="Times New Roman" w:cs="Times New Roman"/>
          <w:sz w:val="24"/>
          <w:szCs w:val="24"/>
          <w:lang w:val="en-US" w:bidi="en-US"/>
        </w:rPr>
        <w:t xml:space="preserve"> </w:t>
      </w:r>
      <w:r w:rsidR="0049730C">
        <w:rPr>
          <w:rFonts w:ascii="Times New Roman" w:hAnsi="Times New Roman" w:cs="Times New Roman"/>
          <w:sz w:val="24"/>
          <w:szCs w:val="24"/>
          <w:lang w:val="en-US" w:bidi="en-US"/>
        </w:rPr>
        <w:t>in</w:t>
      </w:r>
      <w:r w:rsidRPr="00B110E6">
        <w:rPr>
          <w:rFonts w:ascii="Times New Roman" w:hAnsi="Times New Roman" w:cs="Times New Roman"/>
          <w:sz w:val="24"/>
          <w:szCs w:val="24"/>
          <w:lang w:val="en-US" w:bidi="en-US"/>
        </w:rPr>
        <w:t xml:space="preserve"> some health facilities </w:t>
      </w:r>
      <w:r w:rsidR="00736D5B">
        <w:rPr>
          <w:rFonts w:ascii="Times New Roman" w:hAnsi="Times New Roman" w:cs="Times New Roman"/>
          <w:sz w:val="24"/>
          <w:szCs w:val="24"/>
          <w:lang w:val="en-US" w:bidi="en-US"/>
        </w:rPr>
        <w:t xml:space="preserve">make them </w:t>
      </w:r>
      <w:r w:rsidRPr="00B110E6">
        <w:rPr>
          <w:rFonts w:ascii="Times New Roman" w:hAnsi="Times New Roman" w:cs="Times New Roman"/>
          <w:sz w:val="24"/>
          <w:szCs w:val="24"/>
          <w:lang w:val="en-US" w:bidi="en-US"/>
        </w:rPr>
        <w:t xml:space="preserve">not </w:t>
      </w:r>
      <w:r w:rsidR="002A22BC" w:rsidRPr="00B110E6">
        <w:rPr>
          <w:rFonts w:ascii="Times New Roman" w:hAnsi="Times New Roman" w:cs="Times New Roman"/>
          <w:sz w:val="24"/>
          <w:szCs w:val="24"/>
          <w:lang w:val="en-US" w:bidi="en-US"/>
        </w:rPr>
        <w:t>functional</w:t>
      </w:r>
      <w:r w:rsidR="002A22BC">
        <w:rPr>
          <w:rFonts w:ascii="Times New Roman" w:hAnsi="Times New Roman" w:cs="Times New Roman"/>
          <w:sz w:val="24"/>
          <w:szCs w:val="24"/>
          <w:lang w:val="en-US" w:bidi="en-US"/>
        </w:rPr>
        <w:t xml:space="preserve"> or</w:t>
      </w:r>
      <w:r w:rsidR="00736D5B">
        <w:rPr>
          <w:rFonts w:ascii="Times New Roman" w:hAnsi="Times New Roman" w:cs="Times New Roman"/>
          <w:sz w:val="24"/>
          <w:szCs w:val="24"/>
          <w:lang w:val="en-US" w:bidi="en-US"/>
        </w:rPr>
        <w:t xml:space="preserve"> providing a </w:t>
      </w:r>
      <w:r w:rsidR="002A22BC">
        <w:rPr>
          <w:rFonts w:ascii="Times New Roman" w:hAnsi="Times New Roman" w:cs="Times New Roman"/>
          <w:sz w:val="24"/>
          <w:szCs w:val="24"/>
          <w:lang w:val="en-US" w:bidi="en-US"/>
        </w:rPr>
        <w:t>poor</w:t>
      </w:r>
      <w:r w:rsidR="002A22BC" w:rsidRPr="00B110E6">
        <w:rPr>
          <w:rFonts w:ascii="Times New Roman" w:hAnsi="Times New Roman" w:cs="Times New Roman"/>
          <w:sz w:val="24"/>
          <w:szCs w:val="24"/>
          <w:lang w:val="en-US" w:bidi="en-US"/>
        </w:rPr>
        <w:t>-quality</w:t>
      </w:r>
      <w:r w:rsidRPr="00B110E6">
        <w:rPr>
          <w:rFonts w:ascii="Times New Roman" w:hAnsi="Times New Roman" w:cs="Times New Roman"/>
          <w:sz w:val="24"/>
          <w:szCs w:val="24"/>
          <w:lang w:val="en-US" w:bidi="en-US"/>
        </w:rPr>
        <w:t xml:space="preserve"> </w:t>
      </w:r>
      <w:r w:rsidR="00736D5B">
        <w:rPr>
          <w:rFonts w:ascii="Times New Roman" w:hAnsi="Times New Roman" w:cs="Times New Roman"/>
          <w:sz w:val="24"/>
          <w:szCs w:val="24"/>
          <w:lang w:val="en-US" w:bidi="en-US"/>
        </w:rPr>
        <w:t>service</w:t>
      </w:r>
      <w:r w:rsidRPr="00B110E6">
        <w:rPr>
          <w:rFonts w:ascii="Times New Roman" w:hAnsi="Times New Roman" w:cs="Times New Roman"/>
          <w:sz w:val="24"/>
          <w:szCs w:val="24"/>
          <w:lang w:val="en-US" w:bidi="en-US"/>
        </w:rPr>
        <w:t>.</w:t>
      </w:r>
    </w:p>
    <w:p w14:paraId="42B4F5E5" w14:textId="77777777" w:rsidR="00B76953" w:rsidRPr="00B110E6" w:rsidRDefault="00B76953" w:rsidP="00E36E4F">
      <w:pPr>
        <w:spacing w:line="276" w:lineRule="auto"/>
        <w:jc w:val="both"/>
        <w:rPr>
          <w:rFonts w:ascii="Times New Roman" w:hAnsi="Times New Roman" w:cs="Times New Roman"/>
          <w:sz w:val="24"/>
          <w:szCs w:val="24"/>
          <w:lang w:val="en-US"/>
        </w:rPr>
      </w:pPr>
    </w:p>
    <w:tbl>
      <w:tblPr>
        <w:tblpPr w:leftFromText="180" w:rightFromText="180" w:vertAnchor="text" w:horzAnchor="page" w:tblpX="2111" w:tblpY="-22"/>
        <w:tblW w:w="6208" w:type="dxa"/>
        <w:tblCellMar>
          <w:left w:w="70" w:type="dxa"/>
          <w:right w:w="70" w:type="dxa"/>
        </w:tblCellMar>
        <w:tblLook w:val="04A0" w:firstRow="1" w:lastRow="0" w:firstColumn="1" w:lastColumn="0" w:noHBand="0" w:noVBand="1"/>
      </w:tblPr>
      <w:tblGrid>
        <w:gridCol w:w="538"/>
        <w:gridCol w:w="2835"/>
        <w:gridCol w:w="1276"/>
        <w:gridCol w:w="1559"/>
      </w:tblGrid>
      <w:tr w:rsidR="002A22BC" w:rsidRPr="0002009D" w14:paraId="30AF83ED" w14:textId="77777777" w:rsidTr="002A22BC">
        <w:trPr>
          <w:trHeight w:val="1275"/>
        </w:trPr>
        <w:tc>
          <w:tcPr>
            <w:tcW w:w="538"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159D7C8C" w14:textId="77777777" w:rsidR="002A22BC" w:rsidRPr="0002009D" w:rsidRDefault="002A22BC" w:rsidP="002A22BC">
            <w:pPr>
              <w:spacing w:after="0" w:line="240" w:lineRule="auto"/>
              <w:jc w:val="center"/>
              <w:rPr>
                <w:rFonts w:ascii="Calibri" w:eastAsia="Times New Roman" w:hAnsi="Calibri" w:cs="Calibri"/>
                <w:b/>
                <w:bCs/>
                <w:color w:val="000000"/>
                <w:lang w:eastAsia="fr-FR"/>
              </w:rPr>
            </w:pPr>
            <w:r w:rsidRPr="0002009D">
              <w:rPr>
                <w:rFonts w:ascii="Calibri" w:eastAsia="Times New Roman" w:hAnsi="Calibri" w:cs="Calibri"/>
                <w:b/>
                <w:bCs/>
                <w:color w:val="000000"/>
                <w:lang w:eastAsia="fr-FR"/>
              </w:rPr>
              <w:lastRenderedPageBreak/>
              <w:t>No.</w:t>
            </w:r>
          </w:p>
        </w:tc>
        <w:tc>
          <w:tcPr>
            <w:tcW w:w="2835" w:type="dxa"/>
            <w:tcBorders>
              <w:top w:val="single" w:sz="4" w:space="0" w:color="auto"/>
              <w:left w:val="nil"/>
              <w:bottom w:val="single" w:sz="4" w:space="0" w:color="auto"/>
              <w:right w:val="single" w:sz="4" w:space="0" w:color="auto"/>
            </w:tcBorders>
            <w:shd w:val="clear" w:color="auto" w:fill="9CC2E5" w:themeFill="accent1" w:themeFillTint="99"/>
            <w:noWrap/>
            <w:vAlign w:val="center"/>
            <w:hideMark/>
          </w:tcPr>
          <w:p w14:paraId="55BFB623" w14:textId="77777777" w:rsidR="002A22BC" w:rsidRPr="0002009D" w:rsidRDefault="002A22BC" w:rsidP="002A22BC">
            <w:pPr>
              <w:spacing w:after="0" w:line="240" w:lineRule="auto"/>
              <w:jc w:val="center"/>
              <w:rPr>
                <w:rFonts w:ascii="Calibri" w:eastAsia="Times New Roman" w:hAnsi="Calibri" w:cs="Calibri"/>
                <w:b/>
                <w:bCs/>
                <w:color w:val="000000"/>
                <w:lang w:eastAsia="fr-FR"/>
              </w:rPr>
            </w:pPr>
            <w:r w:rsidRPr="0002009D">
              <w:rPr>
                <w:rFonts w:ascii="Calibri" w:eastAsia="Times New Roman" w:hAnsi="Calibri" w:cs="Calibri"/>
                <w:b/>
                <w:bCs/>
                <w:color w:val="000000"/>
                <w:lang w:eastAsia="fr-FR"/>
              </w:rPr>
              <w:t>REGION</w:t>
            </w:r>
          </w:p>
        </w:tc>
        <w:tc>
          <w:tcPr>
            <w:tcW w:w="1276"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36BB4E28" w14:textId="77777777" w:rsidR="002A22BC" w:rsidRPr="0002009D" w:rsidRDefault="002A22BC" w:rsidP="002A22BC">
            <w:pPr>
              <w:spacing w:after="0" w:line="240" w:lineRule="auto"/>
              <w:jc w:val="center"/>
              <w:rPr>
                <w:rFonts w:ascii="Calibri" w:eastAsia="Times New Roman" w:hAnsi="Calibri" w:cs="Calibri"/>
                <w:b/>
                <w:bCs/>
                <w:color w:val="000000"/>
                <w:lang w:eastAsia="fr-FR"/>
              </w:rPr>
            </w:pPr>
            <w:proofErr w:type="spellStart"/>
            <w:r w:rsidRPr="0002009D">
              <w:rPr>
                <w:rFonts w:ascii="Calibri" w:eastAsia="Times New Roman" w:hAnsi="Calibri" w:cs="Calibri"/>
                <w:b/>
                <w:bCs/>
                <w:color w:val="000000"/>
                <w:lang w:eastAsia="fr-FR"/>
              </w:rPr>
              <w:t>N</w:t>
            </w:r>
            <w:r>
              <w:rPr>
                <w:rFonts w:ascii="Calibri" w:eastAsia="Times New Roman" w:hAnsi="Calibri" w:cs="Calibri"/>
                <w:b/>
                <w:bCs/>
                <w:color w:val="000000"/>
                <w:lang w:eastAsia="fr-FR"/>
              </w:rPr>
              <w:t>umber</w:t>
            </w:r>
            <w:proofErr w:type="spellEnd"/>
            <w:r w:rsidRPr="0002009D">
              <w:rPr>
                <w:rFonts w:ascii="Calibri" w:eastAsia="Times New Roman" w:hAnsi="Calibri" w:cs="Calibri"/>
                <w:b/>
                <w:bCs/>
                <w:color w:val="000000"/>
                <w:lang w:eastAsia="fr-FR"/>
              </w:rPr>
              <w:t xml:space="preserve"> </w:t>
            </w:r>
            <w:r>
              <w:rPr>
                <w:rFonts w:ascii="Calibri" w:eastAsia="Times New Roman" w:hAnsi="Calibri" w:cs="Calibri"/>
                <w:b/>
                <w:bCs/>
                <w:color w:val="000000"/>
                <w:lang w:eastAsia="fr-FR"/>
              </w:rPr>
              <w:t xml:space="preserve">of </w:t>
            </w:r>
            <w:r w:rsidRPr="0002009D">
              <w:rPr>
                <w:rFonts w:ascii="Calibri" w:eastAsia="Times New Roman" w:hAnsi="Calibri" w:cs="Calibri"/>
                <w:b/>
                <w:bCs/>
                <w:color w:val="000000"/>
                <w:lang w:eastAsia="fr-FR"/>
              </w:rPr>
              <w:t>DS</w:t>
            </w:r>
          </w:p>
        </w:tc>
        <w:tc>
          <w:tcPr>
            <w:tcW w:w="1559"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4AB22E85" w14:textId="77777777" w:rsidR="002A22BC" w:rsidRPr="0002009D" w:rsidRDefault="002A22BC" w:rsidP="002A22BC">
            <w:pPr>
              <w:spacing w:after="0" w:line="240" w:lineRule="auto"/>
              <w:jc w:val="center"/>
              <w:rPr>
                <w:rFonts w:ascii="Calibri" w:eastAsia="Times New Roman" w:hAnsi="Calibri" w:cs="Calibri"/>
                <w:b/>
                <w:bCs/>
                <w:color w:val="000000"/>
                <w:lang w:eastAsia="fr-FR"/>
              </w:rPr>
            </w:pPr>
            <w:proofErr w:type="spellStart"/>
            <w:r>
              <w:rPr>
                <w:rFonts w:ascii="Calibri" w:eastAsia="Times New Roman" w:hAnsi="Calibri" w:cs="Calibri"/>
                <w:b/>
                <w:bCs/>
                <w:color w:val="000000"/>
                <w:lang w:eastAsia="fr-FR"/>
              </w:rPr>
              <w:t>Number</w:t>
            </w:r>
            <w:proofErr w:type="spellEnd"/>
            <w:r>
              <w:rPr>
                <w:rFonts w:ascii="Calibri" w:eastAsia="Times New Roman" w:hAnsi="Calibri" w:cs="Calibri"/>
                <w:b/>
                <w:bCs/>
                <w:color w:val="000000"/>
                <w:lang w:eastAsia="fr-FR"/>
              </w:rPr>
              <w:t xml:space="preserve"> of </w:t>
            </w:r>
            <w:proofErr w:type="spellStart"/>
            <w:r>
              <w:rPr>
                <w:rFonts w:ascii="Calibri" w:eastAsia="Times New Roman" w:hAnsi="Calibri" w:cs="Calibri"/>
                <w:b/>
                <w:bCs/>
                <w:color w:val="000000"/>
                <w:lang w:eastAsia="fr-FR"/>
              </w:rPr>
              <w:t>health</w:t>
            </w:r>
            <w:proofErr w:type="spellEnd"/>
            <w:r>
              <w:rPr>
                <w:rFonts w:ascii="Calibri" w:eastAsia="Times New Roman" w:hAnsi="Calibri" w:cs="Calibri"/>
                <w:b/>
                <w:bCs/>
                <w:color w:val="000000"/>
                <w:lang w:eastAsia="fr-FR"/>
              </w:rPr>
              <w:t xml:space="preserve"> area</w:t>
            </w:r>
          </w:p>
        </w:tc>
      </w:tr>
      <w:tr w:rsidR="002A22BC" w:rsidRPr="0002009D" w14:paraId="7E6B3FD4" w14:textId="77777777" w:rsidTr="002A22BC">
        <w:trPr>
          <w:trHeight w:val="42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5864EC3E" w14:textId="77777777" w:rsidR="002A22BC" w:rsidRPr="0002009D" w:rsidRDefault="002A22BC" w:rsidP="002A22BC">
            <w:pPr>
              <w:spacing w:after="0" w:line="240" w:lineRule="auto"/>
              <w:jc w:val="center"/>
              <w:rPr>
                <w:rFonts w:ascii="Calibri" w:eastAsia="Times New Roman" w:hAnsi="Calibri" w:cs="Calibri"/>
                <w:b/>
                <w:bCs/>
                <w:color w:val="000000"/>
                <w:lang w:eastAsia="fr-FR"/>
              </w:rPr>
            </w:pPr>
            <w:r w:rsidRPr="0002009D">
              <w:rPr>
                <w:rFonts w:ascii="Calibri" w:eastAsia="Times New Roman" w:hAnsi="Calibri" w:cs="Calibri"/>
                <w:b/>
                <w:bCs/>
                <w:color w:val="000000"/>
                <w:lang w:eastAsia="fr-FR"/>
              </w:rPr>
              <w:t>1</w:t>
            </w:r>
          </w:p>
        </w:tc>
        <w:tc>
          <w:tcPr>
            <w:tcW w:w="2835" w:type="dxa"/>
            <w:tcBorders>
              <w:top w:val="nil"/>
              <w:left w:val="nil"/>
              <w:bottom w:val="single" w:sz="4" w:space="0" w:color="auto"/>
              <w:right w:val="single" w:sz="4" w:space="0" w:color="auto"/>
            </w:tcBorders>
            <w:shd w:val="clear" w:color="auto" w:fill="auto"/>
            <w:noWrap/>
            <w:vAlign w:val="bottom"/>
            <w:hideMark/>
          </w:tcPr>
          <w:p w14:paraId="32C7FBDD" w14:textId="77777777" w:rsidR="002A22BC" w:rsidRPr="0002009D" w:rsidRDefault="002A22BC" w:rsidP="002A22BC">
            <w:pPr>
              <w:spacing w:after="0" w:line="240" w:lineRule="auto"/>
              <w:rPr>
                <w:rFonts w:ascii="Calibri" w:eastAsia="Times New Roman" w:hAnsi="Calibri" w:cs="Calibri"/>
                <w:b/>
                <w:bCs/>
                <w:color w:val="000000"/>
                <w:lang w:eastAsia="fr-FR"/>
              </w:rPr>
            </w:pPr>
            <w:r w:rsidRPr="0002009D">
              <w:rPr>
                <w:rFonts w:ascii="Calibri" w:eastAsia="Times New Roman" w:hAnsi="Calibri" w:cs="Calibri"/>
                <w:b/>
                <w:bCs/>
                <w:color w:val="000000"/>
                <w:lang w:eastAsia="fr-FR"/>
              </w:rPr>
              <w:t>Adamaoua</w:t>
            </w:r>
          </w:p>
        </w:tc>
        <w:tc>
          <w:tcPr>
            <w:tcW w:w="1276" w:type="dxa"/>
            <w:tcBorders>
              <w:top w:val="nil"/>
              <w:left w:val="nil"/>
              <w:bottom w:val="single" w:sz="4" w:space="0" w:color="auto"/>
              <w:right w:val="single" w:sz="4" w:space="0" w:color="auto"/>
            </w:tcBorders>
            <w:shd w:val="clear" w:color="auto" w:fill="auto"/>
            <w:noWrap/>
            <w:vAlign w:val="center"/>
            <w:hideMark/>
          </w:tcPr>
          <w:p w14:paraId="3D1611FF" w14:textId="77777777" w:rsidR="002A22BC" w:rsidRPr="0002009D" w:rsidRDefault="002A22BC" w:rsidP="002A22BC">
            <w:pPr>
              <w:spacing w:after="0" w:line="240" w:lineRule="auto"/>
              <w:jc w:val="center"/>
              <w:rPr>
                <w:rFonts w:ascii="Calibri" w:eastAsia="Times New Roman" w:hAnsi="Calibri" w:cs="Calibri"/>
                <w:b/>
                <w:bCs/>
                <w:color w:val="000000"/>
                <w:lang w:eastAsia="fr-FR"/>
              </w:rPr>
            </w:pPr>
            <w:r w:rsidRPr="0002009D">
              <w:rPr>
                <w:rFonts w:ascii="Calibri" w:eastAsia="Times New Roman" w:hAnsi="Calibri" w:cs="Calibri"/>
                <w:b/>
                <w:bCs/>
                <w:color w:val="000000"/>
                <w:lang w:eastAsia="fr-FR"/>
              </w:rPr>
              <w:t>9</w:t>
            </w:r>
          </w:p>
        </w:tc>
        <w:tc>
          <w:tcPr>
            <w:tcW w:w="1559" w:type="dxa"/>
            <w:tcBorders>
              <w:top w:val="nil"/>
              <w:left w:val="nil"/>
              <w:bottom w:val="single" w:sz="4" w:space="0" w:color="auto"/>
              <w:right w:val="single" w:sz="4" w:space="0" w:color="auto"/>
            </w:tcBorders>
            <w:shd w:val="clear" w:color="auto" w:fill="auto"/>
            <w:noWrap/>
            <w:vAlign w:val="center"/>
            <w:hideMark/>
          </w:tcPr>
          <w:p w14:paraId="12BD2CC5" w14:textId="77777777" w:rsidR="002A22BC" w:rsidRPr="0002009D" w:rsidRDefault="002A22BC" w:rsidP="002A22BC">
            <w:pPr>
              <w:spacing w:after="0" w:line="240" w:lineRule="auto"/>
              <w:jc w:val="center"/>
              <w:rPr>
                <w:rFonts w:ascii="Calibri" w:eastAsia="Times New Roman" w:hAnsi="Calibri" w:cs="Calibri"/>
                <w:b/>
                <w:bCs/>
                <w:color w:val="000000"/>
                <w:lang w:eastAsia="fr-FR"/>
              </w:rPr>
            </w:pPr>
            <w:r w:rsidRPr="0002009D">
              <w:rPr>
                <w:rFonts w:ascii="Calibri" w:eastAsia="Times New Roman" w:hAnsi="Calibri" w:cs="Calibri"/>
                <w:b/>
                <w:bCs/>
                <w:color w:val="000000"/>
                <w:lang w:eastAsia="fr-FR"/>
              </w:rPr>
              <w:t>74</w:t>
            </w:r>
          </w:p>
        </w:tc>
      </w:tr>
      <w:tr w:rsidR="002A22BC" w:rsidRPr="0002009D" w14:paraId="286ED103" w14:textId="77777777" w:rsidTr="002A22BC">
        <w:trPr>
          <w:trHeight w:val="42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737CA60B" w14:textId="77777777" w:rsidR="002A22BC" w:rsidRPr="0002009D" w:rsidRDefault="002A22BC" w:rsidP="002A22BC">
            <w:pPr>
              <w:spacing w:after="0" w:line="240" w:lineRule="auto"/>
              <w:jc w:val="center"/>
              <w:rPr>
                <w:rFonts w:ascii="Calibri" w:eastAsia="Times New Roman" w:hAnsi="Calibri" w:cs="Calibri"/>
                <w:b/>
                <w:bCs/>
                <w:color w:val="000000"/>
                <w:lang w:eastAsia="fr-FR"/>
              </w:rPr>
            </w:pPr>
            <w:r w:rsidRPr="0002009D">
              <w:rPr>
                <w:rFonts w:ascii="Calibri" w:eastAsia="Times New Roman" w:hAnsi="Calibri" w:cs="Calibri"/>
                <w:b/>
                <w:bCs/>
                <w:color w:val="000000"/>
                <w:lang w:eastAsia="fr-FR"/>
              </w:rPr>
              <w:t>2</w:t>
            </w:r>
          </w:p>
        </w:tc>
        <w:tc>
          <w:tcPr>
            <w:tcW w:w="2835" w:type="dxa"/>
            <w:tcBorders>
              <w:top w:val="nil"/>
              <w:left w:val="nil"/>
              <w:bottom w:val="single" w:sz="4" w:space="0" w:color="auto"/>
              <w:right w:val="single" w:sz="4" w:space="0" w:color="auto"/>
            </w:tcBorders>
            <w:shd w:val="clear" w:color="auto" w:fill="auto"/>
            <w:noWrap/>
            <w:vAlign w:val="bottom"/>
            <w:hideMark/>
          </w:tcPr>
          <w:p w14:paraId="0FFAE1EB" w14:textId="77777777" w:rsidR="002A22BC" w:rsidRPr="0002009D" w:rsidRDefault="002A22BC" w:rsidP="002A22BC">
            <w:pPr>
              <w:spacing w:after="0" w:line="240" w:lineRule="auto"/>
              <w:rPr>
                <w:rFonts w:ascii="Calibri" w:eastAsia="Times New Roman" w:hAnsi="Calibri" w:cs="Calibri"/>
                <w:b/>
                <w:bCs/>
                <w:color w:val="000000"/>
                <w:lang w:eastAsia="fr-FR"/>
              </w:rPr>
            </w:pPr>
            <w:r w:rsidRPr="0002009D">
              <w:rPr>
                <w:rFonts w:ascii="Calibri" w:eastAsia="Times New Roman" w:hAnsi="Calibri" w:cs="Calibri"/>
                <w:b/>
                <w:bCs/>
                <w:color w:val="000000"/>
                <w:lang w:eastAsia="fr-FR"/>
              </w:rPr>
              <w:t>Centre</w:t>
            </w:r>
          </w:p>
        </w:tc>
        <w:tc>
          <w:tcPr>
            <w:tcW w:w="1276" w:type="dxa"/>
            <w:tcBorders>
              <w:top w:val="nil"/>
              <w:left w:val="nil"/>
              <w:bottom w:val="single" w:sz="4" w:space="0" w:color="auto"/>
              <w:right w:val="single" w:sz="4" w:space="0" w:color="auto"/>
            </w:tcBorders>
            <w:shd w:val="clear" w:color="auto" w:fill="auto"/>
            <w:noWrap/>
            <w:vAlign w:val="center"/>
            <w:hideMark/>
          </w:tcPr>
          <w:p w14:paraId="26B9B9D5" w14:textId="77777777" w:rsidR="002A22BC" w:rsidRPr="0002009D" w:rsidRDefault="002A22BC" w:rsidP="002A22BC">
            <w:pPr>
              <w:spacing w:after="0" w:line="240" w:lineRule="auto"/>
              <w:jc w:val="center"/>
              <w:rPr>
                <w:rFonts w:ascii="Calibri" w:eastAsia="Times New Roman" w:hAnsi="Calibri" w:cs="Calibri"/>
                <w:b/>
                <w:bCs/>
                <w:color w:val="000000"/>
                <w:lang w:eastAsia="fr-FR"/>
              </w:rPr>
            </w:pPr>
            <w:r w:rsidRPr="0002009D">
              <w:rPr>
                <w:rFonts w:ascii="Calibri" w:eastAsia="Times New Roman" w:hAnsi="Calibri" w:cs="Calibri"/>
                <w:b/>
                <w:bCs/>
                <w:color w:val="000000"/>
                <w:lang w:eastAsia="fr-FR"/>
              </w:rPr>
              <w:t>30</w:t>
            </w:r>
          </w:p>
        </w:tc>
        <w:tc>
          <w:tcPr>
            <w:tcW w:w="1559" w:type="dxa"/>
            <w:tcBorders>
              <w:top w:val="nil"/>
              <w:left w:val="nil"/>
              <w:bottom w:val="single" w:sz="4" w:space="0" w:color="auto"/>
              <w:right w:val="single" w:sz="4" w:space="0" w:color="auto"/>
            </w:tcBorders>
            <w:shd w:val="clear" w:color="auto" w:fill="auto"/>
            <w:noWrap/>
            <w:vAlign w:val="center"/>
            <w:hideMark/>
          </w:tcPr>
          <w:p w14:paraId="3E1AE277" w14:textId="77777777" w:rsidR="002A22BC" w:rsidRPr="0002009D" w:rsidRDefault="002A22BC" w:rsidP="002A22BC">
            <w:pPr>
              <w:spacing w:after="0" w:line="240" w:lineRule="auto"/>
              <w:jc w:val="center"/>
              <w:rPr>
                <w:rFonts w:ascii="Calibri" w:eastAsia="Times New Roman" w:hAnsi="Calibri" w:cs="Calibri"/>
                <w:b/>
                <w:bCs/>
                <w:color w:val="000000"/>
                <w:lang w:eastAsia="fr-FR"/>
              </w:rPr>
            </w:pPr>
            <w:r w:rsidRPr="0002009D">
              <w:rPr>
                <w:rFonts w:ascii="Calibri" w:eastAsia="Times New Roman" w:hAnsi="Calibri" w:cs="Calibri"/>
                <w:b/>
                <w:bCs/>
                <w:color w:val="000000"/>
                <w:lang w:eastAsia="fr-FR"/>
              </w:rPr>
              <w:t>284</w:t>
            </w:r>
          </w:p>
        </w:tc>
      </w:tr>
      <w:tr w:rsidR="002A22BC" w:rsidRPr="0002009D" w14:paraId="5E2906C0" w14:textId="77777777" w:rsidTr="002A22BC">
        <w:trPr>
          <w:trHeight w:val="42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3E553B81" w14:textId="77777777" w:rsidR="002A22BC" w:rsidRPr="0002009D" w:rsidRDefault="002A22BC" w:rsidP="002A22BC">
            <w:pPr>
              <w:spacing w:after="0" w:line="240" w:lineRule="auto"/>
              <w:jc w:val="center"/>
              <w:rPr>
                <w:rFonts w:ascii="Calibri" w:eastAsia="Times New Roman" w:hAnsi="Calibri" w:cs="Calibri"/>
                <w:b/>
                <w:bCs/>
                <w:color w:val="000000"/>
                <w:lang w:eastAsia="fr-FR"/>
              </w:rPr>
            </w:pPr>
            <w:r w:rsidRPr="0002009D">
              <w:rPr>
                <w:rFonts w:ascii="Calibri" w:eastAsia="Times New Roman" w:hAnsi="Calibri" w:cs="Calibri"/>
                <w:b/>
                <w:bCs/>
                <w:color w:val="000000"/>
                <w:lang w:eastAsia="fr-FR"/>
              </w:rPr>
              <w:t>3</w:t>
            </w:r>
          </w:p>
        </w:tc>
        <w:tc>
          <w:tcPr>
            <w:tcW w:w="2835" w:type="dxa"/>
            <w:tcBorders>
              <w:top w:val="nil"/>
              <w:left w:val="nil"/>
              <w:bottom w:val="single" w:sz="4" w:space="0" w:color="auto"/>
              <w:right w:val="single" w:sz="4" w:space="0" w:color="auto"/>
            </w:tcBorders>
            <w:shd w:val="clear" w:color="auto" w:fill="auto"/>
            <w:noWrap/>
            <w:vAlign w:val="bottom"/>
            <w:hideMark/>
          </w:tcPr>
          <w:p w14:paraId="66D88E6A" w14:textId="77777777" w:rsidR="002A22BC" w:rsidRPr="0002009D" w:rsidRDefault="002A22BC" w:rsidP="002A22BC">
            <w:pPr>
              <w:spacing w:after="0" w:line="240" w:lineRule="auto"/>
              <w:rPr>
                <w:rFonts w:ascii="Calibri" w:eastAsia="Times New Roman" w:hAnsi="Calibri" w:cs="Calibri"/>
                <w:b/>
                <w:bCs/>
                <w:color w:val="000000"/>
                <w:lang w:eastAsia="fr-FR"/>
              </w:rPr>
            </w:pPr>
            <w:r w:rsidRPr="0002009D">
              <w:rPr>
                <w:rFonts w:ascii="Calibri" w:eastAsia="Times New Roman" w:hAnsi="Calibri" w:cs="Calibri"/>
                <w:b/>
                <w:bCs/>
                <w:color w:val="000000"/>
                <w:lang w:eastAsia="fr-FR"/>
              </w:rPr>
              <w:t>Est</w:t>
            </w:r>
          </w:p>
        </w:tc>
        <w:tc>
          <w:tcPr>
            <w:tcW w:w="1276" w:type="dxa"/>
            <w:tcBorders>
              <w:top w:val="nil"/>
              <w:left w:val="nil"/>
              <w:bottom w:val="single" w:sz="4" w:space="0" w:color="auto"/>
              <w:right w:val="single" w:sz="4" w:space="0" w:color="auto"/>
            </w:tcBorders>
            <w:shd w:val="clear" w:color="auto" w:fill="auto"/>
            <w:noWrap/>
            <w:vAlign w:val="center"/>
            <w:hideMark/>
          </w:tcPr>
          <w:p w14:paraId="1CDC6E73" w14:textId="77777777" w:rsidR="002A22BC" w:rsidRPr="0002009D" w:rsidRDefault="002A22BC" w:rsidP="002A22BC">
            <w:pPr>
              <w:spacing w:after="0" w:line="240" w:lineRule="auto"/>
              <w:jc w:val="center"/>
              <w:rPr>
                <w:rFonts w:ascii="Calibri" w:eastAsia="Times New Roman" w:hAnsi="Calibri" w:cs="Calibri"/>
                <w:b/>
                <w:bCs/>
                <w:color w:val="000000"/>
                <w:lang w:eastAsia="fr-FR"/>
              </w:rPr>
            </w:pPr>
            <w:r w:rsidRPr="0002009D">
              <w:rPr>
                <w:rFonts w:ascii="Calibri" w:eastAsia="Times New Roman" w:hAnsi="Calibri" w:cs="Calibri"/>
                <w:b/>
                <w:bCs/>
                <w:color w:val="000000"/>
                <w:lang w:eastAsia="fr-FR"/>
              </w:rPr>
              <w:t>14</w:t>
            </w:r>
          </w:p>
        </w:tc>
        <w:tc>
          <w:tcPr>
            <w:tcW w:w="1559" w:type="dxa"/>
            <w:tcBorders>
              <w:top w:val="nil"/>
              <w:left w:val="nil"/>
              <w:bottom w:val="single" w:sz="4" w:space="0" w:color="auto"/>
              <w:right w:val="single" w:sz="4" w:space="0" w:color="auto"/>
            </w:tcBorders>
            <w:shd w:val="clear" w:color="auto" w:fill="auto"/>
            <w:noWrap/>
            <w:vAlign w:val="center"/>
            <w:hideMark/>
          </w:tcPr>
          <w:p w14:paraId="4F85E182" w14:textId="77777777" w:rsidR="002A22BC" w:rsidRPr="0002009D" w:rsidRDefault="002A22BC" w:rsidP="002A22BC">
            <w:pPr>
              <w:spacing w:after="0" w:line="240" w:lineRule="auto"/>
              <w:jc w:val="center"/>
              <w:rPr>
                <w:rFonts w:ascii="Calibri" w:eastAsia="Times New Roman" w:hAnsi="Calibri" w:cs="Calibri"/>
                <w:b/>
                <w:bCs/>
                <w:color w:val="000000"/>
                <w:lang w:eastAsia="fr-FR"/>
              </w:rPr>
            </w:pPr>
            <w:r w:rsidRPr="0002009D">
              <w:rPr>
                <w:rFonts w:ascii="Calibri" w:eastAsia="Times New Roman" w:hAnsi="Calibri" w:cs="Calibri"/>
                <w:b/>
                <w:bCs/>
                <w:color w:val="000000"/>
                <w:lang w:eastAsia="fr-FR"/>
              </w:rPr>
              <w:t>111</w:t>
            </w:r>
          </w:p>
        </w:tc>
      </w:tr>
      <w:tr w:rsidR="002A22BC" w:rsidRPr="0002009D" w14:paraId="16E2B3E0" w14:textId="77777777" w:rsidTr="002A22BC">
        <w:trPr>
          <w:trHeight w:val="42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66F4DB60" w14:textId="77777777" w:rsidR="002A22BC" w:rsidRPr="0002009D" w:rsidRDefault="002A22BC" w:rsidP="002A22BC">
            <w:pPr>
              <w:spacing w:after="0" w:line="240" w:lineRule="auto"/>
              <w:jc w:val="center"/>
              <w:rPr>
                <w:rFonts w:ascii="Calibri" w:eastAsia="Times New Roman" w:hAnsi="Calibri" w:cs="Calibri"/>
                <w:b/>
                <w:bCs/>
                <w:color w:val="000000"/>
                <w:lang w:eastAsia="fr-FR"/>
              </w:rPr>
            </w:pPr>
            <w:r w:rsidRPr="0002009D">
              <w:rPr>
                <w:rFonts w:ascii="Calibri" w:eastAsia="Times New Roman" w:hAnsi="Calibri" w:cs="Calibri"/>
                <w:b/>
                <w:bCs/>
                <w:color w:val="000000"/>
                <w:lang w:eastAsia="fr-FR"/>
              </w:rPr>
              <w:t>4</w:t>
            </w:r>
          </w:p>
        </w:tc>
        <w:tc>
          <w:tcPr>
            <w:tcW w:w="2835" w:type="dxa"/>
            <w:tcBorders>
              <w:top w:val="nil"/>
              <w:left w:val="nil"/>
              <w:bottom w:val="single" w:sz="4" w:space="0" w:color="auto"/>
              <w:right w:val="single" w:sz="4" w:space="0" w:color="auto"/>
            </w:tcBorders>
            <w:shd w:val="clear" w:color="auto" w:fill="auto"/>
            <w:noWrap/>
            <w:vAlign w:val="bottom"/>
            <w:hideMark/>
          </w:tcPr>
          <w:p w14:paraId="5A90D3BB" w14:textId="77777777" w:rsidR="002A22BC" w:rsidRPr="0002009D" w:rsidRDefault="002A22BC" w:rsidP="002A22BC">
            <w:pPr>
              <w:spacing w:after="0" w:line="240" w:lineRule="auto"/>
              <w:rPr>
                <w:rFonts w:ascii="Calibri" w:eastAsia="Times New Roman" w:hAnsi="Calibri" w:cs="Calibri"/>
                <w:b/>
                <w:bCs/>
                <w:color w:val="000000"/>
                <w:lang w:eastAsia="fr-FR"/>
              </w:rPr>
            </w:pPr>
            <w:r w:rsidRPr="0002009D">
              <w:rPr>
                <w:rFonts w:ascii="Calibri" w:eastAsia="Times New Roman" w:hAnsi="Calibri" w:cs="Calibri"/>
                <w:b/>
                <w:bCs/>
                <w:color w:val="000000"/>
                <w:lang w:eastAsia="fr-FR"/>
              </w:rPr>
              <w:t>Extrême Nord</w:t>
            </w:r>
          </w:p>
        </w:tc>
        <w:tc>
          <w:tcPr>
            <w:tcW w:w="1276" w:type="dxa"/>
            <w:tcBorders>
              <w:top w:val="nil"/>
              <w:left w:val="nil"/>
              <w:bottom w:val="single" w:sz="4" w:space="0" w:color="auto"/>
              <w:right w:val="single" w:sz="4" w:space="0" w:color="auto"/>
            </w:tcBorders>
            <w:shd w:val="clear" w:color="auto" w:fill="auto"/>
            <w:noWrap/>
            <w:vAlign w:val="center"/>
            <w:hideMark/>
          </w:tcPr>
          <w:p w14:paraId="01178F52" w14:textId="77777777" w:rsidR="002A22BC" w:rsidRPr="0002009D" w:rsidRDefault="002A22BC" w:rsidP="002A22BC">
            <w:pPr>
              <w:spacing w:after="0" w:line="240" w:lineRule="auto"/>
              <w:jc w:val="center"/>
              <w:rPr>
                <w:rFonts w:ascii="Calibri" w:eastAsia="Times New Roman" w:hAnsi="Calibri" w:cs="Calibri"/>
                <w:b/>
                <w:bCs/>
                <w:color w:val="000000"/>
                <w:lang w:eastAsia="fr-FR"/>
              </w:rPr>
            </w:pPr>
            <w:r w:rsidRPr="0002009D">
              <w:rPr>
                <w:rFonts w:ascii="Calibri" w:eastAsia="Times New Roman" w:hAnsi="Calibri" w:cs="Calibri"/>
                <w:b/>
                <w:bCs/>
                <w:color w:val="000000"/>
                <w:lang w:eastAsia="fr-FR"/>
              </w:rPr>
              <w:t>30</w:t>
            </w:r>
          </w:p>
        </w:tc>
        <w:tc>
          <w:tcPr>
            <w:tcW w:w="1559" w:type="dxa"/>
            <w:tcBorders>
              <w:top w:val="nil"/>
              <w:left w:val="nil"/>
              <w:bottom w:val="single" w:sz="4" w:space="0" w:color="auto"/>
              <w:right w:val="single" w:sz="4" w:space="0" w:color="auto"/>
            </w:tcBorders>
            <w:shd w:val="clear" w:color="auto" w:fill="auto"/>
            <w:noWrap/>
            <w:vAlign w:val="center"/>
            <w:hideMark/>
          </w:tcPr>
          <w:p w14:paraId="7FE1DCDB" w14:textId="77777777" w:rsidR="002A22BC" w:rsidRPr="0002009D" w:rsidRDefault="002A22BC" w:rsidP="002A22BC">
            <w:pPr>
              <w:spacing w:after="0" w:line="240" w:lineRule="auto"/>
              <w:jc w:val="center"/>
              <w:rPr>
                <w:rFonts w:ascii="Calibri" w:eastAsia="Times New Roman" w:hAnsi="Calibri" w:cs="Calibri"/>
                <w:b/>
                <w:bCs/>
                <w:color w:val="000000"/>
                <w:lang w:eastAsia="fr-FR"/>
              </w:rPr>
            </w:pPr>
            <w:r w:rsidRPr="0002009D">
              <w:rPr>
                <w:rFonts w:ascii="Calibri" w:eastAsia="Times New Roman" w:hAnsi="Calibri" w:cs="Calibri"/>
                <w:b/>
                <w:bCs/>
                <w:color w:val="000000"/>
                <w:lang w:eastAsia="fr-FR"/>
              </w:rPr>
              <w:t>278</w:t>
            </w:r>
          </w:p>
        </w:tc>
      </w:tr>
      <w:tr w:rsidR="002A22BC" w:rsidRPr="0002009D" w14:paraId="3CD2BD14" w14:textId="77777777" w:rsidTr="002A22BC">
        <w:trPr>
          <w:trHeight w:val="42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121B5033" w14:textId="77777777" w:rsidR="002A22BC" w:rsidRPr="0002009D" w:rsidRDefault="002A22BC" w:rsidP="002A22BC">
            <w:pPr>
              <w:spacing w:after="0" w:line="240" w:lineRule="auto"/>
              <w:jc w:val="center"/>
              <w:rPr>
                <w:rFonts w:ascii="Calibri" w:eastAsia="Times New Roman" w:hAnsi="Calibri" w:cs="Calibri"/>
                <w:b/>
                <w:bCs/>
                <w:color w:val="000000"/>
                <w:lang w:eastAsia="fr-FR"/>
              </w:rPr>
            </w:pPr>
            <w:r w:rsidRPr="0002009D">
              <w:rPr>
                <w:rFonts w:ascii="Calibri" w:eastAsia="Times New Roman" w:hAnsi="Calibri" w:cs="Calibri"/>
                <w:b/>
                <w:bCs/>
                <w:color w:val="000000"/>
                <w:lang w:eastAsia="fr-FR"/>
              </w:rPr>
              <w:t>5</w:t>
            </w:r>
          </w:p>
        </w:tc>
        <w:tc>
          <w:tcPr>
            <w:tcW w:w="2835" w:type="dxa"/>
            <w:tcBorders>
              <w:top w:val="nil"/>
              <w:left w:val="nil"/>
              <w:bottom w:val="single" w:sz="4" w:space="0" w:color="auto"/>
              <w:right w:val="single" w:sz="4" w:space="0" w:color="auto"/>
            </w:tcBorders>
            <w:shd w:val="clear" w:color="auto" w:fill="auto"/>
            <w:noWrap/>
            <w:vAlign w:val="bottom"/>
            <w:hideMark/>
          </w:tcPr>
          <w:p w14:paraId="3CE0745E" w14:textId="77777777" w:rsidR="002A22BC" w:rsidRPr="0002009D" w:rsidRDefault="002A22BC" w:rsidP="002A22BC">
            <w:pPr>
              <w:spacing w:after="0" w:line="240" w:lineRule="auto"/>
              <w:rPr>
                <w:rFonts w:ascii="Calibri" w:eastAsia="Times New Roman" w:hAnsi="Calibri" w:cs="Calibri"/>
                <w:b/>
                <w:bCs/>
                <w:color w:val="000000"/>
                <w:lang w:eastAsia="fr-FR"/>
              </w:rPr>
            </w:pPr>
            <w:r w:rsidRPr="0002009D">
              <w:rPr>
                <w:rFonts w:ascii="Calibri" w:eastAsia="Times New Roman" w:hAnsi="Calibri" w:cs="Calibri"/>
                <w:b/>
                <w:bCs/>
                <w:color w:val="000000"/>
                <w:lang w:eastAsia="fr-FR"/>
              </w:rPr>
              <w:t>Littoral</w:t>
            </w:r>
          </w:p>
        </w:tc>
        <w:tc>
          <w:tcPr>
            <w:tcW w:w="1276" w:type="dxa"/>
            <w:tcBorders>
              <w:top w:val="nil"/>
              <w:left w:val="nil"/>
              <w:bottom w:val="single" w:sz="4" w:space="0" w:color="auto"/>
              <w:right w:val="single" w:sz="4" w:space="0" w:color="auto"/>
            </w:tcBorders>
            <w:shd w:val="clear" w:color="auto" w:fill="auto"/>
            <w:noWrap/>
            <w:vAlign w:val="center"/>
            <w:hideMark/>
          </w:tcPr>
          <w:p w14:paraId="09DD0AB3" w14:textId="77777777" w:rsidR="002A22BC" w:rsidRPr="0002009D" w:rsidRDefault="002A22BC" w:rsidP="002A22BC">
            <w:pPr>
              <w:spacing w:after="0" w:line="240" w:lineRule="auto"/>
              <w:jc w:val="center"/>
              <w:rPr>
                <w:rFonts w:ascii="Calibri" w:eastAsia="Times New Roman" w:hAnsi="Calibri" w:cs="Calibri"/>
                <w:b/>
                <w:bCs/>
                <w:color w:val="000000"/>
                <w:lang w:eastAsia="fr-FR"/>
              </w:rPr>
            </w:pPr>
            <w:r w:rsidRPr="0002009D">
              <w:rPr>
                <w:rFonts w:ascii="Calibri" w:eastAsia="Times New Roman" w:hAnsi="Calibri" w:cs="Calibri"/>
                <w:b/>
                <w:bCs/>
                <w:color w:val="000000"/>
                <w:lang w:eastAsia="fr-FR"/>
              </w:rPr>
              <w:t>24</w:t>
            </w:r>
          </w:p>
        </w:tc>
        <w:tc>
          <w:tcPr>
            <w:tcW w:w="1559" w:type="dxa"/>
            <w:tcBorders>
              <w:top w:val="nil"/>
              <w:left w:val="nil"/>
              <w:bottom w:val="single" w:sz="4" w:space="0" w:color="auto"/>
              <w:right w:val="single" w:sz="4" w:space="0" w:color="auto"/>
            </w:tcBorders>
            <w:shd w:val="clear" w:color="auto" w:fill="auto"/>
            <w:noWrap/>
            <w:vAlign w:val="center"/>
            <w:hideMark/>
          </w:tcPr>
          <w:p w14:paraId="7FF0329D" w14:textId="77777777" w:rsidR="002A22BC" w:rsidRPr="0002009D" w:rsidRDefault="002A22BC" w:rsidP="002A22BC">
            <w:pPr>
              <w:spacing w:after="0" w:line="240" w:lineRule="auto"/>
              <w:jc w:val="center"/>
              <w:rPr>
                <w:rFonts w:ascii="Calibri" w:eastAsia="Times New Roman" w:hAnsi="Calibri" w:cs="Calibri"/>
                <w:b/>
                <w:bCs/>
                <w:color w:val="000000"/>
                <w:lang w:eastAsia="fr-FR"/>
              </w:rPr>
            </w:pPr>
            <w:r w:rsidRPr="0002009D">
              <w:rPr>
                <w:rFonts w:ascii="Calibri" w:eastAsia="Times New Roman" w:hAnsi="Calibri" w:cs="Calibri"/>
                <w:b/>
                <w:bCs/>
                <w:color w:val="000000"/>
                <w:lang w:eastAsia="fr-FR"/>
              </w:rPr>
              <w:t>190</w:t>
            </w:r>
          </w:p>
        </w:tc>
      </w:tr>
      <w:tr w:rsidR="002A22BC" w:rsidRPr="0002009D" w14:paraId="10C6F911" w14:textId="77777777" w:rsidTr="002A22BC">
        <w:trPr>
          <w:trHeight w:val="42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7BAC6E78" w14:textId="77777777" w:rsidR="002A22BC" w:rsidRPr="0002009D" w:rsidRDefault="002A22BC" w:rsidP="002A22BC">
            <w:pPr>
              <w:spacing w:after="0" w:line="240" w:lineRule="auto"/>
              <w:jc w:val="center"/>
              <w:rPr>
                <w:rFonts w:ascii="Calibri" w:eastAsia="Times New Roman" w:hAnsi="Calibri" w:cs="Calibri"/>
                <w:b/>
                <w:bCs/>
                <w:color w:val="000000"/>
                <w:lang w:eastAsia="fr-FR"/>
              </w:rPr>
            </w:pPr>
            <w:r w:rsidRPr="0002009D">
              <w:rPr>
                <w:rFonts w:ascii="Calibri" w:eastAsia="Times New Roman" w:hAnsi="Calibri" w:cs="Calibri"/>
                <w:b/>
                <w:bCs/>
                <w:color w:val="000000"/>
                <w:lang w:eastAsia="fr-FR"/>
              </w:rPr>
              <w:t>6</w:t>
            </w:r>
          </w:p>
        </w:tc>
        <w:tc>
          <w:tcPr>
            <w:tcW w:w="2835" w:type="dxa"/>
            <w:tcBorders>
              <w:top w:val="nil"/>
              <w:left w:val="nil"/>
              <w:bottom w:val="single" w:sz="4" w:space="0" w:color="auto"/>
              <w:right w:val="single" w:sz="4" w:space="0" w:color="auto"/>
            </w:tcBorders>
            <w:shd w:val="clear" w:color="auto" w:fill="auto"/>
            <w:noWrap/>
            <w:vAlign w:val="bottom"/>
            <w:hideMark/>
          </w:tcPr>
          <w:p w14:paraId="2116F95E" w14:textId="77777777" w:rsidR="002A22BC" w:rsidRPr="0002009D" w:rsidRDefault="002A22BC" w:rsidP="002A22BC">
            <w:pPr>
              <w:spacing w:after="0" w:line="240" w:lineRule="auto"/>
              <w:rPr>
                <w:rFonts w:ascii="Calibri" w:eastAsia="Times New Roman" w:hAnsi="Calibri" w:cs="Calibri"/>
                <w:b/>
                <w:bCs/>
                <w:color w:val="000000"/>
                <w:lang w:eastAsia="fr-FR"/>
              </w:rPr>
            </w:pPr>
            <w:r w:rsidRPr="0002009D">
              <w:rPr>
                <w:rFonts w:ascii="Calibri" w:eastAsia="Times New Roman" w:hAnsi="Calibri" w:cs="Calibri"/>
                <w:b/>
                <w:bCs/>
                <w:color w:val="000000"/>
                <w:lang w:eastAsia="fr-FR"/>
              </w:rPr>
              <w:t>Nord</w:t>
            </w:r>
          </w:p>
        </w:tc>
        <w:tc>
          <w:tcPr>
            <w:tcW w:w="1276" w:type="dxa"/>
            <w:tcBorders>
              <w:top w:val="nil"/>
              <w:left w:val="nil"/>
              <w:bottom w:val="single" w:sz="4" w:space="0" w:color="auto"/>
              <w:right w:val="single" w:sz="4" w:space="0" w:color="auto"/>
            </w:tcBorders>
            <w:shd w:val="clear" w:color="auto" w:fill="auto"/>
            <w:noWrap/>
            <w:vAlign w:val="center"/>
            <w:hideMark/>
          </w:tcPr>
          <w:p w14:paraId="096943B9" w14:textId="77777777" w:rsidR="002A22BC" w:rsidRPr="0002009D" w:rsidRDefault="002A22BC" w:rsidP="002A22BC">
            <w:pPr>
              <w:spacing w:after="0" w:line="240" w:lineRule="auto"/>
              <w:jc w:val="center"/>
              <w:rPr>
                <w:rFonts w:ascii="Calibri" w:eastAsia="Times New Roman" w:hAnsi="Calibri" w:cs="Calibri"/>
                <w:b/>
                <w:bCs/>
                <w:color w:val="000000"/>
                <w:lang w:eastAsia="fr-FR"/>
              </w:rPr>
            </w:pPr>
            <w:r w:rsidRPr="0002009D">
              <w:rPr>
                <w:rFonts w:ascii="Calibri" w:eastAsia="Times New Roman" w:hAnsi="Calibri" w:cs="Calibri"/>
                <w:b/>
                <w:bCs/>
                <w:color w:val="000000"/>
                <w:lang w:eastAsia="fr-FR"/>
              </w:rPr>
              <w:t>15</w:t>
            </w:r>
          </w:p>
        </w:tc>
        <w:tc>
          <w:tcPr>
            <w:tcW w:w="1559" w:type="dxa"/>
            <w:tcBorders>
              <w:top w:val="nil"/>
              <w:left w:val="nil"/>
              <w:bottom w:val="single" w:sz="4" w:space="0" w:color="auto"/>
              <w:right w:val="single" w:sz="4" w:space="0" w:color="auto"/>
            </w:tcBorders>
            <w:shd w:val="clear" w:color="auto" w:fill="auto"/>
            <w:noWrap/>
            <w:vAlign w:val="center"/>
            <w:hideMark/>
          </w:tcPr>
          <w:p w14:paraId="2657C901" w14:textId="77777777" w:rsidR="002A22BC" w:rsidRPr="0002009D" w:rsidRDefault="002A22BC" w:rsidP="002A22BC">
            <w:pPr>
              <w:spacing w:after="0" w:line="240" w:lineRule="auto"/>
              <w:jc w:val="center"/>
              <w:rPr>
                <w:rFonts w:ascii="Calibri" w:eastAsia="Times New Roman" w:hAnsi="Calibri" w:cs="Calibri"/>
                <w:b/>
                <w:bCs/>
                <w:color w:val="000000"/>
                <w:lang w:eastAsia="fr-FR"/>
              </w:rPr>
            </w:pPr>
            <w:r w:rsidRPr="0002009D">
              <w:rPr>
                <w:rFonts w:ascii="Calibri" w:eastAsia="Times New Roman" w:hAnsi="Calibri" w:cs="Calibri"/>
                <w:b/>
                <w:bCs/>
                <w:color w:val="000000"/>
                <w:lang w:eastAsia="fr-FR"/>
              </w:rPr>
              <w:t>148</w:t>
            </w:r>
          </w:p>
        </w:tc>
      </w:tr>
      <w:tr w:rsidR="002A22BC" w:rsidRPr="0002009D" w14:paraId="7A0F9F4C" w14:textId="77777777" w:rsidTr="002A22BC">
        <w:trPr>
          <w:trHeight w:val="42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3C4DC284" w14:textId="77777777" w:rsidR="002A22BC" w:rsidRPr="0002009D" w:rsidRDefault="002A22BC" w:rsidP="002A22BC">
            <w:pPr>
              <w:spacing w:after="0" w:line="240" w:lineRule="auto"/>
              <w:jc w:val="center"/>
              <w:rPr>
                <w:rFonts w:ascii="Calibri" w:eastAsia="Times New Roman" w:hAnsi="Calibri" w:cs="Calibri"/>
                <w:b/>
                <w:bCs/>
                <w:color w:val="000000"/>
                <w:lang w:eastAsia="fr-FR"/>
              </w:rPr>
            </w:pPr>
            <w:r w:rsidRPr="0002009D">
              <w:rPr>
                <w:rFonts w:ascii="Calibri" w:eastAsia="Times New Roman" w:hAnsi="Calibri" w:cs="Calibri"/>
                <w:b/>
                <w:bCs/>
                <w:color w:val="000000"/>
                <w:lang w:eastAsia="fr-FR"/>
              </w:rPr>
              <w:t>7</w:t>
            </w:r>
          </w:p>
        </w:tc>
        <w:tc>
          <w:tcPr>
            <w:tcW w:w="2835" w:type="dxa"/>
            <w:tcBorders>
              <w:top w:val="nil"/>
              <w:left w:val="nil"/>
              <w:bottom w:val="single" w:sz="4" w:space="0" w:color="auto"/>
              <w:right w:val="single" w:sz="4" w:space="0" w:color="auto"/>
            </w:tcBorders>
            <w:shd w:val="clear" w:color="auto" w:fill="auto"/>
            <w:noWrap/>
            <w:vAlign w:val="bottom"/>
            <w:hideMark/>
          </w:tcPr>
          <w:p w14:paraId="0E2C046B" w14:textId="77777777" w:rsidR="002A22BC" w:rsidRPr="0002009D" w:rsidRDefault="002A22BC" w:rsidP="002A22BC">
            <w:pPr>
              <w:spacing w:after="0" w:line="240" w:lineRule="auto"/>
              <w:rPr>
                <w:rFonts w:ascii="Calibri" w:eastAsia="Times New Roman" w:hAnsi="Calibri" w:cs="Calibri"/>
                <w:b/>
                <w:bCs/>
                <w:color w:val="000000"/>
                <w:lang w:eastAsia="fr-FR"/>
              </w:rPr>
            </w:pPr>
            <w:r w:rsidRPr="0002009D">
              <w:rPr>
                <w:rFonts w:ascii="Calibri" w:eastAsia="Times New Roman" w:hAnsi="Calibri" w:cs="Calibri"/>
                <w:b/>
                <w:bCs/>
                <w:color w:val="000000"/>
                <w:lang w:eastAsia="fr-FR"/>
              </w:rPr>
              <w:t>Nord-Ouest</w:t>
            </w:r>
          </w:p>
        </w:tc>
        <w:tc>
          <w:tcPr>
            <w:tcW w:w="1276" w:type="dxa"/>
            <w:tcBorders>
              <w:top w:val="nil"/>
              <w:left w:val="nil"/>
              <w:bottom w:val="single" w:sz="4" w:space="0" w:color="auto"/>
              <w:right w:val="single" w:sz="4" w:space="0" w:color="auto"/>
            </w:tcBorders>
            <w:shd w:val="clear" w:color="auto" w:fill="auto"/>
            <w:noWrap/>
            <w:vAlign w:val="center"/>
            <w:hideMark/>
          </w:tcPr>
          <w:p w14:paraId="49B234C4" w14:textId="77777777" w:rsidR="002A22BC" w:rsidRPr="0002009D" w:rsidRDefault="002A22BC" w:rsidP="002A22BC">
            <w:pPr>
              <w:spacing w:after="0" w:line="240" w:lineRule="auto"/>
              <w:jc w:val="center"/>
              <w:rPr>
                <w:rFonts w:ascii="Calibri" w:eastAsia="Times New Roman" w:hAnsi="Calibri" w:cs="Calibri"/>
                <w:b/>
                <w:bCs/>
                <w:color w:val="000000"/>
                <w:lang w:eastAsia="fr-FR"/>
              </w:rPr>
            </w:pPr>
            <w:r w:rsidRPr="0002009D">
              <w:rPr>
                <w:rFonts w:ascii="Calibri" w:eastAsia="Times New Roman" w:hAnsi="Calibri" w:cs="Calibri"/>
                <w:b/>
                <w:bCs/>
                <w:color w:val="000000"/>
                <w:lang w:eastAsia="fr-FR"/>
              </w:rPr>
              <w:t>19</w:t>
            </w:r>
          </w:p>
        </w:tc>
        <w:tc>
          <w:tcPr>
            <w:tcW w:w="1559" w:type="dxa"/>
            <w:tcBorders>
              <w:top w:val="nil"/>
              <w:left w:val="nil"/>
              <w:bottom w:val="single" w:sz="4" w:space="0" w:color="auto"/>
              <w:right w:val="single" w:sz="4" w:space="0" w:color="auto"/>
            </w:tcBorders>
            <w:shd w:val="clear" w:color="auto" w:fill="auto"/>
            <w:noWrap/>
            <w:vAlign w:val="center"/>
            <w:hideMark/>
          </w:tcPr>
          <w:p w14:paraId="549F305F" w14:textId="77777777" w:rsidR="002A22BC" w:rsidRPr="0002009D" w:rsidRDefault="002A22BC" w:rsidP="002A22BC">
            <w:pPr>
              <w:spacing w:after="0" w:line="240" w:lineRule="auto"/>
              <w:jc w:val="center"/>
              <w:rPr>
                <w:rFonts w:ascii="Calibri" w:eastAsia="Times New Roman" w:hAnsi="Calibri" w:cs="Calibri"/>
                <w:b/>
                <w:bCs/>
                <w:color w:val="000000"/>
                <w:lang w:eastAsia="fr-FR"/>
              </w:rPr>
            </w:pPr>
            <w:r w:rsidRPr="0002009D">
              <w:rPr>
                <w:rFonts w:ascii="Calibri" w:eastAsia="Times New Roman" w:hAnsi="Calibri" w:cs="Calibri"/>
                <w:b/>
                <w:bCs/>
                <w:color w:val="000000"/>
                <w:lang w:eastAsia="fr-FR"/>
              </w:rPr>
              <w:t>228</w:t>
            </w:r>
          </w:p>
        </w:tc>
      </w:tr>
      <w:tr w:rsidR="002A22BC" w:rsidRPr="0002009D" w14:paraId="1FE2C660" w14:textId="77777777" w:rsidTr="002A22BC">
        <w:trPr>
          <w:trHeight w:val="42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445F314D" w14:textId="77777777" w:rsidR="002A22BC" w:rsidRPr="0002009D" w:rsidRDefault="002A22BC" w:rsidP="002A22BC">
            <w:pPr>
              <w:spacing w:after="0" w:line="240" w:lineRule="auto"/>
              <w:jc w:val="center"/>
              <w:rPr>
                <w:rFonts w:ascii="Calibri" w:eastAsia="Times New Roman" w:hAnsi="Calibri" w:cs="Calibri"/>
                <w:b/>
                <w:bCs/>
                <w:color w:val="000000"/>
                <w:lang w:eastAsia="fr-FR"/>
              </w:rPr>
            </w:pPr>
            <w:r w:rsidRPr="0002009D">
              <w:rPr>
                <w:rFonts w:ascii="Calibri" w:eastAsia="Times New Roman" w:hAnsi="Calibri" w:cs="Calibri"/>
                <w:b/>
                <w:bCs/>
                <w:color w:val="000000"/>
                <w:lang w:eastAsia="fr-FR"/>
              </w:rPr>
              <w:t>8</w:t>
            </w:r>
          </w:p>
        </w:tc>
        <w:tc>
          <w:tcPr>
            <w:tcW w:w="2835" w:type="dxa"/>
            <w:tcBorders>
              <w:top w:val="nil"/>
              <w:left w:val="nil"/>
              <w:bottom w:val="single" w:sz="4" w:space="0" w:color="auto"/>
              <w:right w:val="single" w:sz="4" w:space="0" w:color="auto"/>
            </w:tcBorders>
            <w:shd w:val="clear" w:color="auto" w:fill="auto"/>
            <w:noWrap/>
            <w:vAlign w:val="bottom"/>
            <w:hideMark/>
          </w:tcPr>
          <w:p w14:paraId="12F33935" w14:textId="77777777" w:rsidR="002A22BC" w:rsidRPr="0002009D" w:rsidRDefault="002A22BC" w:rsidP="002A22BC">
            <w:pPr>
              <w:spacing w:after="0" w:line="240" w:lineRule="auto"/>
              <w:rPr>
                <w:rFonts w:ascii="Calibri" w:eastAsia="Times New Roman" w:hAnsi="Calibri" w:cs="Calibri"/>
                <w:b/>
                <w:bCs/>
                <w:color w:val="000000"/>
                <w:lang w:eastAsia="fr-FR"/>
              </w:rPr>
            </w:pPr>
            <w:r w:rsidRPr="0002009D">
              <w:rPr>
                <w:rFonts w:ascii="Calibri" w:eastAsia="Times New Roman" w:hAnsi="Calibri" w:cs="Calibri"/>
                <w:b/>
                <w:bCs/>
                <w:color w:val="000000"/>
                <w:lang w:eastAsia="fr-FR"/>
              </w:rPr>
              <w:t>Ouest</w:t>
            </w:r>
          </w:p>
        </w:tc>
        <w:tc>
          <w:tcPr>
            <w:tcW w:w="1276" w:type="dxa"/>
            <w:tcBorders>
              <w:top w:val="nil"/>
              <w:left w:val="nil"/>
              <w:bottom w:val="single" w:sz="4" w:space="0" w:color="auto"/>
              <w:right w:val="single" w:sz="4" w:space="0" w:color="auto"/>
            </w:tcBorders>
            <w:shd w:val="clear" w:color="auto" w:fill="auto"/>
            <w:noWrap/>
            <w:vAlign w:val="center"/>
            <w:hideMark/>
          </w:tcPr>
          <w:p w14:paraId="17E65EC1" w14:textId="77777777" w:rsidR="002A22BC" w:rsidRPr="0002009D" w:rsidRDefault="002A22BC" w:rsidP="002A22BC">
            <w:pPr>
              <w:spacing w:after="0" w:line="240" w:lineRule="auto"/>
              <w:jc w:val="center"/>
              <w:rPr>
                <w:rFonts w:ascii="Calibri" w:eastAsia="Times New Roman" w:hAnsi="Calibri" w:cs="Calibri"/>
                <w:b/>
                <w:bCs/>
                <w:color w:val="000000"/>
                <w:lang w:eastAsia="fr-FR"/>
              </w:rPr>
            </w:pPr>
            <w:r w:rsidRPr="0002009D">
              <w:rPr>
                <w:rFonts w:ascii="Calibri" w:eastAsia="Times New Roman" w:hAnsi="Calibri" w:cs="Calibri"/>
                <w:b/>
                <w:bCs/>
                <w:color w:val="000000"/>
                <w:lang w:eastAsia="fr-FR"/>
              </w:rPr>
              <w:t>20</w:t>
            </w:r>
          </w:p>
        </w:tc>
        <w:tc>
          <w:tcPr>
            <w:tcW w:w="1559" w:type="dxa"/>
            <w:tcBorders>
              <w:top w:val="nil"/>
              <w:left w:val="nil"/>
              <w:bottom w:val="single" w:sz="4" w:space="0" w:color="auto"/>
              <w:right w:val="single" w:sz="4" w:space="0" w:color="auto"/>
            </w:tcBorders>
            <w:shd w:val="clear" w:color="auto" w:fill="auto"/>
            <w:noWrap/>
            <w:vAlign w:val="center"/>
            <w:hideMark/>
          </w:tcPr>
          <w:p w14:paraId="7BCDC3F0" w14:textId="77777777" w:rsidR="002A22BC" w:rsidRPr="0002009D" w:rsidRDefault="002A22BC" w:rsidP="002A22BC">
            <w:pPr>
              <w:spacing w:after="0" w:line="240" w:lineRule="auto"/>
              <w:jc w:val="center"/>
              <w:rPr>
                <w:rFonts w:ascii="Calibri" w:eastAsia="Times New Roman" w:hAnsi="Calibri" w:cs="Calibri"/>
                <w:b/>
                <w:bCs/>
                <w:color w:val="000000"/>
                <w:lang w:eastAsia="fr-FR"/>
              </w:rPr>
            </w:pPr>
            <w:r w:rsidRPr="0002009D">
              <w:rPr>
                <w:rFonts w:ascii="Calibri" w:eastAsia="Times New Roman" w:hAnsi="Calibri" w:cs="Calibri"/>
                <w:b/>
                <w:bCs/>
                <w:color w:val="000000"/>
                <w:lang w:eastAsia="fr-FR"/>
              </w:rPr>
              <w:t>234</w:t>
            </w:r>
          </w:p>
        </w:tc>
      </w:tr>
      <w:tr w:rsidR="002A22BC" w:rsidRPr="0002009D" w14:paraId="5B208098" w14:textId="77777777" w:rsidTr="002A22BC">
        <w:trPr>
          <w:trHeight w:val="42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59E111D6" w14:textId="77777777" w:rsidR="002A22BC" w:rsidRPr="0002009D" w:rsidRDefault="002A22BC" w:rsidP="002A22BC">
            <w:pPr>
              <w:spacing w:after="0" w:line="240" w:lineRule="auto"/>
              <w:jc w:val="center"/>
              <w:rPr>
                <w:rFonts w:ascii="Calibri" w:eastAsia="Times New Roman" w:hAnsi="Calibri" w:cs="Calibri"/>
                <w:b/>
                <w:bCs/>
                <w:color w:val="000000"/>
                <w:lang w:eastAsia="fr-FR"/>
              </w:rPr>
            </w:pPr>
            <w:r w:rsidRPr="0002009D">
              <w:rPr>
                <w:rFonts w:ascii="Calibri" w:eastAsia="Times New Roman" w:hAnsi="Calibri" w:cs="Calibri"/>
                <w:b/>
                <w:bCs/>
                <w:color w:val="000000"/>
                <w:lang w:eastAsia="fr-FR"/>
              </w:rPr>
              <w:t>9</w:t>
            </w:r>
          </w:p>
        </w:tc>
        <w:tc>
          <w:tcPr>
            <w:tcW w:w="2835" w:type="dxa"/>
            <w:tcBorders>
              <w:top w:val="nil"/>
              <w:left w:val="nil"/>
              <w:bottom w:val="single" w:sz="4" w:space="0" w:color="auto"/>
              <w:right w:val="single" w:sz="4" w:space="0" w:color="auto"/>
            </w:tcBorders>
            <w:shd w:val="clear" w:color="auto" w:fill="auto"/>
            <w:noWrap/>
            <w:vAlign w:val="bottom"/>
            <w:hideMark/>
          </w:tcPr>
          <w:p w14:paraId="2A762B17" w14:textId="77777777" w:rsidR="002A22BC" w:rsidRPr="0002009D" w:rsidRDefault="002A22BC" w:rsidP="002A22BC">
            <w:pPr>
              <w:spacing w:after="0" w:line="240" w:lineRule="auto"/>
              <w:rPr>
                <w:rFonts w:ascii="Calibri" w:eastAsia="Times New Roman" w:hAnsi="Calibri" w:cs="Calibri"/>
                <w:b/>
                <w:bCs/>
                <w:color w:val="000000"/>
                <w:lang w:eastAsia="fr-FR"/>
              </w:rPr>
            </w:pPr>
            <w:r w:rsidRPr="0002009D">
              <w:rPr>
                <w:rFonts w:ascii="Calibri" w:eastAsia="Times New Roman" w:hAnsi="Calibri" w:cs="Calibri"/>
                <w:b/>
                <w:bCs/>
                <w:color w:val="000000"/>
                <w:lang w:eastAsia="fr-FR"/>
              </w:rPr>
              <w:t>Sud</w:t>
            </w:r>
          </w:p>
        </w:tc>
        <w:tc>
          <w:tcPr>
            <w:tcW w:w="1276" w:type="dxa"/>
            <w:tcBorders>
              <w:top w:val="nil"/>
              <w:left w:val="nil"/>
              <w:bottom w:val="single" w:sz="4" w:space="0" w:color="auto"/>
              <w:right w:val="single" w:sz="4" w:space="0" w:color="auto"/>
            </w:tcBorders>
            <w:shd w:val="clear" w:color="auto" w:fill="auto"/>
            <w:noWrap/>
            <w:vAlign w:val="center"/>
            <w:hideMark/>
          </w:tcPr>
          <w:p w14:paraId="125FDDDC" w14:textId="77777777" w:rsidR="002A22BC" w:rsidRPr="0002009D" w:rsidRDefault="002A22BC" w:rsidP="002A22BC">
            <w:pPr>
              <w:spacing w:after="0" w:line="240" w:lineRule="auto"/>
              <w:jc w:val="center"/>
              <w:rPr>
                <w:rFonts w:ascii="Calibri" w:eastAsia="Times New Roman" w:hAnsi="Calibri" w:cs="Calibri"/>
                <w:b/>
                <w:bCs/>
                <w:color w:val="000000"/>
                <w:lang w:eastAsia="fr-FR"/>
              </w:rPr>
            </w:pPr>
            <w:r w:rsidRPr="0002009D">
              <w:rPr>
                <w:rFonts w:ascii="Calibri" w:eastAsia="Times New Roman" w:hAnsi="Calibri" w:cs="Calibri"/>
                <w:b/>
                <w:bCs/>
                <w:color w:val="000000"/>
                <w:lang w:eastAsia="fr-FR"/>
              </w:rPr>
              <w:t>10</w:t>
            </w:r>
          </w:p>
        </w:tc>
        <w:tc>
          <w:tcPr>
            <w:tcW w:w="1559" w:type="dxa"/>
            <w:tcBorders>
              <w:top w:val="nil"/>
              <w:left w:val="nil"/>
              <w:bottom w:val="single" w:sz="4" w:space="0" w:color="auto"/>
              <w:right w:val="single" w:sz="4" w:space="0" w:color="auto"/>
            </w:tcBorders>
            <w:shd w:val="clear" w:color="auto" w:fill="auto"/>
            <w:noWrap/>
            <w:vAlign w:val="center"/>
            <w:hideMark/>
          </w:tcPr>
          <w:p w14:paraId="02CF05DC" w14:textId="77777777" w:rsidR="002A22BC" w:rsidRPr="0002009D" w:rsidRDefault="002A22BC" w:rsidP="002A22BC">
            <w:pPr>
              <w:spacing w:after="0" w:line="240" w:lineRule="auto"/>
              <w:jc w:val="center"/>
              <w:rPr>
                <w:rFonts w:ascii="Calibri" w:eastAsia="Times New Roman" w:hAnsi="Calibri" w:cs="Calibri"/>
                <w:b/>
                <w:bCs/>
                <w:color w:val="000000"/>
                <w:lang w:eastAsia="fr-FR"/>
              </w:rPr>
            </w:pPr>
            <w:r w:rsidRPr="0002009D">
              <w:rPr>
                <w:rFonts w:ascii="Calibri" w:eastAsia="Times New Roman" w:hAnsi="Calibri" w:cs="Calibri"/>
                <w:b/>
                <w:bCs/>
                <w:color w:val="000000"/>
                <w:lang w:eastAsia="fr-FR"/>
              </w:rPr>
              <w:t>104</w:t>
            </w:r>
          </w:p>
        </w:tc>
      </w:tr>
      <w:tr w:rsidR="002A22BC" w:rsidRPr="0002009D" w14:paraId="5400D872" w14:textId="77777777" w:rsidTr="002A22BC">
        <w:trPr>
          <w:trHeight w:val="42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08F21F7E" w14:textId="77777777" w:rsidR="002A22BC" w:rsidRPr="0002009D" w:rsidRDefault="002A22BC" w:rsidP="002A22BC">
            <w:pPr>
              <w:spacing w:after="0" w:line="240" w:lineRule="auto"/>
              <w:jc w:val="center"/>
              <w:rPr>
                <w:rFonts w:ascii="Calibri" w:eastAsia="Times New Roman" w:hAnsi="Calibri" w:cs="Calibri"/>
                <w:b/>
                <w:bCs/>
                <w:color w:val="000000"/>
                <w:lang w:eastAsia="fr-FR"/>
              </w:rPr>
            </w:pPr>
            <w:r w:rsidRPr="0002009D">
              <w:rPr>
                <w:rFonts w:ascii="Calibri" w:eastAsia="Times New Roman" w:hAnsi="Calibri" w:cs="Calibri"/>
                <w:b/>
                <w:bCs/>
                <w:color w:val="000000"/>
                <w:lang w:eastAsia="fr-FR"/>
              </w:rPr>
              <w:t>10</w:t>
            </w:r>
          </w:p>
        </w:tc>
        <w:tc>
          <w:tcPr>
            <w:tcW w:w="2835" w:type="dxa"/>
            <w:tcBorders>
              <w:top w:val="nil"/>
              <w:left w:val="nil"/>
              <w:bottom w:val="single" w:sz="4" w:space="0" w:color="auto"/>
              <w:right w:val="single" w:sz="4" w:space="0" w:color="auto"/>
            </w:tcBorders>
            <w:shd w:val="clear" w:color="auto" w:fill="auto"/>
            <w:noWrap/>
            <w:vAlign w:val="bottom"/>
            <w:hideMark/>
          </w:tcPr>
          <w:p w14:paraId="4BAEC7D7" w14:textId="77777777" w:rsidR="002A22BC" w:rsidRPr="0002009D" w:rsidRDefault="002A22BC" w:rsidP="002A22BC">
            <w:pPr>
              <w:spacing w:after="0" w:line="240" w:lineRule="auto"/>
              <w:rPr>
                <w:rFonts w:ascii="Calibri" w:eastAsia="Times New Roman" w:hAnsi="Calibri" w:cs="Calibri"/>
                <w:b/>
                <w:bCs/>
                <w:color w:val="000000"/>
                <w:lang w:eastAsia="fr-FR"/>
              </w:rPr>
            </w:pPr>
            <w:r w:rsidRPr="0002009D">
              <w:rPr>
                <w:rFonts w:ascii="Calibri" w:eastAsia="Times New Roman" w:hAnsi="Calibri" w:cs="Calibri"/>
                <w:b/>
                <w:bCs/>
                <w:color w:val="000000"/>
                <w:lang w:eastAsia="fr-FR"/>
              </w:rPr>
              <w:t>Sud-Ouest</w:t>
            </w:r>
          </w:p>
        </w:tc>
        <w:tc>
          <w:tcPr>
            <w:tcW w:w="1276" w:type="dxa"/>
            <w:tcBorders>
              <w:top w:val="nil"/>
              <w:left w:val="nil"/>
              <w:bottom w:val="single" w:sz="4" w:space="0" w:color="auto"/>
              <w:right w:val="single" w:sz="4" w:space="0" w:color="auto"/>
            </w:tcBorders>
            <w:shd w:val="clear" w:color="auto" w:fill="auto"/>
            <w:noWrap/>
            <w:vAlign w:val="center"/>
            <w:hideMark/>
          </w:tcPr>
          <w:p w14:paraId="0B355D3F" w14:textId="77777777" w:rsidR="002A22BC" w:rsidRPr="0002009D" w:rsidRDefault="002A22BC" w:rsidP="002A22BC">
            <w:pPr>
              <w:spacing w:after="0" w:line="240" w:lineRule="auto"/>
              <w:jc w:val="center"/>
              <w:rPr>
                <w:rFonts w:ascii="Calibri" w:eastAsia="Times New Roman" w:hAnsi="Calibri" w:cs="Calibri"/>
                <w:b/>
                <w:bCs/>
                <w:color w:val="000000"/>
                <w:lang w:eastAsia="fr-FR"/>
              </w:rPr>
            </w:pPr>
            <w:r w:rsidRPr="0002009D">
              <w:rPr>
                <w:rFonts w:ascii="Calibri" w:eastAsia="Times New Roman" w:hAnsi="Calibri" w:cs="Calibri"/>
                <w:b/>
                <w:bCs/>
                <w:color w:val="000000"/>
                <w:lang w:eastAsia="fr-FR"/>
              </w:rPr>
              <w:t>18</w:t>
            </w:r>
          </w:p>
        </w:tc>
        <w:tc>
          <w:tcPr>
            <w:tcW w:w="1559" w:type="dxa"/>
            <w:tcBorders>
              <w:top w:val="nil"/>
              <w:left w:val="nil"/>
              <w:bottom w:val="single" w:sz="4" w:space="0" w:color="auto"/>
              <w:right w:val="single" w:sz="4" w:space="0" w:color="auto"/>
            </w:tcBorders>
            <w:shd w:val="clear" w:color="auto" w:fill="auto"/>
            <w:noWrap/>
            <w:vAlign w:val="center"/>
            <w:hideMark/>
          </w:tcPr>
          <w:p w14:paraId="19470112" w14:textId="77777777" w:rsidR="002A22BC" w:rsidRPr="0002009D" w:rsidRDefault="002A22BC" w:rsidP="002A22BC">
            <w:pPr>
              <w:spacing w:after="0" w:line="240" w:lineRule="auto"/>
              <w:jc w:val="center"/>
              <w:rPr>
                <w:rFonts w:ascii="Calibri" w:eastAsia="Times New Roman" w:hAnsi="Calibri" w:cs="Calibri"/>
                <w:b/>
                <w:bCs/>
                <w:color w:val="000000"/>
                <w:lang w:eastAsia="fr-FR"/>
              </w:rPr>
            </w:pPr>
            <w:r w:rsidRPr="0002009D">
              <w:rPr>
                <w:rFonts w:ascii="Calibri" w:eastAsia="Times New Roman" w:hAnsi="Calibri" w:cs="Calibri"/>
                <w:b/>
                <w:bCs/>
                <w:color w:val="000000"/>
                <w:lang w:eastAsia="fr-FR"/>
              </w:rPr>
              <w:t>115</w:t>
            </w:r>
          </w:p>
        </w:tc>
      </w:tr>
      <w:tr w:rsidR="002A22BC" w:rsidRPr="0002009D" w14:paraId="2D9ABC7F" w14:textId="77777777" w:rsidTr="002A22BC">
        <w:trPr>
          <w:trHeight w:val="420"/>
        </w:trPr>
        <w:tc>
          <w:tcPr>
            <w:tcW w:w="337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7C5D23" w14:textId="77777777" w:rsidR="002A22BC" w:rsidRPr="0002009D" w:rsidRDefault="002A22BC" w:rsidP="002A22BC">
            <w:pPr>
              <w:spacing w:after="0" w:line="240" w:lineRule="auto"/>
              <w:jc w:val="center"/>
              <w:rPr>
                <w:rFonts w:ascii="Calibri" w:eastAsia="Times New Roman" w:hAnsi="Calibri" w:cs="Calibri"/>
                <w:b/>
                <w:bCs/>
                <w:color w:val="000000"/>
                <w:lang w:eastAsia="fr-FR"/>
              </w:rPr>
            </w:pPr>
            <w:r w:rsidRPr="0002009D">
              <w:rPr>
                <w:rFonts w:ascii="Calibri" w:eastAsia="Times New Roman" w:hAnsi="Calibri" w:cs="Calibri"/>
                <w:b/>
                <w:bCs/>
                <w:color w:val="000000"/>
                <w:lang w:eastAsia="fr-FR"/>
              </w:rPr>
              <w:t>TOTAL</w:t>
            </w:r>
          </w:p>
        </w:tc>
        <w:tc>
          <w:tcPr>
            <w:tcW w:w="1276" w:type="dxa"/>
            <w:tcBorders>
              <w:top w:val="nil"/>
              <w:left w:val="nil"/>
              <w:bottom w:val="single" w:sz="4" w:space="0" w:color="auto"/>
              <w:right w:val="single" w:sz="4" w:space="0" w:color="auto"/>
            </w:tcBorders>
            <w:shd w:val="clear" w:color="auto" w:fill="auto"/>
            <w:noWrap/>
            <w:vAlign w:val="center"/>
            <w:hideMark/>
          </w:tcPr>
          <w:p w14:paraId="210DEBBF" w14:textId="77777777" w:rsidR="002A22BC" w:rsidRPr="0002009D" w:rsidRDefault="002A22BC" w:rsidP="002A22BC">
            <w:pPr>
              <w:spacing w:after="0" w:line="240" w:lineRule="auto"/>
              <w:jc w:val="center"/>
              <w:rPr>
                <w:rFonts w:ascii="Calibri" w:eastAsia="Times New Roman" w:hAnsi="Calibri" w:cs="Calibri"/>
                <w:b/>
                <w:bCs/>
                <w:color w:val="000000"/>
                <w:lang w:eastAsia="fr-FR"/>
              </w:rPr>
            </w:pPr>
            <w:r w:rsidRPr="0002009D">
              <w:rPr>
                <w:rFonts w:ascii="Calibri" w:eastAsia="Times New Roman" w:hAnsi="Calibri" w:cs="Calibri"/>
                <w:b/>
                <w:bCs/>
                <w:color w:val="000000"/>
                <w:lang w:eastAsia="fr-FR"/>
              </w:rPr>
              <w:t>189</w:t>
            </w:r>
          </w:p>
        </w:tc>
        <w:tc>
          <w:tcPr>
            <w:tcW w:w="1559" w:type="dxa"/>
            <w:tcBorders>
              <w:top w:val="nil"/>
              <w:left w:val="nil"/>
              <w:bottom w:val="single" w:sz="4" w:space="0" w:color="auto"/>
              <w:right w:val="single" w:sz="4" w:space="0" w:color="auto"/>
            </w:tcBorders>
            <w:shd w:val="clear" w:color="auto" w:fill="auto"/>
            <w:noWrap/>
            <w:vAlign w:val="center"/>
            <w:hideMark/>
          </w:tcPr>
          <w:p w14:paraId="2E19C4AC" w14:textId="77777777" w:rsidR="002A22BC" w:rsidRPr="0002009D" w:rsidRDefault="002A22BC" w:rsidP="002A22BC">
            <w:pPr>
              <w:spacing w:after="0" w:line="240" w:lineRule="auto"/>
              <w:jc w:val="center"/>
              <w:rPr>
                <w:rFonts w:ascii="Calibri" w:eastAsia="Times New Roman" w:hAnsi="Calibri" w:cs="Calibri"/>
                <w:b/>
                <w:bCs/>
                <w:color w:val="000000"/>
                <w:lang w:eastAsia="fr-FR"/>
              </w:rPr>
            </w:pPr>
            <w:r w:rsidRPr="0002009D">
              <w:rPr>
                <w:rFonts w:ascii="Calibri" w:eastAsia="Times New Roman" w:hAnsi="Calibri" w:cs="Calibri"/>
                <w:b/>
                <w:bCs/>
                <w:color w:val="000000"/>
                <w:lang w:eastAsia="fr-FR"/>
              </w:rPr>
              <w:t>1766</w:t>
            </w:r>
          </w:p>
        </w:tc>
      </w:tr>
    </w:tbl>
    <w:p w14:paraId="2D012775" w14:textId="77777777" w:rsidR="00B76953" w:rsidRPr="00B110E6" w:rsidRDefault="00B76953" w:rsidP="00E36E4F">
      <w:pPr>
        <w:spacing w:line="276" w:lineRule="auto"/>
        <w:jc w:val="both"/>
        <w:rPr>
          <w:rFonts w:ascii="Times New Roman" w:hAnsi="Times New Roman" w:cs="Times New Roman"/>
          <w:sz w:val="24"/>
          <w:szCs w:val="24"/>
          <w:lang w:val="en-US"/>
        </w:rPr>
      </w:pPr>
    </w:p>
    <w:p w14:paraId="624720CF" w14:textId="77777777" w:rsidR="002A22BC" w:rsidRDefault="0002009D" w:rsidP="00E36E4F">
      <w:pPr>
        <w:spacing w:line="276" w:lineRule="auto"/>
        <w:jc w:val="both"/>
        <w:rPr>
          <w:rFonts w:ascii="Times New Roman" w:hAnsi="Times New Roman" w:cs="Times New Roman"/>
          <w:sz w:val="24"/>
          <w:szCs w:val="24"/>
          <w:lang w:val="en-US"/>
        </w:rPr>
      </w:pPr>
      <w:r w:rsidRPr="00B110E6">
        <w:rPr>
          <w:rFonts w:ascii="Times New Roman" w:hAnsi="Times New Roman" w:cs="Times New Roman"/>
          <w:sz w:val="24"/>
          <w:szCs w:val="24"/>
          <w:lang w:val="en-US"/>
        </w:rPr>
        <w:tab/>
      </w:r>
      <w:r w:rsidRPr="00B110E6">
        <w:rPr>
          <w:rFonts w:ascii="Times New Roman" w:hAnsi="Times New Roman" w:cs="Times New Roman"/>
          <w:sz w:val="24"/>
          <w:szCs w:val="24"/>
          <w:lang w:val="en-US"/>
        </w:rPr>
        <w:tab/>
      </w:r>
    </w:p>
    <w:p w14:paraId="0EE8B6C0" w14:textId="77777777" w:rsidR="002A22BC" w:rsidRDefault="002A22BC" w:rsidP="00E36E4F">
      <w:pPr>
        <w:spacing w:line="276" w:lineRule="auto"/>
        <w:jc w:val="both"/>
        <w:rPr>
          <w:rFonts w:ascii="Times New Roman" w:hAnsi="Times New Roman" w:cs="Times New Roman"/>
          <w:sz w:val="24"/>
          <w:szCs w:val="24"/>
          <w:lang w:val="en-US"/>
        </w:rPr>
      </w:pPr>
    </w:p>
    <w:p w14:paraId="6D5CA74F" w14:textId="77777777" w:rsidR="002A22BC" w:rsidRDefault="002A22BC" w:rsidP="00E36E4F">
      <w:pPr>
        <w:spacing w:line="276" w:lineRule="auto"/>
        <w:jc w:val="both"/>
        <w:rPr>
          <w:rFonts w:ascii="Times New Roman" w:hAnsi="Times New Roman" w:cs="Times New Roman"/>
          <w:sz w:val="24"/>
          <w:szCs w:val="24"/>
          <w:lang w:val="en-US"/>
        </w:rPr>
      </w:pPr>
    </w:p>
    <w:p w14:paraId="00A750CF" w14:textId="77777777" w:rsidR="002A22BC" w:rsidRDefault="002A22BC" w:rsidP="00E36E4F">
      <w:pPr>
        <w:spacing w:line="276" w:lineRule="auto"/>
        <w:jc w:val="both"/>
        <w:rPr>
          <w:rFonts w:ascii="Times New Roman" w:hAnsi="Times New Roman" w:cs="Times New Roman"/>
          <w:sz w:val="24"/>
          <w:szCs w:val="24"/>
          <w:lang w:val="en-US"/>
        </w:rPr>
      </w:pPr>
    </w:p>
    <w:p w14:paraId="2E84A084" w14:textId="77777777" w:rsidR="002A22BC" w:rsidRDefault="002A22BC" w:rsidP="00E36E4F">
      <w:pPr>
        <w:spacing w:line="276" w:lineRule="auto"/>
        <w:jc w:val="both"/>
        <w:rPr>
          <w:rFonts w:ascii="Times New Roman" w:hAnsi="Times New Roman" w:cs="Times New Roman"/>
          <w:sz w:val="24"/>
          <w:szCs w:val="24"/>
          <w:lang w:val="en-US"/>
        </w:rPr>
      </w:pPr>
    </w:p>
    <w:p w14:paraId="1D7C9260" w14:textId="77777777" w:rsidR="002A22BC" w:rsidRDefault="002A22BC" w:rsidP="00E36E4F">
      <w:pPr>
        <w:spacing w:line="276" w:lineRule="auto"/>
        <w:jc w:val="both"/>
        <w:rPr>
          <w:rFonts w:ascii="Times New Roman" w:hAnsi="Times New Roman" w:cs="Times New Roman"/>
          <w:sz w:val="24"/>
          <w:szCs w:val="24"/>
          <w:lang w:val="en-US"/>
        </w:rPr>
      </w:pPr>
    </w:p>
    <w:p w14:paraId="06595819" w14:textId="77777777" w:rsidR="002A22BC" w:rsidRDefault="002A22BC" w:rsidP="00E36E4F">
      <w:pPr>
        <w:spacing w:line="276" w:lineRule="auto"/>
        <w:jc w:val="both"/>
        <w:rPr>
          <w:rFonts w:ascii="Times New Roman" w:hAnsi="Times New Roman" w:cs="Times New Roman"/>
          <w:sz w:val="24"/>
          <w:szCs w:val="24"/>
          <w:lang w:val="en-US"/>
        </w:rPr>
      </w:pPr>
    </w:p>
    <w:p w14:paraId="7CC0CF20" w14:textId="77777777" w:rsidR="002A22BC" w:rsidRDefault="002A22BC" w:rsidP="00E36E4F">
      <w:pPr>
        <w:spacing w:line="276" w:lineRule="auto"/>
        <w:jc w:val="both"/>
        <w:rPr>
          <w:rFonts w:ascii="Times New Roman" w:hAnsi="Times New Roman" w:cs="Times New Roman"/>
          <w:sz w:val="24"/>
          <w:szCs w:val="24"/>
          <w:lang w:val="en-US"/>
        </w:rPr>
      </w:pPr>
    </w:p>
    <w:p w14:paraId="4FD5D563" w14:textId="77777777" w:rsidR="002A22BC" w:rsidRDefault="002A22BC" w:rsidP="00E36E4F">
      <w:pPr>
        <w:spacing w:line="276" w:lineRule="auto"/>
        <w:jc w:val="both"/>
        <w:rPr>
          <w:rFonts w:ascii="Times New Roman" w:hAnsi="Times New Roman" w:cs="Times New Roman"/>
          <w:sz w:val="24"/>
          <w:szCs w:val="24"/>
          <w:lang w:val="en-US"/>
        </w:rPr>
      </w:pPr>
    </w:p>
    <w:p w14:paraId="0B41FF04" w14:textId="77777777" w:rsidR="002A22BC" w:rsidRDefault="002A22BC" w:rsidP="00E36E4F">
      <w:pPr>
        <w:spacing w:line="276" w:lineRule="auto"/>
        <w:jc w:val="both"/>
        <w:rPr>
          <w:rFonts w:ascii="Times New Roman" w:hAnsi="Times New Roman" w:cs="Times New Roman"/>
          <w:sz w:val="24"/>
          <w:szCs w:val="24"/>
          <w:lang w:val="en-US"/>
        </w:rPr>
      </w:pPr>
    </w:p>
    <w:p w14:paraId="3A55A424" w14:textId="77777777" w:rsidR="002A22BC" w:rsidRDefault="002A22BC" w:rsidP="00E36E4F">
      <w:pPr>
        <w:spacing w:line="276" w:lineRule="auto"/>
        <w:jc w:val="both"/>
        <w:rPr>
          <w:rFonts w:ascii="Times New Roman" w:hAnsi="Times New Roman" w:cs="Times New Roman"/>
          <w:sz w:val="24"/>
          <w:szCs w:val="24"/>
          <w:lang w:val="en-US"/>
        </w:rPr>
      </w:pPr>
    </w:p>
    <w:p w14:paraId="08875C5C" w14:textId="77777777" w:rsidR="002A22BC" w:rsidRDefault="002A22BC" w:rsidP="00E36E4F">
      <w:pPr>
        <w:spacing w:line="276" w:lineRule="auto"/>
        <w:jc w:val="both"/>
        <w:rPr>
          <w:rFonts w:ascii="Times New Roman" w:hAnsi="Times New Roman" w:cs="Times New Roman"/>
          <w:sz w:val="24"/>
          <w:szCs w:val="24"/>
          <w:lang w:val="en-US"/>
        </w:rPr>
      </w:pPr>
    </w:p>
    <w:p w14:paraId="7F8BD2BB" w14:textId="74D3E5D1" w:rsidR="0002009D" w:rsidRPr="00B110E6" w:rsidRDefault="0002009D" w:rsidP="00E36E4F">
      <w:pPr>
        <w:spacing w:line="276" w:lineRule="auto"/>
        <w:jc w:val="both"/>
        <w:rPr>
          <w:rFonts w:ascii="Times New Roman" w:hAnsi="Times New Roman" w:cs="Times New Roman"/>
          <w:sz w:val="24"/>
          <w:szCs w:val="24"/>
          <w:lang w:val="en-US"/>
        </w:rPr>
      </w:pPr>
      <w:r w:rsidRPr="00B110E6">
        <w:rPr>
          <w:rFonts w:ascii="Times New Roman" w:hAnsi="Times New Roman" w:cs="Times New Roman"/>
          <w:b/>
          <w:sz w:val="24"/>
          <w:szCs w:val="24"/>
          <w:u w:val="single"/>
          <w:lang w:val="en-US"/>
        </w:rPr>
        <w:t xml:space="preserve">Table </w:t>
      </w:r>
      <w:proofErr w:type="gramStart"/>
      <w:r w:rsidRPr="00B110E6">
        <w:rPr>
          <w:rFonts w:ascii="Times New Roman" w:hAnsi="Times New Roman" w:cs="Times New Roman"/>
          <w:b/>
          <w:sz w:val="24"/>
          <w:szCs w:val="24"/>
          <w:u w:val="single"/>
          <w:lang w:val="en-US"/>
        </w:rPr>
        <w:t>1 :</w:t>
      </w:r>
      <w:proofErr w:type="gramEnd"/>
      <w:r w:rsidRPr="00B110E6">
        <w:rPr>
          <w:rFonts w:ascii="Times New Roman" w:hAnsi="Times New Roman" w:cs="Times New Roman"/>
          <w:sz w:val="24"/>
          <w:szCs w:val="24"/>
          <w:lang w:val="en-US"/>
        </w:rPr>
        <w:t xml:space="preserve"> </w:t>
      </w:r>
      <w:r w:rsidR="00BE55C2">
        <w:rPr>
          <w:rFonts w:ascii="Times New Roman" w:hAnsi="Times New Roman" w:cs="Times New Roman"/>
          <w:sz w:val="24"/>
          <w:szCs w:val="24"/>
          <w:lang w:val="en-US"/>
        </w:rPr>
        <w:t>Mapping of h</w:t>
      </w:r>
      <w:r w:rsidR="00B76953" w:rsidRPr="00B110E6">
        <w:rPr>
          <w:rFonts w:ascii="Times New Roman" w:hAnsi="Times New Roman" w:cs="Times New Roman"/>
          <w:sz w:val="24"/>
          <w:szCs w:val="24"/>
          <w:lang w:val="en-US"/>
        </w:rPr>
        <w:t>ealth facilities by level</w:t>
      </w:r>
      <w:r w:rsidRPr="00B110E6">
        <w:rPr>
          <w:rFonts w:ascii="Times New Roman" w:hAnsi="Times New Roman" w:cs="Times New Roman"/>
          <w:sz w:val="24"/>
          <w:szCs w:val="24"/>
          <w:lang w:val="en-US"/>
        </w:rPr>
        <w:t>.</w:t>
      </w:r>
    </w:p>
    <w:p w14:paraId="7E463492" w14:textId="70589745" w:rsidR="00E36E4F" w:rsidRDefault="00E36E4F" w:rsidP="00E36E4F">
      <w:pPr>
        <w:pStyle w:val="Heading2"/>
        <w:rPr>
          <w:b/>
          <w:color w:val="auto"/>
          <w:lang w:val="en-US"/>
        </w:rPr>
      </w:pPr>
    </w:p>
    <w:p w14:paraId="665BB4C1" w14:textId="7821A56A" w:rsidR="00126CCC" w:rsidRPr="00B110E6" w:rsidRDefault="003B6464" w:rsidP="00DA72D1">
      <w:pPr>
        <w:pStyle w:val="Heading2"/>
        <w:numPr>
          <w:ilvl w:val="0"/>
          <w:numId w:val="9"/>
        </w:numPr>
        <w:rPr>
          <w:b/>
          <w:lang w:val="en-US"/>
        </w:rPr>
      </w:pPr>
      <w:bookmarkStart w:id="8" w:name="_Toc41321615"/>
      <w:r>
        <w:rPr>
          <w:b/>
          <w:lang w:val="en-US"/>
        </w:rPr>
        <w:t>O</w:t>
      </w:r>
      <w:r w:rsidR="00B76953" w:rsidRPr="00B110E6">
        <w:rPr>
          <w:b/>
          <w:lang w:val="en-US"/>
        </w:rPr>
        <w:t xml:space="preserve">bjectives of the </w:t>
      </w:r>
      <w:r w:rsidR="002A22BC">
        <w:rPr>
          <w:b/>
          <w:lang w:val="en-US"/>
        </w:rPr>
        <w:t xml:space="preserve">national </w:t>
      </w:r>
      <w:r w:rsidR="00B76953" w:rsidRPr="00B110E6">
        <w:rPr>
          <w:b/>
          <w:lang w:val="en-US"/>
        </w:rPr>
        <w:t>EPI</w:t>
      </w:r>
      <w:bookmarkEnd w:id="8"/>
      <w:r>
        <w:rPr>
          <w:b/>
          <w:lang w:val="en-US"/>
        </w:rPr>
        <w:t xml:space="preserve"> </w:t>
      </w:r>
    </w:p>
    <w:p w14:paraId="5B24C418" w14:textId="0D5C1E36" w:rsidR="009E60BF" w:rsidRPr="00B110E6" w:rsidRDefault="008E5EE8" w:rsidP="009E60BF">
      <w:pPr>
        <w:spacing w:line="276" w:lineRule="auto"/>
        <w:jc w:val="both"/>
        <w:rPr>
          <w:rFonts w:ascii="Times New Roman" w:hAnsi="Times New Roman" w:cs="Times New Roman"/>
          <w:sz w:val="24"/>
          <w:szCs w:val="24"/>
          <w:lang w:val="en-US" w:bidi="en-US"/>
        </w:rPr>
      </w:pPr>
      <w:r>
        <w:rPr>
          <w:rFonts w:ascii="Times New Roman" w:hAnsi="Times New Roman" w:cs="Times New Roman"/>
          <w:sz w:val="24"/>
          <w:szCs w:val="24"/>
          <w:lang w:val="en-US" w:bidi="en-US"/>
        </w:rPr>
        <w:t>The</w:t>
      </w:r>
      <w:r w:rsidR="003B6464">
        <w:rPr>
          <w:rFonts w:ascii="Times New Roman" w:hAnsi="Times New Roman" w:cs="Times New Roman"/>
          <w:sz w:val="24"/>
          <w:szCs w:val="24"/>
          <w:lang w:val="en-US" w:bidi="en-US"/>
        </w:rPr>
        <w:t xml:space="preserve"> </w:t>
      </w:r>
      <w:r w:rsidR="009E60BF" w:rsidRPr="00B110E6">
        <w:rPr>
          <w:rFonts w:ascii="Times New Roman" w:hAnsi="Times New Roman" w:cs="Times New Roman"/>
          <w:sz w:val="24"/>
          <w:szCs w:val="24"/>
          <w:lang w:val="en-US" w:bidi="en-US"/>
        </w:rPr>
        <w:t xml:space="preserve">2015-2019 </w:t>
      </w:r>
      <w:r w:rsidR="00736D5B">
        <w:rPr>
          <w:rFonts w:ascii="Times New Roman" w:hAnsi="Times New Roman" w:cs="Times New Roman"/>
          <w:sz w:val="24"/>
          <w:szCs w:val="24"/>
          <w:lang w:val="en-US" w:bidi="en-US"/>
        </w:rPr>
        <w:t>comprehensive multiyear plan (</w:t>
      </w:r>
      <w:proofErr w:type="spellStart"/>
      <w:r w:rsidR="009E60BF" w:rsidRPr="00B110E6">
        <w:rPr>
          <w:rFonts w:ascii="Times New Roman" w:hAnsi="Times New Roman" w:cs="Times New Roman"/>
          <w:sz w:val="24"/>
          <w:szCs w:val="24"/>
          <w:lang w:val="en-US" w:bidi="en-US"/>
        </w:rPr>
        <w:t>cMYP</w:t>
      </w:r>
      <w:proofErr w:type="spellEnd"/>
      <w:r w:rsidR="003B6464">
        <w:rPr>
          <w:rFonts w:ascii="Times New Roman" w:hAnsi="Times New Roman" w:cs="Times New Roman"/>
          <w:sz w:val="24"/>
          <w:szCs w:val="24"/>
          <w:lang w:val="en-US" w:bidi="en-US"/>
        </w:rPr>
        <w:t>)</w:t>
      </w:r>
      <w:r w:rsidR="009E60BF" w:rsidRPr="00B110E6">
        <w:rPr>
          <w:rFonts w:ascii="Times New Roman" w:hAnsi="Times New Roman" w:cs="Times New Roman"/>
          <w:sz w:val="24"/>
          <w:szCs w:val="24"/>
          <w:lang w:val="en-US" w:bidi="en-US"/>
        </w:rPr>
        <w:t xml:space="preserve"> </w:t>
      </w:r>
      <w:r>
        <w:rPr>
          <w:rFonts w:ascii="Times New Roman" w:hAnsi="Times New Roman" w:cs="Times New Roman"/>
          <w:sz w:val="24"/>
          <w:szCs w:val="24"/>
          <w:lang w:val="en-US" w:bidi="en-US"/>
        </w:rPr>
        <w:t xml:space="preserve">provide an overview of the </w:t>
      </w:r>
      <w:r w:rsidR="003B6464">
        <w:rPr>
          <w:rFonts w:ascii="Times New Roman" w:hAnsi="Times New Roman" w:cs="Times New Roman"/>
          <w:sz w:val="24"/>
          <w:szCs w:val="24"/>
          <w:lang w:val="en-US" w:bidi="en-US"/>
        </w:rPr>
        <w:t>objectives of the national EPI</w:t>
      </w:r>
      <w:r>
        <w:rPr>
          <w:rFonts w:ascii="Times New Roman" w:hAnsi="Times New Roman" w:cs="Times New Roman"/>
          <w:sz w:val="24"/>
          <w:szCs w:val="24"/>
          <w:lang w:val="en-US" w:bidi="en-US"/>
        </w:rPr>
        <w:t>; the</w:t>
      </w:r>
      <w:r w:rsidR="002A22BC">
        <w:rPr>
          <w:rFonts w:ascii="Times New Roman" w:hAnsi="Times New Roman" w:cs="Times New Roman"/>
          <w:sz w:val="24"/>
          <w:szCs w:val="24"/>
          <w:lang w:val="en-US" w:bidi="en-US"/>
        </w:rPr>
        <w:t xml:space="preserve"> objectives</w:t>
      </w:r>
      <w:r>
        <w:rPr>
          <w:rFonts w:ascii="Times New Roman" w:hAnsi="Times New Roman" w:cs="Times New Roman"/>
          <w:sz w:val="24"/>
          <w:szCs w:val="24"/>
          <w:lang w:val="en-US" w:bidi="en-US"/>
        </w:rPr>
        <w:t xml:space="preserve"> </w:t>
      </w:r>
      <w:r w:rsidR="003B6464">
        <w:rPr>
          <w:rFonts w:ascii="Times New Roman" w:hAnsi="Times New Roman" w:cs="Times New Roman"/>
          <w:sz w:val="24"/>
          <w:szCs w:val="24"/>
          <w:lang w:val="en-US" w:bidi="en-US"/>
        </w:rPr>
        <w:t>include</w:t>
      </w:r>
      <w:r>
        <w:rPr>
          <w:rFonts w:ascii="Times New Roman" w:hAnsi="Times New Roman" w:cs="Times New Roman"/>
          <w:sz w:val="24"/>
          <w:szCs w:val="24"/>
          <w:lang w:val="en-US" w:bidi="en-US"/>
        </w:rPr>
        <w:t xml:space="preserve"> the </w:t>
      </w:r>
      <w:r w:rsidR="002A22BC">
        <w:rPr>
          <w:rFonts w:ascii="Times New Roman" w:hAnsi="Times New Roman" w:cs="Times New Roman"/>
          <w:sz w:val="24"/>
          <w:szCs w:val="24"/>
          <w:lang w:val="en-US" w:bidi="en-US"/>
        </w:rPr>
        <w:t>following:</w:t>
      </w:r>
    </w:p>
    <w:p w14:paraId="548D8B9C" w14:textId="3160602C" w:rsidR="009E60BF" w:rsidRPr="00DE6EBB" w:rsidRDefault="009E60BF" w:rsidP="00BE55C2">
      <w:pPr>
        <w:pStyle w:val="ListParagraph"/>
        <w:numPr>
          <w:ilvl w:val="0"/>
          <w:numId w:val="3"/>
        </w:numPr>
        <w:spacing w:line="276" w:lineRule="auto"/>
        <w:jc w:val="both"/>
        <w:rPr>
          <w:rFonts w:ascii="Times New Roman" w:hAnsi="Times New Roman" w:cs="Times New Roman"/>
          <w:sz w:val="24"/>
          <w:szCs w:val="24"/>
          <w:lang w:val="en-US"/>
        </w:rPr>
      </w:pPr>
      <w:r w:rsidRPr="00DE6EBB">
        <w:rPr>
          <w:rFonts w:ascii="Times New Roman" w:hAnsi="Times New Roman" w:cs="Times New Roman"/>
          <w:sz w:val="24"/>
          <w:szCs w:val="24"/>
          <w:lang w:val="en-US"/>
        </w:rPr>
        <w:t>Increase</w:t>
      </w:r>
      <w:r w:rsidR="002A22BC">
        <w:rPr>
          <w:rFonts w:ascii="Times New Roman" w:hAnsi="Times New Roman" w:cs="Times New Roman"/>
          <w:sz w:val="24"/>
          <w:szCs w:val="24"/>
          <w:lang w:val="en-US"/>
        </w:rPr>
        <w:t xml:space="preserve"> </w:t>
      </w:r>
      <w:r w:rsidR="003B6464">
        <w:rPr>
          <w:rFonts w:ascii="Times New Roman" w:hAnsi="Times New Roman" w:cs="Times New Roman"/>
          <w:sz w:val="24"/>
          <w:szCs w:val="24"/>
          <w:lang w:val="en-US"/>
        </w:rPr>
        <w:t>t</w:t>
      </w:r>
      <w:r w:rsidRPr="00DE6EBB">
        <w:rPr>
          <w:rFonts w:ascii="Times New Roman" w:hAnsi="Times New Roman" w:cs="Times New Roman"/>
          <w:sz w:val="24"/>
          <w:szCs w:val="24"/>
          <w:lang w:val="en-US"/>
        </w:rPr>
        <w:t>he third dose of pentavalent vaccine from 88 to at least 92% nationally, and at least 80% in all health districts;</w:t>
      </w:r>
    </w:p>
    <w:p w14:paraId="5531AF65" w14:textId="346CA180" w:rsidR="009E60BF" w:rsidRPr="00DE6EBB" w:rsidRDefault="002A22BC" w:rsidP="00BE55C2">
      <w:pPr>
        <w:pStyle w:val="ListParagraph"/>
        <w:numPr>
          <w:ilvl w:val="0"/>
          <w:numId w:val="3"/>
        </w:num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increase the</w:t>
      </w:r>
      <w:r w:rsidR="003B6464">
        <w:rPr>
          <w:rFonts w:ascii="Times New Roman" w:hAnsi="Times New Roman" w:cs="Times New Roman"/>
          <w:sz w:val="24"/>
          <w:szCs w:val="24"/>
          <w:lang w:val="en-US"/>
        </w:rPr>
        <w:t xml:space="preserve"> coverage for </w:t>
      </w:r>
      <w:r w:rsidR="009E60BF" w:rsidRPr="00DE6EBB">
        <w:rPr>
          <w:rFonts w:ascii="Times New Roman" w:hAnsi="Times New Roman" w:cs="Times New Roman"/>
          <w:sz w:val="24"/>
          <w:szCs w:val="24"/>
          <w:lang w:val="en-US"/>
        </w:rPr>
        <w:t>measles vaccine from 83 to 90% at national level;</w:t>
      </w:r>
    </w:p>
    <w:p w14:paraId="379FD148" w14:textId="77777777" w:rsidR="006614F7" w:rsidRDefault="009E60BF" w:rsidP="00DA72D1">
      <w:pPr>
        <w:pStyle w:val="ListParagraph"/>
        <w:numPr>
          <w:ilvl w:val="0"/>
          <w:numId w:val="3"/>
        </w:numPr>
        <w:spacing w:line="276" w:lineRule="auto"/>
        <w:jc w:val="both"/>
        <w:rPr>
          <w:rFonts w:ascii="Times New Roman" w:hAnsi="Times New Roman" w:cs="Times New Roman"/>
          <w:sz w:val="24"/>
          <w:szCs w:val="24"/>
          <w:lang w:val="en-US"/>
        </w:rPr>
      </w:pPr>
      <w:r w:rsidRPr="00B110E6">
        <w:rPr>
          <w:rFonts w:ascii="Times New Roman" w:hAnsi="Times New Roman" w:cs="Times New Roman"/>
          <w:sz w:val="24"/>
          <w:szCs w:val="24"/>
          <w:lang w:val="en-US"/>
        </w:rPr>
        <w:t>Reduce the gap between highest and lowest socioeconomic quintiles from 43.5% to 34.8%;</w:t>
      </w:r>
      <w:r w:rsidR="006614F7" w:rsidRPr="006614F7">
        <w:rPr>
          <w:rFonts w:ascii="Times New Roman" w:hAnsi="Times New Roman" w:cs="Times New Roman"/>
          <w:sz w:val="24"/>
          <w:szCs w:val="24"/>
          <w:lang w:val="en-US"/>
        </w:rPr>
        <w:t xml:space="preserve"> </w:t>
      </w:r>
    </w:p>
    <w:p w14:paraId="6E2299B8" w14:textId="13978A42" w:rsidR="009E60BF" w:rsidRDefault="006614F7" w:rsidP="00DA72D1">
      <w:pPr>
        <w:pStyle w:val="ListParagraph"/>
        <w:numPr>
          <w:ilvl w:val="0"/>
          <w:numId w:val="3"/>
        </w:numPr>
        <w:spacing w:line="276" w:lineRule="auto"/>
        <w:jc w:val="both"/>
        <w:rPr>
          <w:rFonts w:ascii="Times New Roman" w:hAnsi="Times New Roman" w:cs="Times New Roman"/>
          <w:sz w:val="24"/>
          <w:szCs w:val="24"/>
          <w:lang w:val="en-US"/>
        </w:rPr>
      </w:pPr>
      <w:r w:rsidRPr="00B110E6">
        <w:rPr>
          <w:rFonts w:ascii="Times New Roman" w:hAnsi="Times New Roman" w:cs="Times New Roman"/>
          <w:sz w:val="24"/>
          <w:szCs w:val="24"/>
          <w:lang w:val="en-US"/>
        </w:rPr>
        <w:t>Involve at least one community worker in the promotion of immunization and search for children who dropped out in all functional health districts and health areas</w:t>
      </w:r>
    </w:p>
    <w:p w14:paraId="381D3566" w14:textId="4F4D626A" w:rsidR="003B6464" w:rsidRPr="00B110E6" w:rsidRDefault="003B6464" w:rsidP="00DA72D1">
      <w:pPr>
        <w:pStyle w:val="ListParagraph"/>
        <w:numPr>
          <w:ilvl w:val="0"/>
          <w:numId w:val="3"/>
        </w:num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For data collection and analysis</w:t>
      </w:r>
    </w:p>
    <w:p w14:paraId="4070147D" w14:textId="77777777" w:rsidR="009E60BF" w:rsidRPr="00B110E6" w:rsidRDefault="009E60BF" w:rsidP="00DA72D1">
      <w:pPr>
        <w:pStyle w:val="ListParagraph"/>
        <w:numPr>
          <w:ilvl w:val="0"/>
          <w:numId w:val="3"/>
        </w:numPr>
        <w:spacing w:line="276" w:lineRule="auto"/>
        <w:jc w:val="both"/>
        <w:rPr>
          <w:rFonts w:ascii="Times New Roman" w:hAnsi="Times New Roman" w:cs="Times New Roman"/>
          <w:sz w:val="24"/>
          <w:szCs w:val="24"/>
          <w:lang w:val="en-US"/>
        </w:rPr>
      </w:pPr>
      <w:r w:rsidRPr="00B110E6">
        <w:rPr>
          <w:rFonts w:ascii="Times New Roman" w:hAnsi="Times New Roman" w:cs="Times New Roman"/>
          <w:sz w:val="24"/>
          <w:szCs w:val="24"/>
          <w:lang w:val="en-US"/>
        </w:rPr>
        <w:t>Increase from 0% to 100% the proportion of health districts that collect vaccination data by gender by 2017;</w:t>
      </w:r>
    </w:p>
    <w:p w14:paraId="1D0F9023" w14:textId="77777777" w:rsidR="003B6464" w:rsidRDefault="003B6464" w:rsidP="00DA72D1">
      <w:pPr>
        <w:pStyle w:val="ListParagraph"/>
        <w:numPr>
          <w:ilvl w:val="0"/>
          <w:numId w:val="3"/>
        </w:num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 new vaccines introduction </w:t>
      </w:r>
    </w:p>
    <w:p w14:paraId="26CEE7F0" w14:textId="48C8A5EC" w:rsidR="009E60BF" w:rsidRDefault="009E60BF" w:rsidP="00DA72D1">
      <w:pPr>
        <w:pStyle w:val="ListParagraph"/>
        <w:numPr>
          <w:ilvl w:val="0"/>
          <w:numId w:val="3"/>
        </w:numPr>
        <w:spacing w:line="276" w:lineRule="auto"/>
        <w:jc w:val="both"/>
        <w:rPr>
          <w:rFonts w:ascii="Times New Roman" w:hAnsi="Times New Roman" w:cs="Times New Roman"/>
          <w:sz w:val="24"/>
          <w:szCs w:val="24"/>
          <w:lang w:val="en-US"/>
        </w:rPr>
      </w:pPr>
      <w:r w:rsidRPr="00B110E6">
        <w:rPr>
          <w:rFonts w:ascii="Times New Roman" w:hAnsi="Times New Roman" w:cs="Times New Roman"/>
          <w:sz w:val="24"/>
          <w:szCs w:val="24"/>
          <w:lang w:val="en-US"/>
        </w:rPr>
        <w:t>Introduce</w:t>
      </w:r>
      <w:r w:rsidR="008E5EE8">
        <w:rPr>
          <w:rFonts w:ascii="Times New Roman" w:hAnsi="Times New Roman" w:cs="Times New Roman"/>
          <w:sz w:val="24"/>
          <w:szCs w:val="24"/>
          <w:lang w:val="en-US"/>
        </w:rPr>
        <w:t xml:space="preserve"> new vaccines:</w:t>
      </w:r>
      <w:r w:rsidRPr="00B110E6">
        <w:rPr>
          <w:rFonts w:ascii="Times New Roman" w:hAnsi="Times New Roman" w:cs="Times New Roman"/>
          <w:sz w:val="24"/>
          <w:szCs w:val="24"/>
          <w:lang w:val="en-US"/>
        </w:rPr>
        <w:t xml:space="preserve"> </w:t>
      </w:r>
      <w:r w:rsidR="003B6464">
        <w:rPr>
          <w:rFonts w:ascii="Times New Roman" w:hAnsi="Times New Roman" w:cs="Times New Roman"/>
          <w:sz w:val="24"/>
          <w:szCs w:val="24"/>
          <w:lang w:val="en-US"/>
        </w:rPr>
        <w:t>(Men A</w:t>
      </w:r>
      <w:proofErr w:type="gramStart"/>
      <w:r w:rsidR="003B6464">
        <w:rPr>
          <w:rFonts w:ascii="Times New Roman" w:hAnsi="Times New Roman" w:cs="Times New Roman"/>
          <w:sz w:val="24"/>
          <w:szCs w:val="24"/>
          <w:lang w:val="en-US"/>
        </w:rPr>
        <w:t xml:space="preserve">) </w:t>
      </w:r>
      <w:r w:rsidRPr="00B110E6">
        <w:rPr>
          <w:rFonts w:ascii="Times New Roman" w:hAnsi="Times New Roman" w:cs="Times New Roman"/>
          <w:sz w:val="24"/>
          <w:szCs w:val="24"/>
          <w:lang w:val="en-US"/>
        </w:rPr>
        <w:t>,</w:t>
      </w:r>
      <w:proofErr w:type="gramEnd"/>
      <w:r w:rsidRPr="00B110E6">
        <w:rPr>
          <w:rFonts w:ascii="Times New Roman" w:hAnsi="Times New Roman" w:cs="Times New Roman"/>
          <w:sz w:val="24"/>
          <w:szCs w:val="24"/>
          <w:lang w:val="en-US"/>
        </w:rPr>
        <w:t xml:space="preserve"> HPV, IPV, MR, Measles 2nd dose, Td, </w:t>
      </w:r>
      <w:proofErr w:type="spellStart"/>
      <w:r w:rsidRPr="00B110E6">
        <w:rPr>
          <w:rFonts w:ascii="Times New Roman" w:hAnsi="Times New Roman" w:cs="Times New Roman"/>
          <w:sz w:val="24"/>
          <w:szCs w:val="24"/>
          <w:lang w:val="en-US"/>
        </w:rPr>
        <w:t>HepB</w:t>
      </w:r>
      <w:proofErr w:type="spellEnd"/>
      <w:r w:rsidRPr="00B110E6">
        <w:rPr>
          <w:rFonts w:ascii="Times New Roman" w:hAnsi="Times New Roman" w:cs="Times New Roman"/>
          <w:sz w:val="24"/>
          <w:szCs w:val="24"/>
          <w:lang w:val="en-US"/>
        </w:rPr>
        <w:t xml:space="preserve"> </w:t>
      </w:r>
      <w:r w:rsidR="003B6464">
        <w:rPr>
          <w:rFonts w:ascii="Times New Roman" w:hAnsi="Times New Roman" w:cs="Times New Roman"/>
          <w:sz w:val="24"/>
          <w:szCs w:val="24"/>
          <w:lang w:val="en-US"/>
        </w:rPr>
        <w:t>birth</w:t>
      </w:r>
      <w:r w:rsidR="003B6464" w:rsidRPr="00B110E6">
        <w:rPr>
          <w:rFonts w:ascii="Times New Roman" w:hAnsi="Times New Roman" w:cs="Times New Roman"/>
          <w:sz w:val="24"/>
          <w:szCs w:val="24"/>
          <w:lang w:val="en-US"/>
        </w:rPr>
        <w:t xml:space="preserve"> </w:t>
      </w:r>
      <w:r w:rsidRPr="00B110E6">
        <w:rPr>
          <w:rFonts w:ascii="Times New Roman" w:hAnsi="Times New Roman" w:cs="Times New Roman"/>
          <w:sz w:val="24"/>
          <w:szCs w:val="24"/>
          <w:lang w:val="en-US"/>
        </w:rPr>
        <w:t>dose;</w:t>
      </w:r>
    </w:p>
    <w:p w14:paraId="21B438B9" w14:textId="77777777" w:rsidR="00BE55C2" w:rsidRDefault="006614F7" w:rsidP="00BE55C2">
      <w:pPr>
        <w:pStyle w:val="ListParagraph"/>
        <w:numPr>
          <w:ilvl w:val="0"/>
          <w:numId w:val="3"/>
        </w:numPr>
        <w:spacing w:line="276" w:lineRule="auto"/>
        <w:jc w:val="both"/>
        <w:rPr>
          <w:rFonts w:ascii="Times New Roman" w:hAnsi="Times New Roman" w:cs="Times New Roman"/>
          <w:sz w:val="24"/>
          <w:szCs w:val="24"/>
          <w:lang w:val="en-US"/>
        </w:rPr>
      </w:pPr>
      <w:r w:rsidRPr="00B110E6">
        <w:rPr>
          <w:rFonts w:ascii="Times New Roman" w:hAnsi="Times New Roman" w:cs="Times New Roman"/>
          <w:sz w:val="24"/>
          <w:szCs w:val="24"/>
          <w:lang w:val="en-US"/>
        </w:rPr>
        <w:t>Advocate to involve 100% of administrative officials (governors, prefects, sub-prefects, mayors, delegates of the government) and at least 80% of traditional and religious leaders to commit to child immunization;</w:t>
      </w:r>
    </w:p>
    <w:p w14:paraId="4506D2A1" w14:textId="77777777" w:rsidR="00BE55C2" w:rsidRDefault="00BE55C2" w:rsidP="00BE55C2">
      <w:pPr>
        <w:pStyle w:val="ListParagraph"/>
        <w:spacing w:line="276" w:lineRule="auto"/>
        <w:jc w:val="both"/>
        <w:rPr>
          <w:rFonts w:ascii="Times New Roman" w:hAnsi="Times New Roman" w:cs="Times New Roman"/>
          <w:sz w:val="24"/>
          <w:szCs w:val="24"/>
          <w:lang w:val="en-US"/>
        </w:rPr>
      </w:pPr>
    </w:p>
    <w:p w14:paraId="520F4E12" w14:textId="00246D8E" w:rsidR="003B6464" w:rsidRPr="00BE55C2" w:rsidRDefault="008E5EE8" w:rsidP="00BE55C2">
      <w:pPr>
        <w:pStyle w:val="ListParagraph"/>
        <w:spacing w:line="276" w:lineRule="auto"/>
        <w:jc w:val="both"/>
        <w:rPr>
          <w:rFonts w:ascii="Times New Roman" w:hAnsi="Times New Roman" w:cs="Times New Roman"/>
          <w:sz w:val="24"/>
          <w:szCs w:val="24"/>
          <w:lang w:val="en-US"/>
        </w:rPr>
      </w:pPr>
      <w:r w:rsidRPr="00BE55C2">
        <w:rPr>
          <w:rFonts w:ascii="Times New Roman" w:hAnsi="Times New Roman" w:cs="Times New Roman"/>
          <w:sz w:val="24"/>
          <w:szCs w:val="24"/>
          <w:lang w:val="en-US"/>
        </w:rPr>
        <w:lastRenderedPageBreak/>
        <w:t xml:space="preserve">Specific objectives </w:t>
      </w:r>
      <w:r w:rsidR="00BE55C2">
        <w:rPr>
          <w:rFonts w:ascii="Times New Roman" w:hAnsi="Times New Roman" w:cs="Times New Roman"/>
          <w:sz w:val="24"/>
          <w:szCs w:val="24"/>
          <w:lang w:val="en-US"/>
        </w:rPr>
        <w:t>regarding</w:t>
      </w:r>
      <w:r w:rsidR="00BE55C2" w:rsidRPr="00BE55C2">
        <w:rPr>
          <w:rFonts w:ascii="Times New Roman" w:hAnsi="Times New Roman" w:cs="Times New Roman"/>
          <w:sz w:val="24"/>
          <w:szCs w:val="24"/>
          <w:lang w:val="en-US"/>
        </w:rPr>
        <w:t xml:space="preserve"> </w:t>
      </w:r>
      <w:r w:rsidRPr="00BE55C2">
        <w:rPr>
          <w:rFonts w:ascii="Times New Roman" w:hAnsi="Times New Roman" w:cs="Times New Roman"/>
          <w:sz w:val="24"/>
          <w:szCs w:val="24"/>
          <w:lang w:val="en-US"/>
        </w:rPr>
        <w:t>the</w:t>
      </w:r>
      <w:r w:rsidR="003B6464" w:rsidRPr="00BE55C2">
        <w:rPr>
          <w:rFonts w:ascii="Times New Roman" w:hAnsi="Times New Roman" w:cs="Times New Roman"/>
          <w:sz w:val="24"/>
          <w:szCs w:val="24"/>
          <w:lang w:val="en-US"/>
        </w:rPr>
        <w:t xml:space="preserve"> supply chain</w:t>
      </w:r>
      <w:r w:rsidRPr="00BE55C2">
        <w:rPr>
          <w:rFonts w:ascii="Times New Roman" w:hAnsi="Times New Roman" w:cs="Times New Roman"/>
          <w:sz w:val="24"/>
          <w:szCs w:val="24"/>
          <w:lang w:val="en-US"/>
        </w:rPr>
        <w:t xml:space="preserve"> include</w:t>
      </w:r>
      <w:r w:rsidR="00BE55C2">
        <w:rPr>
          <w:rFonts w:ascii="Times New Roman" w:hAnsi="Times New Roman" w:cs="Times New Roman"/>
          <w:sz w:val="24"/>
          <w:szCs w:val="24"/>
          <w:lang w:val="en-US"/>
        </w:rPr>
        <w:t>:</w:t>
      </w:r>
    </w:p>
    <w:p w14:paraId="703EBAD2" w14:textId="77777777" w:rsidR="003B6464" w:rsidRPr="00B110E6" w:rsidRDefault="003B6464" w:rsidP="00BE55C2">
      <w:pPr>
        <w:pStyle w:val="ListParagraph"/>
        <w:spacing w:line="276" w:lineRule="auto"/>
        <w:jc w:val="both"/>
        <w:rPr>
          <w:rFonts w:ascii="Times New Roman" w:hAnsi="Times New Roman" w:cs="Times New Roman"/>
          <w:sz w:val="24"/>
          <w:szCs w:val="24"/>
          <w:lang w:val="en-US"/>
        </w:rPr>
      </w:pPr>
    </w:p>
    <w:p w14:paraId="6AA4A492" w14:textId="77777777" w:rsidR="009E60BF" w:rsidRPr="00B110E6" w:rsidRDefault="009E60BF" w:rsidP="00DA72D1">
      <w:pPr>
        <w:pStyle w:val="ListParagraph"/>
        <w:numPr>
          <w:ilvl w:val="0"/>
          <w:numId w:val="3"/>
        </w:numPr>
        <w:spacing w:line="276" w:lineRule="auto"/>
        <w:jc w:val="both"/>
        <w:rPr>
          <w:rFonts w:ascii="Times New Roman" w:hAnsi="Times New Roman" w:cs="Times New Roman"/>
          <w:sz w:val="24"/>
          <w:szCs w:val="24"/>
          <w:lang w:val="en-US"/>
        </w:rPr>
      </w:pPr>
      <w:r w:rsidRPr="00B110E6">
        <w:rPr>
          <w:rFonts w:ascii="Times New Roman" w:hAnsi="Times New Roman" w:cs="Times New Roman"/>
          <w:sz w:val="24"/>
          <w:szCs w:val="24"/>
          <w:lang w:val="en-US"/>
        </w:rPr>
        <w:t>Increase effectiveness in the vaccine distribution system at all levels of the supply chain;</w:t>
      </w:r>
    </w:p>
    <w:p w14:paraId="494A72B2" w14:textId="5A3D789D" w:rsidR="009E60BF" w:rsidRPr="00B110E6" w:rsidRDefault="009E60BF" w:rsidP="00DA72D1">
      <w:pPr>
        <w:pStyle w:val="ListParagraph"/>
        <w:numPr>
          <w:ilvl w:val="0"/>
          <w:numId w:val="3"/>
        </w:numPr>
        <w:spacing w:line="276" w:lineRule="auto"/>
        <w:jc w:val="both"/>
        <w:rPr>
          <w:rFonts w:ascii="Times New Roman" w:hAnsi="Times New Roman" w:cs="Times New Roman"/>
          <w:sz w:val="24"/>
          <w:szCs w:val="24"/>
          <w:lang w:val="en-US"/>
        </w:rPr>
      </w:pPr>
      <w:r w:rsidRPr="00B110E6">
        <w:rPr>
          <w:rFonts w:ascii="Times New Roman" w:hAnsi="Times New Roman" w:cs="Times New Roman"/>
          <w:sz w:val="24"/>
          <w:szCs w:val="24"/>
          <w:lang w:val="en-US"/>
        </w:rPr>
        <w:t xml:space="preserve">Strengthen cold storage capacity for all vaccines and </w:t>
      </w:r>
      <w:r w:rsidR="003B6464">
        <w:rPr>
          <w:rFonts w:ascii="Times New Roman" w:hAnsi="Times New Roman" w:cs="Times New Roman"/>
          <w:sz w:val="24"/>
          <w:szCs w:val="24"/>
          <w:lang w:val="en-US"/>
        </w:rPr>
        <w:t>storage</w:t>
      </w:r>
      <w:r w:rsidR="006614F7">
        <w:rPr>
          <w:rFonts w:ascii="Times New Roman" w:hAnsi="Times New Roman" w:cs="Times New Roman"/>
          <w:sz w:val="24"/>
          <w:szCs w:val="24"/>
          <w:lang w:val="en-US"/>
        </w:rPr>
        <w:t xml:space="preserve"> capacity </w:t>
      </w:r>
      <w:r w:rsidR="003B6464">
        <w:rPr>
          <w:rFonts w:ascii="Times New Roman" w:hAnsi="Times New Roman" w:cs="Times New Roman"/>
          <w:sz w:val="24"/>
          <w:szCs w:val="24"/>
          <w:lang w:val="en-US"/>
        </w:rPr>
        <w:t xml:space="preserve">for </w:t>
      </w:r>
      <w:r w:rsidRPr="00B110E6">
        <w:rPr>
          <w:rFonts w:ascii="Times New Roman" w:hAnsi="Times New Roman" w:cs="Times New Roman"/>
          <w:sz w:val="24"/>
          <w:szCs w:val="24"/>
          <w:lang w:val="en-US"/>
        </w:rPr>
        <w:t xml:space="preserve">supplies </w:t>
      </w:r>
      <w:r w:rsidR="006614F7">
        <w:rPr>
          <w:rFonts w:ascii="Times New Roman" w:hAnsi="Times New Roman" w:cs="Times New Roman"/>
          <w:sz w:val="24"/>
          <w:szCs w:val="24"/>
          <w:lang w:val="en-US"/>
        </w:rPr>
        <w:t xml:space="preserve">that require ambient </w:t>
      </w:r>
      <w:r w:rsidR="00BE55C2">
        <w:rPr>
          <w:rFonts w:ascii="Times New Roman" w:hAnsi="Times New Roman" w:cs="Times New Roman"/>
          <w:sz w:val="24"/>
          <w:szCs w:val="24"/>
          <w:lang w:val="en-US"/>
        </w:rPr>
        <w:t>storage;</w:t>
      </w:r>
    </w:p>
    <w:p w14:paraId="63C15045" w14:textId="7C2F9624" w:rsidR="009E60BF" w:rsidRPr="00B110E6" w:rsidRDefault="009E60BF" w:rsidP="00DA72D1">
      <w:pPr>
        <w:pStyle w:val="ListParagraph"/>
        <w:numPr>
          <w:ilvl w:val="0"/>
          <w:numId w:val="3"/>
        </w:numPr>
        <w:spacing w:line="276" w:lineRule="auto"/>
        <w:jc w:val="both"/>
        <w:rPr>
          <w:rFonts w:ascii="Times New Roman" w:hAnsi="Times New Roman" w:cs="Times New Roman"/>
          <w:sz w:val="24"/>
          <w:szCs w:val="24"/>
          <w:lang w:val="en-US"/>
        </w:rPr>
      </w:pPr>
      <w:r w:rsidRPr="00B110E6">
        <w:rPr>
          <w:rFonts w:ascii="Times New Roman" w:hAnsi="Times New Roman" w:cs="Times New Roman"/>
          <w:sz w:val="24"/>
          <w:szCs w:val="24"/>
          <w:lang w:val="en-US"/>
        </w:rPr>
        <w:t xml:space="preserve">Provide 100% of the cold chain </w:t>
      </w:r>
      <w:r w:rsidR="006614F7" w:rsidRPr="00B110E6">
        <w:rPr>
          <w:rFonts w:ascii="Times New Roman" w:hAnsi="Times New Roman" w:cs="Times New Roman"/>
          <w:sz w:val="24"/>
          <w:szCs w:val="24"/>
          <w:lang w:val="en-US"/>
        </w:rPr>
        <w:t xml:space="preserve">the equipment of </w:t>
      </w:r>
      <w:r w:rsidR="006614F7">
        <w:rPr>
          <w:rFonts w:ascii="Times New Roman" w:hAnsi="Times New Roman" w:cs="Times New Roman"/>
          <w:sz w:val="24"/>
          <w:szCs w:val="24"/>
          <w:lang w:val="en-US"/>
        </w:rPr>
        <w:t>with</w:t>
      </w:r>
      <w:r w:rsidRPr="00B110E6">
        <w:rPr>
          <w:rFonts w:ascii="Times New Roman" w:hAnsi="Times New Roman" w:cs="Times New Roman"/>
          <w:sz w:val="24"/>
          <w:szCs w:val="24"/>
          <w:lang w:val="en-US"/>
        </w:rPr>
        <w:t xml:space="preserve"> continuous temperature control </w:t>
      </w:r>
      <w:r w:rsidR="006614F7">
        <w:rPr>
          <w:rFonts w:ascii="Times New Roman" w:hAnsi="Times New Roman" w:cs="Times New Roman"/>
          <w:sz w:val="24"/>
          <w:szCs w:val="24"/>
          <w:lang w:val="en-US"/>
        </w:rPr>
        <w:t>devices</w:t>
      </w:r>
      <w:r w:rsidRPr="00B110E6">
        <w:rPr>
          <w:rFonts w:ascii="Times New Roman" w:hAnsi="Times New Roman" w:cs="Times New Roman"/>
          <w:sz w:val="24"/>
          <w:szCs w:val="24"/>
          <w:lang w:val="en-US"/>
        </w:rPr>
        <w:t>;</w:t>
      </w:r>
    </w:p>
    <w:p w14:paraId="58E7655F" w14:textId="66217777" w:rsidR="00FF767C" w:rsidRPr="00DE6EBB" w:rsidRDefault="00EE18AB" w:rsidP="00DA72D1">
      <w:pPr>
        <w:pStyle w:val="Heading2"/>
        <w:numPr>
          <w:ilvl w:val="0"/>
          <w:numId w:val="9"/>
        </w:numPr>
        <w:rPr>
          <w:b/>
          <w:lang w:val="en-US"/>
        </w:rPr>
      </w:pPr>
      <w:bookmarkStart w:id="9" w:name="_Toc41321616"/>
      <w:r w:rsidRPr="00DE6EBB">
        <w:rPr>
          <w:b/>
          <w:lang w:val="en-US"/>
        </w:rPr>
        <w:t xml:space="preserve">Overview of the </w:t>
      </w:r>
      <w:r w:rsidR="00035C61">
        <w:rPr>
          <w:b/>
          <w:lang w:val="en-US"/>
        </w:rPr>
        <w:t xml:space="preserve">national </w:t>
      </w:r>
      <w:r w:rsidR="008D028B">
        <w:rPr>
          <w:b/>
          <w:lang w:val="en-US"/>
        </w:rPr>
        <w:t>s</w:t>
      </w:r>
      <w:r w:rsidR="004F4F15" w:rsidRPr="00DE6EBB">
        <w:rPr>
          <w:b/>
          <w:lang w:val="en-US"/>
        </w:rPr>
        <w:t xml:space="preserve">upply chain </w:t>
      </w:r>
      <w:r w:rsidR="00035C61">
        <w:rPr>
          <w:b/>
          <w:lang w:val="en-US"/>
        </w:rPr>
        <w:t>structure</w:t>
      </w:r>
      <w:r w:rsidR="008D028B" w:rsidRPr="008D028B">
        <w:rPr>
          <w:b/>
          <w:lang w:val="en-US"/>
        </w:rPr>
        <w:t xml:space="preserve"> </w:t>
      </w:r>
      <w:r w:rsidR="008D028B">
        <w:rPr>
          <w:b/>
          <w:lang w:val="en-US"/>
        </w:rPr>
        <w:t>for medicine (including vaccines)</w:t>
      </w:r>
      <w:bookmarkEnd w:id="9"/>
    </w:p>
    <w:p w14:paraId="4B2F231B" w14:textId="7979D279" w:rsidR="00EE18AB" w:rsidRDefault="0049730C" w:rsidP="004F4F15">
      <w:pPr>
        <w:spacing w:line="276" w:lineRule="auto"/>
        <w:jc w:val="both"/>
        <w:rPr>
          <w:rFonts w:ascii="Times New Roman" w:hAnsi="Times New Roman" w:cs="Times New Roman"/>
          <w:sz w:val="24"/>
          <w:szCs w:val="24"/>
          <w:lang w:val="en-US" w:bidi="en-US"/>
        </w:rPr>
      </w:pPr>
      <w:r>
        <w:rPr>
          <w:rFonts w:ascii="Times New Roman" w:hAnsi="Times New Roman" w:cs="Times New Roman"/>
          <w:sz w:val="24"/>
          <w:szCs w:val="24"/>
          <w:lang w:val="en-US" w:bidi="en-US"/>
        </w:rPr>
        <w:t xml:space="preserve">In 2013, </w:t>
      </w:r>
      <w:r w:rsidR="004F4F15" w:rsidRPr="00B110E6">
        <w:rPr>
          <w:rFonts w:ascii="Times New Roman" w:hAnsi="Times New Roman" w:cs="Times New Roman"/>
          <w:sz w:val="24"/>
          <w:szCs w:val="24"/>
          <w:lang w:val="en-US" w:bidi="en-US"/>
        </w:rPr>
        <w:t xml:space="preserve">Cameroon adopted a National Pharmaceutical Policy, </w:t>
      </w:r>
      <w:r w:rsidR="00EE18AB">
        <w:rPr>
          <w:rFonts w:ascii="Times New Roman" w:hAnsi="Times New Roman" w:cs="Times New Roman"/>
          <w:sz w:val="24"/>
          <w:szCs w:val="24"/>
          <w:lang w:val="en-US" w:bidi="en-US"/>
        </w:rPr>
        <w:t>to provide</w:t>
      </w:r>
      <w:r w:rsidR="004F4F15" w:rsidRPr="00B110E6">
        <w:rPr>
          <w:rFonts w:ascii="Times New Roman" w:hAnsi="Times New Roman" w:cs="Times New Roman"/>
          <w:sz w:val="24"/>
          <w:szCs w:val="24"/>
          <w:lang w:val="en-US" w:bidi="en-US"/>
        </w:rPr>
        <w:t xml:space="preserve"> the accessibility and affordability of quality essential medicines to population. There is a </w:t>
      </w:r>
      <w:proofErr w:type="gramStart"/>
      <w:r w:rsidR="004F4F15" w:rsidRPr="00B110E6">
        <w:rPr>
          <w:rFonts w:ascii="Times New Roman" w:hAnsi="Times New Roman" w:cs="Times New Roman"/>
          <w:sz w:val="24"/>
          <w:szCs w:val="24"/>
          <w:lang w:val="en-US" w:bidi="en-US"/>
        </w:rPr>
        <w:t>fairly functional</w:t>
      </w:r>
      <w:proofErr w:type="gramEnd"/>
      <w:r w:rsidR="004F4F15" w:rsidRPr="00B110E6">
        <w:rPr>
          <w:rFonts w:ascii="Times New Roman" w:hAnsi="Times New Roman" w:cs="Times New Roman"/>
          <w:sz w:val="24"/>
          <w:szCs w:val="24"/>
          <w:lang w:val="en-US" w:bidi="en-US"/>
        </w:rPr>
        <w:t xml:space="preserve"> National Pharmaceutical Regulatory Agency (NPRA).  </w:t>
      </w:r>
    </w:p>
    <w:p w14:paraId="649358CD" w14:textId="77777777" w:rsidR="00EE18AB" w:rsidRDefault="004F4F15" w:rsidP="004F4F15">
      <w:pPr>
        <w:spacing w:line="276" w:lineRule="auto"/>
        <w:jc w:val="both"/>
        <w:rPr>
          <w:rFonts w:ascii="Times New Roman" w:hAnsi="Times New Roman" w:cs="Times New Roman"/>
          <w:sz w:val="24"/>
          <w:szCs w:val="24"/>
          <w:lang w:val="en-US" w:bidi="en-US"/>
        </w:rPr>
      </w:pPr>
      <w:r w:rsidRPr="00B110E6">
        <w:rPr>
          <w:rFonts w:ascii="Times New Roman" w:hAnsi="Times New Roman" w:cs="Times New Roman"/>
          <w:sz w:val="24"/>
          <w:szCs w:val="24"/>
          <w:lang w:val="en-US" w:bidi="en-US"/>
        </w:rPr>
        <w:t xml:space="preserve">The National medicine supply system (SYNAME) is structured into 3 sub-groups: </w:t>
      </w:r>
    </w:p>
    <w:p w14:paraId="113EBCFA" w14:textId="347F56F1" w:rsidR="00EE18AB" w:rsidRPr="00DE6EBB" w:rsidRDefault="004F4F15" w:rsidP="00642015">
      <w:pPr>
        <w:pStyle w:val="ListParagraph"/>
        <w:numPr>
          <w:ilvl w:val="0"/>
          <w:numId w:val="27"/>
        </w:numPr>
        <w:spacing w:line="276" w:lineRule="auto"/>
        <w:jc w:val="both"/>
        <w:rPr>
          <w:rFonts w:ascii="Times New Roman" w:hAnsi="Times New Roman" w:cs="Times New Roman"/>
          <w:sz w:val="24"/>
          <w:szCs w:val="24"/>
          <w:lang w:val="en-US" w:bidi="en-US"/>
        </w:rPr>
      </w:pPr>
      <w:r w:rsidRPr="00DE6EBB">
        <w:rPr>
          <w:rFonts w:ascii="Times New Roman" w:hAnsi="Times New Roman" w:cs="Times New Roman"/>
          <w:sz w:val="24"/>
          <w:szCs w:val="24"/>
          <w:lang w:val="en-US" w:bidi="en-US"/>
        </w:rPr>
        <w:t xml:space="preserve">the CENAME (National Essentials Medicines and medical consumables Supply Center); for-profit wholesale distributors and nonprofit private entities. </w:t>
      </w:r>
    </w:p>
    <w:p w14:paraId="0E6A09F9" w14:textId="4AD2EDCE" w:rsidR="00EE18AB" w:rsidRPr="00DE6EBB" w:rsidRDefault="004F4F15" w:rsidP="00642015">
      <w:pPr>
        <w:pStyle w:val="ListParagraph"/>
        <w:numPr>
          <w:ilvl w:val="0"/>
          <w:numId w:val="27"/>
        </w:numPr>
        <w:spacing w:line="276" w:lineRule="auto"/>
        <w:jc w:val="both"/>
        <w:rPr>
          <w:rFonts w:ascii="Times New Roman" w:hAnsi="Times New Roman" w:cs="Times New Roman"/>
          <w:sz w:val="24"/>
          <w:szCs w:val="24"/>
          <w:lang w:val="en-US" w:bidi="en-US"/>
        </w:rPr>
      </w:pPr>
      <w:r w:rsidRPr="00DE6EBB">
        <w:rPr>
          <w:rFonts w:ascii="Times New Roman" w:hAnsi="Times New Roman" w:cs="Times New Roman"/>
          <w:sz w:val="24"/>
          <w:szCs w:val="24"/>
          <w:lang w:val="en-US" w:bidi="en-US"/>
        </w:rPr>
        <w:t xml:space="preserve">At the local level, there are the Regional Fund for Health Promotion (FRPS) and pharmacies within public and private health facilities. Quality control is not systematic for imported medicines and only a small proportion of circulating batch is controlled once in the market. Counterfeiting has grown and there is a vast network of illicit supply that feeds the market of the street and that may have connections with the legal sector (SSS 2016- 2027). </w:t>
      </w:r>
    </w:p>
    <w:p w14:paraId="149D018E" w14:textId="6A34DCFD" w:rsidR="004F4F15" w:rsidRPr="00DE6EBB" w:rsidRDefault="004F4F15" w:rsidP="00642015">
      <w:pPr>
        <w:pStyle w:val="ListParagraph"/>
        <w:numPr>
          <w:ilvl w:val="0"/>
          <w:numId w:val="27"/>
        </w:numPr>
        <w:spacing w:line="276" w:lineRule="auto"/>
        <w:jc w:val="both"/>
        <w:rPr>
          <w:rFonts w:ascii="Times New Roman" w:hAnsi="Times New Roman" w:cs="Times New Roman"/>
          <w:sz w:val="24"/>
          <w:szCs w:val="24"/>
          <w:lang w:val="en-US" w:bidi="en-US"/>
        </w:rPr>
      </w:pPr>
      <w:r w:rsidRPr="00DE6EBB">
        <w:rPr>
          <w:rFonts w:ascii="Times New Roman" w:hAnsi="Times New Roman" w:cs="Times New Roman"/>
          <w:sz w:val="24"/>
          <w:szCs w:val="24"/>
          <w:lang w:val="en-US" w:bidi="en-US"/>
        </w:rPr>
        <w:t xml:space="preserve">In the area of </w:t>
      </w:r>
      <w:r w:rsidR="008D028B">
        <w:rPr>
          <w:rFonts w:ascii="Times New Roman" w:hAnsi="Times New Roman" w:cs="Times New Roman"/>
          <w:sz w:val="24"/>
          <w:szCs w:val="24"/>
          <w:lang w:val="en-US" w:bidi="en-US"/>
        </w:rPr>
        <w:t xml:space="preserve">EPI </w:t>
      </w:r>
      <w:r w:rsidRPr="00DE6EBB">
        <w:rPr>
          <w:rFonts w:ascii="Times New Roman" w:hAnsi="Times New Roman" w:cs="Times New Roman"/>
          <w:sz w:val="24"/>
          <w:szCs w:val="24"/>
          <w:lang w:val="en-US" w:bidi="en-US"/>
        </w:rPr>
        <w:t>vaccine management, according to the Memorandum of Understanding for procurement services signed on 18 August 2009, the Ministry of Health is responsible for the purchase of supplies, equipment and other materials to support the EPI activities through UNICEF. The new and under-utilized vaccines (yellow fever, DTP-</w:t>
      </w:r>
      <w:proofErr w:type="spellStart"/>
      <w:r w:rsidRPr="00DE6EBB">
        <w:rPr>
          <w:rFonts w:ascii="Times New Roman" w:hAnsi="Times New Roman" w:cs="Times New Roman"/>
          <w:sz w:val="24"/>
          <w:szCs w:val="24"/>
          <w:lang w:val="en-US" w:bidi="en-US"/>
        </w:rPr>
        <w:t>HepB</w:t>
      </w:r>
      <w:proofErr w:type="spellEnd"/>
      <w:r w:rsidRPr="00DE6EBB">
        <w:rPr>
          <w:rFonts w:ascii="Times New Roman" w:hAnsi="Times New Roman" w:cs="Times New Roman"/>
          <w:sz w:val="24"/>
          <w:szCs w:val="24"/>
          <w:lang w:val="en-US" w:bidi="en-US"/>
        </w:rPr>
        <w:t>-Hib, PCV and rotavirus 13) are co-financed with GAVI. Traditional vaccines (BCG, OPV, TT and RR) are funded by the Government.</w:t>
      </w:r>
    </w:p>
    <w:p w14:paraId="3B2979AF" w14:textId="77777777" w:rsidR="00EE18AB" w:rsidRDefault="00EE18AB" w:rsidP="004F4F15">
      <w:pPr>
        <w:spacing w:line="276" w:lineRule="auto"/>
        <w:jc w:val="both"/>
        <w:rPr>
          <w:rFonts w:ascii="Times New Roman" w:hAnsi="Times New Roman" w:cs="Times New Roman"/>
          <w:sz w:val="24"/>
          <w:szCs w:val="24"/>
          <w:lang w:val="en-US" w:bidi="en-US"/>
        </w:rPr>
      </w:pPr>
    </w:p>
    <w:p w14:paraId="4581E076" w14:textId="4B24E3EC" w:rsidR="006A171F" w:rsidRPr="00642015" w:rsidRDefault="00035C61" w:rsidP="00DE6EBB">
      <w:pPr>
        <w:pStyle w:val="Heading2"/>
        <w:numPr>
          <w:ilvl w:val="0"/>
          <w:numId w:val="9"/>
        </w:numPr>
        <w:rPr>
          <w:b/>
          <w:lang w:val="en-US"/>
        </w:rPr>
      </w:pPr>
      <w:bookmarkStart w:id="10" w:name="_Toc41321617"/>
      <w:r w:rsidRPr="00642015">
        <w:rPr>
          <w:b/>
          <w:lang w:val="en-US"/>
        </w:rPr>
        <w:t>Overview of the</w:t>
      </w:r>
      <w:r w:rsidR="006A171F" w:rsidRPr="00642015">
        <w:rPr>
          <w:b/>
          <w:lang w:val="en-US"/>
        </w:rPr>
        <w:t xml:space="preserve"> </w:t>
      </w:r>
      <w:r w:rsidR="004F4F15" w:rsidRPr="00642015">
        <w:rPr>
          <w:b/>
          <w:lang w:val="en-US"/>
        </w:rPr>
        <w:t xml:space="preserve">Effective Vaccines Management (EVM) </w:t>
      </w:r>
      <w:r w:rsidR="00BA0D56" w:rsidRPr="00642015">
        <w:rPr>
          <w:b/>
          <w:lang w:val="en-US"/>
        </w:rPr>
        <w:t>A</w:t>
      </w:r>
      <w:r w:rsidR="004F4F15" w:rsidRPr="00642015">
        <w:rPr>
          <w:b/>
          <w:lang w:val="en-US"/>
        </w:rPr>
        <w:t>ssessment</w:t>
      </w:r>
      <w:r w:rsidRPr="00642015">
        <w:rPr>
          <w:b/>
          <w:lang w:val="en-US"/>
        </w:rPr>
        <w:t xml:space="preserve"> result</w:t>
      </w:r>
      <w:r w:rsidR="00BA0D56" w:rsidRPr="00642015">
        <w:rPr>
          <w:b/>
          <w:lang w:val="en-US"/>
        </w:rPr>
        <w:t>s</w:t>
      </w:r>
      <w:bookmarkEnd w:id="10"/>
      <w:r w:rsidR="004F4F15" w:rsidRPr="00642015">
        <w:rPr>
          <w:b/>
          <w:lang w:val="en-US"/>
        </w:rPr>
        <w:t xml:space="preserve"> </w:t>
      </w:r>
    </w:p>
    <w:p w14:paraId="2E0A0B9F" w14:textId="77777777" w:rsidR="00BE55C2" w:rsidRDefault="00BE55C2" w:rsidP="004F4F15">
      <w:pPr>
        <w:spacing w:line="276" w:lineRule="auto"/>
        <w:jc w:val="both"/>
        <w:rPr>
          <w:rFonts w:ascii="Times New Roman" w:hAnsi="Times New Roman" w:cs="Times New Roman"/>
          <w:sz w:val="24"/>
          <w:szCs w:val="24"/>
          <w:lang w:val="en-US" w:bidi="en-US"/>
        </w:rPr>
      </w:pPr>
    </w:p>
    <w:p w14:paraId="10A68EBB" w14:textId="7578A440" w:rsidR="003B17CE" w:rsidRDefault="004F4F15" w:rsidP="004F4F15">
      <w:pPr>
        <w:spacing w:line="276" w:lineRule="auto"/>
        <w:jc w:val="both"/>
        <w:rPr>
          <w:rFonts w:ascii="Times New Roman" w:hAnsi="Times New Roman" w:cs="Times New Roman"/>
          <w:sz w:val="24"/>
          <w:szCs w:val="24"/>
          <w:lang w:val="en-US" w:bidi="en-US"/>
        </w:rPr>
      </w:pPr>
      <w:r w:rsidRPr="00B110E6">
        <w:rPr>
          <w:rFonts w:ascii="Times New Roman" w:hAnsi="Times New Roman" w:cs="Times New Roman"/>
          <w:sz w:val="24"/>
          <w:szCs w:val="24"/>
          <w:lang w:val="en-US" w:bidi="en-US"/>
        </w:rPr>
        <w:t xml:space="preserve">According to </w:t>
      </w:r>
      <w:r w:rsidR="008D028B">
        <w:rPr>
          <w:rFonts w:ascii="Times New Roman" w:hAnsi="Times New Roman" w:cs="Times New Roman"/>
          <w:sz w:val="24"/>
          <w:szCs w:val="24"/>
          <w:lang w:val="en-US" w:bidi="en-US"/>
        </w:rPr>
        <w:t>the</w:t>
      </w:r>
      <w:r w:rsidR="008D028B" w:rsidRPr="00B110E6">
        <w:rPr>
          <w:rFonts w:ascii="Times New Roman" w:hAnsi="Times New Roman" w:cs="Times New Roman"/>
          <w:sz w:val="24"/>
          <w:szCs w:val="24"/>
          <w:lang w:val="en-US" w:bidi="en-US"/>
        </w:rPr>
        <w:t xml:space="preserve"> </w:t>
      </w:r>
      <w:r w:rsidRPr="00B110E6">
        <w:rPr>
          <w:rFonts w:ascii="Times New Roman" w:hAnsi="Times New Roman" w:cs="Times New Roman"/>
          <w:sz w:val="24"/>
          <w:szCs w:val="24"/>
          <w:lang w:val="en-US" w:bidi="en-US"/>
        </w:rPr>
        <w:t xml:space="preserve">EVM assessment conducted in August 2013, none of the nine </w:t>
      </w:r>
      <w:r w:rsidR="003B17CE" w:rsidRPr="00B110E6">
        <w:rPr>
          <w:rFonts w:ascii="Times New Roman" w:hAnsi="Times New Roman" w:cs="Times New Roman"/>
          <w:sz w:val="24"/>
          <w:szCs w:val="24"/>
          <w:lang w:val="en-US" w:bidi="en-US"/>
        </w:rPr>
        <w:t xml:space="preserve">criteria </w:t>
      </w:r>
      <w:r w:rsidR="008D028B">
        <w:rPr>
          <w:rFonts w:ascii="Times New Roman" w:hAnsi="Times New Roman" w:cs="Times New Roman"/>
          <w:sz w:val="24"/>
          <w:szCs w:val="24"/>
          <w:lang w:val="en-US" w:bidi="en-US"/>
        </w:rPr>
        <w:t xml:space="preserve">assessed </w:t>
      </w:r>
      <w:r w:rsidR="003B17CE">
        <w:rPr>
          <w:rFonts w:ascii="Times New Roman" w:hAnsi="Times New Roman" w:cs="Times New Roman"/>
          <w:sz w:val="24"/>
          <w:szCs w:val="24"/>
          <w:lang w:val="en-US" w:bidi="en-US"/>
        </w:rPr>
        <w:t>(</w:t>
      </w:r>
      <w:r w:rsidR="00BE55C2">
        <w:rPr>
          <w:rFonts w:ascii="Times New Roman" w:hAnsi="Times New Roman" w:cs="Times New Roman"/>
          <w:sz w:val="24"/>
          <w:szCs w:val="24"/>
          <w:lang w:val="en-US" w:bidi="en-US"/>
        </w:rPr>
        <w:t xml:space="preserve">E1- E9) </w:t>
      </w:r>
      <w:r w:rsidRPr="00B110E6">
        <w:rPr>
          <w:rFonts w:ascii="Times New Roman" w:hAnsi="Times New Roman" w:cs="Times New Roman"/>
          <w:sz w:val="24"/>
          <w:szCs w:val="24"/>
          <w:lang w:val="en-US" w:bidi="en-US"/>
        </w:rPr>
        <w:t xml:space="preserve">has reached the </w:t>
      </w:r>
      <w:r w:rsidR="003B17CE">
        <w:rPr>
          <w:rFonts w:ascii="Times New Roman" w:hAnsi="Times New Roman" w:cs="Times New Roman"/>
          <w:sz w:val="24"/>
          <w:szCs w:val="24"/>
          <w:lang w:val="en-US" w:bidi="en-US"/>
        </w:rPr>
        <w:t xml:space="preserve">minimum </w:t>
      </w:r>
      <w:r w:rsidRPr="00B110E6">
        <w:rPr>
          <w:rFonts w:ascii="Times New Roman" w:hAnsi="Times New Roman" w:cs="Times New Roman"/>
          <w:sz w:val="24"/>
          <w:szCs w:val="24"/>
          <w:lang w:val="en-US" w:bidi="en-US"/>
        </w:rPr>
        <w:t>required score of 80%</w:t>
      </w:r>
      <w:r w:rsidR="003B17CE">
        <w:rPr>
          <w:rFonts w:ascii="Times New Roman" w:hAnsi="Times New Roman" w:cs="Times New Roman"/>
          <w:sz w:val="24"/>
          <w:szCs w:val="24"/>
          <w:lang w:val="en-US" w:bidi="en-US"/>
        </w:rPr>
        <w:t xml:space="preserve"> nationally</w:t>
      </w:r>
      <w:r w:rsidRPr="00B110E6">
        <w:rPr>
          <w:rFonts w:ascii="Times New Roman" w:hAnsi="Times New Roman" w:cs="Times New Roman"/>
          <w:sz w:val="24"/>
          <w:szCs w:val="24"/>
          <w:lang w:val="en-US" w:bidi="en-US"/>
        </w:rPr>
        <w:t xml:space="preserve">. </w:t>
      </w:r>
    </w:p>
    <w:p w14:paraId="6F07390B" w14:textId="20F93FEC" w:rsidR="004F4F15" w:rsidRPr="00B110E6" w:rsidRDefault="003B17CE" w:rsidP="004F4F15">
      <w:pPr>
        <w:spacing w:line="276" w:lineRule="auto"/>
        <w:jc w:val="both"/>
        <w:rPr>
          <w:rFonts w:ascii="Times New Roman" w:hAnsi="Times New Roman" w:cs="Times New Roman"/>
          <w:sz w:val="24"/>
          <w:szCs w:val="24"/>
          <w:lang w:val="en-US" w:bidi="en-US"/>
        </w:rPr>
      </w:pPr>
      <w:r>
        <w:rPr>
          <w:rFonts w:ascii="Times New Roman" w:hAnsi="Times New Roman" w:cs="Times New Roman"/>
          <w:sz w:val="24"/>
          <w:szCs w:val="24"/>
          <w:lang w:val="en-US" w:bidi="en-US"/>
        </w:rPr>
        <w:t xml:space="preserve">The criteria </w:t>
      </w:r>
      <w:r w:rsidRPr="00B110E6">
        <w:rPr>
          <w:rFonts w:ascii="Times New Roman" w:hAnsi="Times New Roman" w:cs="Times New Roman"/>
          <w:sz w:val="24"/>
          <w:szCs w:val="24"/>
          <w:lang w:val="en-US" w:bidi="en-US"/>
        </w:rPr>
        <w:t xml:space="preserve">E2 </w:t>
      </w:r>
      <w:r>
        <w:rPr>
          <w:rFonts w:ascii="Times New Roman" w:hAnsi="Times New Roman" w:cs="Times New Roman"/>
          <w:sz w:val="24"/>
          <w:szCs w:val="24"/>
          <w:lang w:val="en-US" w:bidi="en-US"/>
        </w:rPr>
        <w:t xml:space="preserve">related to temperature monitoring </w:t>
      </w:r>
      <w:r w:rsidRPr="00B110E6">
        <w:rPr>
          <w:rFonts w:ascii="Times New Roman" w:hAnsi="Times New Roman" w:cs="Times New Roman"/>
          <w:sz w:val="24"/>
          <w:szCs w:val="24"/>
          <w:lang w:val="en-US" w:bidi="en-US"/>
        </w:rPr>
        <w:t xml:space="preserve">reached a national average </w:t>
      </w:r>
      <w:r w:rsidR="008D028B">
        <w:rPr>
          <w:rFonts w:ascii="Times New Roman" w:hAnsi="Times New Roman" w:cs="Times New Roman"/>
          <w:sz w:val="24"/>
          <w:szCs w:val="24"/>
          <w:lang w:val="en-US" w:bidi="en-US"/>
        </w:rPr>
        <w:t xml:space="preserve">score </w:t>
      </w:r>
      <w:r w:rsidRPr="00B110E6">
        <w:rPr>
          <w:rFonts w:ascii="Times New Roman" w:hAnsi="Times New Roman" w:cs="Times New Roman"/>
          <w:sz w:val="24"/>
          <w:szCs w:val="24"/>
          <w:lang w:val="en-US" w:bidi="en-US"/>
        </w:rPr>
        <w:t xml:space="preserve">of 74% with respectively 31%, 59% and 82% for the central, regional and </w:t>
      </w:r>
      <w:r>
        <w:rPr>
          <w:rFonts w:ascii="Times New Roman" w:hAnsi="Times New Roman" w:cs="Times New Roman"/>
          <w:sz w:val="24"/>
          <w:szCs w:val="24"/>
          <w:lang w:val="en-US" w:bidi="en-US"/>
        </w:rPr>
        <w:t>peripheral levels</w:t>
      </w:r>
    </w:p>
    <w:p w14:paraId="7CFE17D5" w14:textId="07A1B1BC" w:rsidR="004F4F15" w:rsidRPr="001D178E" w:rsidRDefault="00415FCA" w:rsidP="001D178E">
      <w:pPr>
        <w:spacing w:line="276" w:lineRule="auto"/>
        <w:jc w:val="both"/>
        <w:rPr>
          <w:rFonts w:ascii="Times New Roman" w:hAnsi="Times New Roman" w:cs="Times New Roman"/>
          <w:sz w:val="24"/>
          <w:szCs w:val="24"/>
          <w:highlight w:val="yellow"/>
          <w:lang w:val="en-US"/>
        </w:rPr>
      </w:pPr>
      <w:r w:rsidRPr="001D178E">
        <w:rPr>
          <w:rFonts w:ascii="Times New Roman" w:hAnsi="Times New Roman" w:cs="Times New Roman"/>
          <w:sz w:val="24"/>
          <w:szCs w:val="24"/>
          <w:lang w:val="en-US"/>
        </w:rPr>
        <w:t xml:space="preserve">An improvement plan was developed after the EVM assessment and its implementation started </w:t>
      </w:r>
      <w:r w:rsidR="001D178E" w:rsidRPr="001D178E">
        <w:rPr>
          <w:rFonts w:ascii="Times New Roman" w:hAnsi="Times New Roman" w:cs="Times New Roman"/>
          <w:sz w:val="24"/>
          <w:szCs w:val="24"/>
          <w:lang w:val="en-US"/>
        </w:rPr>
        <w:t>immediately</w:t>
      </w:r>
      <w:r w:rsidRPr="001D178E">
        <w:rPr>
          <w:rFonts w:ascii="Times New Roman" w:hAnsi="Times New Roman" w:cs="Times New Roman"/>
          <w:sz w:val="24"/>
          <w:szCs w:val="24"/>
          <w:lang w:val="en-US"/>
        </w:rPr>
        <w:t xml:space="preserve">. </w:t>
      </w:r>
      <w:bookmarkStart w:id="11" w:name="_Toc526849427"/>
    </w:p>
    <w:p w14:paraId="3644F123" w14:textId="420F6FB6" w:rsidR="0092155B" w:rsidRDefault="001D178E" w:rsidP="00DD29F1">
      <w:pPr>
        <w:spacing w:line="276" w:lineRule="auto"/>
        <w:jc w:val="both"/>
        <w:rPr>
          <w:rFonts w:ascii="Times New Roman" w:hAnsi="Times New Roman" w:cs="Times New Roman"/>
          <w:sz w:val="24"/>
          <w:szCs w:val="24"/>
          <w:highlight w:val="yellow"/>
          <w:lang w:val="en-US" w:bidi="en-US"/>
        </w:rPr>
      </w:pPr>
      <w:r w:rsidRPr="001D178E">
        <w:rPr>
          <w:rFonts w:ascii="Times New Roman" w:hAnsi="Times New Roman" w:cs="Times New Roman"/>
          <w:sz w:val="24"/>
          <w:szCs w:val="24"/>
          <w:lang w:val="en-US" w:bidi="en-US"/>
        </w:rPr>
        <w:t>At the time of this study</w:t>
      </w:r>
      <w:r>
        <w:rPr>
          <w:rFonts w:ascii="Times New Roman" w:hAnsi="Times New Roman" w:cs="Times New Roman"/>
          <w:sz w:val="24"/>
          <w:szCs w:val="24"/>
          <w:lang w:val="en-US" w:bidi="en-US"/>
        </w:rPr>
        <w:t xml:space="preserve">, </w:t>
      </w:r>
      <w:r w:rsidR="0092155B" w:rsidRPr="0092155B">
        <w:rPr>
          <w:rFonts w:ascii="Times New Roman" w:hAnsi="Times New Roman" w:cs="Times New Roman"/>
          <w:sz w:val="24"/>
          <w:szCs w:val="24"/>
          <w:lang w:val="en-US" w:bidi="en-US"/>
        </w:rPr>
        <w:t>temperature monitoring devices in use during storage and transportation in the vaccine supply chain</w:t>
      </w:r>
      <w:r>
        <w:rPr>
          <w:rFonts w:ascii="Times New Roman" w:hAnsi="Times New Roman" w:cs="Times New Roman"/>
          <w:sz w:val="24"/>
          <w:szCs w:val="24"/>
          <w:lang w:val="en-US" w:bidi="en-US"/>
        </w:rPr>
        <w:t xml:space="preserve"> and improvement activities related to improving temperature </w:t>
      </w:r>
      <w:r w:rsidRPr="001D178E">
        <w:rPr>
          <w:rFonts w:ascii="Times New Roman" w:hAnsi="Times New Roman" w:cs="Times New Roman"/>
          <w:sz w:val="24"/>
          <w:szCs w:val="24"/>
          <w:lang w:val="en-US" w:bidi="en-US"/>
        </w:rPr>
        <w:t>monitoring,</w:t>
      </w:r>
      <w:r w:rsidR="003B17CE" w:rsidRPr="001D178E">
        <w:rPr>
          <w:rFonts w:ascii="Times New Roman" w:hAnsi="Times New Roman" w:cs="Times New Roman"/>
          <w:sz w:val="24"/>
          <w:szCs w:val="24"/>
          <w:lang w:val="en-US" w:bidi="en-US"/>
        </w:rPr>
        <w:t xml:space="preserve"> </w:t>
      </w:r>
      <w:r w:rsidR="0092155B" w:rsidRPr="001D178E">
        <w:rPr>
          <w:rFonts w:ascii="Times New Roman" w:hAnsi="Times New Roman" w:cs="Times New Roman"/>
          <w:sz w:val="24"/>
          <w:szCs w:val="24"/>
          <w:lang w:val="en-US" w:bidi="en-US"/>
        </w:rPr>
        <w:t>show</w:t>
      </w:r>
      <w:r w:rsidR="0092155B">
        <w:rPr>
          <w:rFonts w:ascii="Times New Roman" w:hAnsi="Times New Roman" w:cs="Times New Roman"/>
          <w:sz w:val="24"/>
          <w:szCs w:val="24"/>
          <w:lang w:val="en-US" w:bidi="en-US"/>
        </w:rPr>
        <w:t xml:space="preserve"> the following figures:</w:t>
      </w:r>
    </w:p>
    <w:p w14:paraId="59260A4F" w14:textId="293ED848" w:rsidR="0092155B" w:rsidRPr="0092155B" w:rsidRDefault="0092155B" w:rsidP="0092155B">
      <w:pPr>
        <w:pStyle w:val="ListParagraph"/>
        <w:numPr>
          <w:ilvl w:val="0"/>
          <w:numId w:val="21"/>
        </w:numPr>
        <w:spacing w:line="276" w:lineRule="auto"/>
        <w:jc w:val="both"/>
        <w:rPr>
          <w:rFonts w:ascii="Times New Roman" w:hAnsi="Times New Roman" w:cs="Times New Roman"/>
          <w:sz w:val="24"/>
          <w:szCs w:val="24"/>
          <w:lang w:val="en-US" w:bidi="en-US"/>
        </w:rPr>
      </w:pPr>
      <w:r w:rsidRPr="0092155B">
        <w:rPr>
          <w:rFonts w:ascii="Times New Roman" w:hAnsi="Times New Roman" w:cs="Times New Roman"/>
          <w:b/>
          <w:sz w:val="24"/>
          <w:szCs w:val="24"/>
          <w:lang w:val="en-US" w:bidi="en-US"/>
        </w:rPr>
        <w:lastRenderedPageBreak/>
        <w:t xml:space="preserve">Cold rooms where large quantities of vaccines are stored: The central level and </w:t>
      </w:r>
      <w:r w:rsidRPr="0092155B">
        <w:rPr>
          <w:rFonts w:ascii="Times New Roman" w:hAnsi="Times New Roman" w:cs="Times New Roman"/>
          <w:sz w:val="24"/>
          <w:szCs w:val="24"/>
          <w:lang w:val="en-US" w:bidi="en-US"/>
        </w:rPr>
        <w:t xml:space="preserve">10 regions in the country have a vaccine </w:t>
      </w:r>
      <w:r w:rsidR="003B17CE" w:rsidRPr="00AE00F9">
        <w:rPr>
          <w:rFonts w:ascii="Times New Roman" w:hAnsi="Times New Roman" w:cs="Times New Roman"/>
          <w:sz w:val="24"/>
          <w:szCs w:val="24"/>
          <w:lang w:val="en-US" w:bidi="en-US"/>
        </w:rPr>
        <w:t xml:space="preserve">cold </w:t>
      </w:r>
      <w:r w:rsidR="003B17CE" w:rsidRPr="001D178E">
        <w:rPr>
          <w:rFonts w:ascii="Times New Roman" w:hAnsi="Times New Roman" w:cs="Times New Roman"/>
          <w:sz w:val="24"/>
          <w:szCs w:val="24"/>
          <w:lang w:val="en-US" w:bidi="en-US"/>
        </w:rPr>
        <w:t>room</w:t>
      </w:r>
      <w:r w:rsidRPr="001D178E">
        <w:rPr>
          <w:rFonts w:ascii="Times New Roman" w:hAnsi="Times New Roman" w:cs="Times New Roman"/>
          <w:sz w:val="24"/>
          <w:szCs w:val="24"/>
          <w:lang w:val="en-US" w:bidi="en-US"/>
        </w:rPr>
        <w:t xml:space="preserve">. </w:t>
      </w:r>
      <w:r w:rsidRPr="001D178E">
        <w:rPr>
          <w:rFonts w:ascii="Times New Roman" w:hAnsi="Times New Roman" w:cs="Times New Roman"/>
          <w:sz w:val="24"/>
          <w:szCs w:val="24"/>
          <w:lang w:val="en-US"/>
        </w:rPr>
        <w:t xml:space="preserve">6 cold rooms at the central level and </w:t>
      </w:r>
      <w:r w:rsidRPr="001D178E">
        <w:rPr>
          <w:rFonts w:ascii="Times New Roman" w:hAnsi="Times New Roman" w:cs="Times New Roman"/>
          <w:sz w:val="24"/>
          <w:szCs w:val="24"/>
          <w:lang w:val="en-US" w:bidi="en-US"/>
        </w:rPr>
        <w:t xml:space="preserve">3 regional cold rooms </w:t>
      </w:r>
      <w:r w:rsidRPr="001D178E">
        <w:rPr>
          <w:rFonts w:ascii="Times New Roman" w:hAnsi="Times New Roman" w:cs="Times New Roman"/>
          <w:sz w:val="24"/>
          <w:szCs w:val="24"/>
          <w:lang w:val="en-US"/>
        </w:rPr>
        <w:t xml:space="preserve">(Adamawa, Littoral and South West) </w:t>
      </w:r>
      <w:r w:rsidRPr="001D178E">
        <w:rPr>
          <w:rFonts w:ascii="Times New Roman" w:hAnsi="Times New Roman" w:cs="Times New Roman"/>
          <w:sz w:val="24"/>
          <w:szCs w:val="24"/>
          <w:lang w:val="en-US" w:bidi="en-US"/>
        </w:rPr>
        <w:t>are</w:t>
      </w:r>
      <w:r w:rsidRPr="0092155B">
        <w:rPr>
          <w:rFonts w:ascii="Times New Roman" w:hAnsi="Times New Roman" w:cs="Times New Roman"/>
          <w:sz w:val="24"/>
          <w:szCs w:val="24"/>
          <w:lang w:val="en-US" w:bidi="en-US"/>
        </w:rPr>
        <w:t xml:space="preserve"> equipped with programmable electronic temperature recorders and events (RTMD). Other cold rooms use Fridge tag2 as their </w:t>
      </w:r>
      <w:r w:rsidR="00642015">
        <w:rPr>
          <w:rFonts w:ascii="Times New Roman" w:hAnsi="Times New Roman" w:cs="Times New Roman"/>
          <w:sz w:val="24"/>
          <w:szCs w:val="24"/>
          <w:lang w:val="en-US" w:bidi="en-US"/>
        </w:rPr>
        <w:t>main</w:t>
      </w:r>
      <w:r w:rsidR="00642015" w:rsidRPr="0092155B">
        <w:rPr>
          <w:rFonts w:ascii="Times New Roman" w:hAnsi="Times New Roman" w:cs="Times New Roman"/>
          <w:sz w:val="24"/>
          <w:szCs w:val="24"/>
          <w:lang w:val="en-US" w:bidi="en-US"/>
        </w:rPr>
        <w:t xml:space="preserve"> </w:t>
      </w:r>
      <w:r w:rsidRPr="0092155B">
        <w:rPr>
          <w:rFonts w:ascii="Times New Roman" w:hAnsi="Times New Roman" w:cs="Times New Roman"/>
          <w:sz w:val="24"/>
          <w:szCs w:val="24"/>
          <w:lang w:val="en-US" w:bidi="en-US"/>
        </w:rPr>
        <w:t>temperature monitoring device</w:t>
      </w:r>
      <w:r w:rsidR="00642015">
        <w:rPr>
          <w:rFonts w:ascii="Times New Roman" w:hAnsi="Times New Roman" w:cs="Times New Roman"/>
          <w:sz w:val="24"/>
          <w:szCs w:val="24"/>
          <w:lang w:val="en-US" w:bidi="en-US"/>
        </w:rPr>
        <w:t>.</w:t>
      </w:r>
    </w:p>
    <w:p w14:paraId="23666CEB" w14:textId="25882B2F" w:rsidR="0092155B" w:rsidRPr="00FF119C" w:rsidRDefault="0092155B" w:rsidP="0092155B">
      <w:pPr>
        <w:pStyle w:val="ListParagraph"/>
        <w:numPr>
          <w:ilvl w:val="0"/>
          <w:numId w:val="21"/>
        </w:numPr>
        <w:spacing w:line="276" w:lineRule="auto"/>
        <w:jc w:val="both"/>
        <w:rPr>
          <w:rFonts w:ascii="Times New Roman" w:hAnsi="Times New Roman" w:cs="Times New Roman"/>
          <w:sz w:val="24"/>
          <w:szCs w:val="24"/>
          <w:lang w:val="en-US" w:bidi="en-US"/>
        </w:rPr>
      </w:pPr>
      <w:r w:rsidRPr="00FF119C">
        <w:rPr>
          <w:rFonts w:ascii="Times New Roman" w:hAnsi="Times New Roman" w:cs="Times New Roman"/>
          <w:b/>
          <w:sz w:val="24"/>
          <w:szCs w:val="24"/>
          <w:lang w:val="en-US" w:bidi="en-US"/>
        </w:rPr>
        <w:t>Transport</w:t>
      </w:r>
      <w:r>
        <w:rPr>
          <w:rFonts w:ascii="Times New Roman" w:hAnsi="Times New Roman" w:cs="Times New Roman"/>
          <w:b/>
          <w:sz w:val="24"/>
          <w:szCs w:val="24"/>
          <w:lang w:val="en-US" w:bidi="en-US"/>
        </w:rPr>
        <w:t>ation</w:t>
      </w:r>
      <w:r w:rsidRPr="00FF119C">
        <w:rPr>
          <w:rFonts w:ascii="Times New Roman" w:hAnsi="Times New Roman" w:cs="Times New Roman"/>
          <w:b/>
          <w:sz w:val="24"/>
          <w:szCs w:val="24"/>
          <w:lang w:val="en-US" w:bidi="en-US"/>
        </w:rPr>
        <w:t xml:space="preserve"> using refrigerated </w:t>
      </w:r>
      <w:r w:rsidR="001D178E" w:rsidRPr="00FF119C">
        <w:rPr>
          <w:rFonts w:ascii="Times New Roman" w:hAnsi="Times New Roman" w:cs="Times New Roman"/>
          <w:b/>
          <w:sz w:val="24"/>
          <w:szCs w:val="24"/>
          <w:lang w:val="en-US" w:bidi="en-US"/>
        </w:rPr>
        <w:t>truck:</w:t>
      </w:r>
      <w:r w:rsidRPr="00FF119C">
        <w:rPr>
          <w:rFonts w:ascii="Times New Roman" w:hAnsi="Times New Roman" w:cs="Times New Roman"/>
          <w:sz w:val="24"/>
          <w:szCs w:val="24"/>
          <w:lang w:val="en-US" w:bidi="en-US"/>
        </w:rPr>
        <w:t xml:space="preserve"> the central level has a refrigerated truck to supply regional </w:t>
      </w:r>
      <w:r w:rsidR="001D178E" w:rsidRPr="00FF119C">
        <w:rPr>
          <w:rFonts w:ascii="Times New Roman" w:hAnsi="Times New Roman" w:cs="Times New Roman"/>
          <w:sz w:val="24"/>
          <w:szCs w:val="24"/>
          <w:lang w:val="en-US" w:bidi="en-US"/>
        </w:rPr>
        <w:t>stores.</w:t>
      </w:r>
      <w:r>
        <w:rPr>
          <w:rFonts w:ascii="Times New Roman" w:hAnsi="Times New Roman" w:cs="Times New Roman"/>
          <w:sz w:val="24"/>
          <w:szCs w:val="24"/>
          <w:lang w:val="en-US" w:bidi="en-US"/>
        </w:rPr>
        <w:t xml:space="preserve"> The truck is equipped </w:t>
      </w:r>
      <w:r w:rsidRPr="00FF119C">
        <w:rPr>
          <w:rFonts w:ascii="Times New Roman" w:hAnsi="Times New Roman" w:cs="Times New Roman"/>
          <w:sz w:val="24"/>
          <w:szCs w:val="24"/>
          <w:lang w:val="en-US" w:bidi="en-US"/>
        </w:rPr>
        <w:t xml:space="preserve">with </w:t>
      </w:r>
      <w:r>
        <w:rPr>
          <w:rFonts w:ascii="Times New Roman" w:hAnsi="Times New Roman" w:cs="Times New Roman"/>
          <w:sz w:val="24"/>
          <w:szCs w:val="24"/>
          <w:lang w:val="en-US" w:bidi="en-US"/>
        </w:rPr>
        <w:t xml:space="preserve">a </w:t>
      </w:r>
      <w:r w:rsidRPr="00FF119C">
        <w:rPr>
          <w:rFonts w:ascii="Times New Roman" w:hAnsi="Times New Roman" w:cs="Times New Roman"/>
          <w:sz w:val="24"/>
          <w:szCs w:val="24"/>
          <w:lang w:val="en-US" w:bidi="en-US"/>
        </w:rPr>
        <w:t xml:space="preserve">programmable and mobile electronic </w:t>
      </w:r>
      <w:r w:rsidRPr="001D178E">
        <w:rPr>
          <w:rFonts w:ascii="Times New Roman" w:hAnsi="Times New Roman" w:cs="Times New Roman"/>
          <w:sz w:val="24"/>
          <w:szCs w:val="24"/>
          <w:lang w:val="en-US" w:bidi="en-US"/>
        </w:rPr>
        <w:t xml:space="preserve">temperature and events recorders. </w:t>
      </w:r>
      <w:r w:rsidR="001D178E" w:rsidRPr="001D178E">
        <w:rPr>
          <w:rFonts w:ascii="Times New Roman" w:hAnsi="Times New Roman" w:cs="Times New Roman"/>
          <w:sz w:val="24"/>
          <w:szCs w:val="24"/>
          <w:lang w:val="en-US" w:bidi="en-US"/>
        </w:rPr>
        <w:t>However,</w:t>
      </w:r>
      <w:r w:rsidR="00642015" w:rsidRPr="001D178E">
        <w:rPr>
          <w:rFonts w:ascii="Times New Roman" w:hAnsi="Times New Roman" w:cs="Times New Roman"/>
          <w:sz w:val="24"/>
          <w:szCs w:val="24"/>
          <w:lang w:val="en-US" w:bidi="en-US"/>
        </w:rPr>
        <w:t xml:space="preserve"> the</w:t>
      </w:r>
      <w:r w:rsidRPr="001D178E">
        <w:rPr>
          <w:rFonts w:ascii="Times New Roman" w:hAnsi="Times New Roman" w:cs="Times New Roman"/>
          <w:sz w:val="24"/>
          <w:szCs w:val="24"/>
          <w:lang w:val="en-US" w:bidi="en-US"/>
        </w:rPr>
        <w:t xml:space="preserve"> temperature control device is not </w:t>
      </w:r>
      <w:r w:rsidR="00642015" w:rsidRPr="001D178E">
        <w:rPr>
          <w:rFonts w:ascii="Times New Roman" w:hAnsi="Times New Roman" w:cs="Times New Roman"/>
          <w:sz w:val="24"/>
          <w:szCs w:val="24"/>
          <w:lang w:val="en-US" w:bidi="en-US"/>
        </w:rPr>
        <w:t>functional and t</w:t>
      </w:r>
      <w:r w:rsidRPr="001D178E">
        <w:rPr>
          <w:rFonts w:ascii="Times New Roman" w:hAnsi="Times New Roman" w:cs="Times New Roman"/>
          <w:sz w:val="24"/>
          <w:szCs w:val="24"/>
          <w:lang w:val="en-US" w:bidi="en-US"/>
        </w:rPr>
        <w:t xml:space="preserve">emperature control is not done during transportation from intermediate to peripheral </w:t>
      </w:r>
      <w:r w:rsidR="001D178E" w:rsidRPr="001D178E">
        <w:rPr>
          <w:rFonts w:ascii="Times New Roman" w:hAnsi="Times New Roman" w:cs="Times New Roman"/>
          <w:sz w:val="24"/>
          <w:szCs w:val="24"/>
          <w:lang w:val="en-US" w:bidi="en-US"/>
        </w:rPr>
        <w:t>levels.</w:t>
      </w:r>
    </w:p>
    <w:p w14:paraId="2B6D27BF" w14:textId="73ED6497" w:rsidR="0092155B" w:rsidRPr="00FF119C" w:rsidRDefault="0092155B" w:rsidP="0092155B">
      <w:pPr>
        <w:pStyle w:val="ListParagraph"/>
        <w:numPr>
          <w:ilvl w:val="0"/>
          <w:numId w:val="21"/>
        </w:numPr>
        <w:spacing w:line="276" w:lineRule="auto"/>
        <w:jc w:val="both"/>
        <w:rPr>
          <w:rFonts w:ascii="Times New Roman" w:hAnsi="Times New Roman" w:cs="Times New Roman"/>
          <w:b/>
          <w:sz w:val="24"/>
          <w:szCs w:val="24"/>
          <w:lang w:val="en-US" w:bidi="en-US"/>
        </w:rPr>
      </w:pPr>
      <w:r>
        <w:rPr>
          <w:rFonts w:ascii="Times New Roman" w:hAnsi="Times New Roman" w:cs="Times New Roman"/>
          <w:b/>
          <w:sz w:val="24"/>
          <w:szCs w:val="24"/>
          <w:lang w:val="en-US" w:bidi="en-US"/>
        </w:rPr>
        <w:t xml:space="preserve">Transport using cold boxes and vaccine carriers are distribution of vaccines </w:t>
      </w:r>
      <w:r w:rsidR="00642015">
        <w:rPr>
          <w:rFonts w:ascii="Times New Roman" w:hAnsi="Times New Roman" w:cs="Times New Roman"/>
          <w:b/>
          <w:sz w:val="24"/>
          <w:szCs w:val="24"/>
          <w:lang w:val="en-US" w:bidi="en-US"/>
        </w:rPr>
        <w:t xml:space="preserve">between </w:t>
      </w:r>
      <w:r w:rsidR="00642015" w:rsidRPr="00FF119C">
        <w:rPr>
          <w:rFonts w:ascii="Times New Roman" w:hAnsi="Times New Roman" w:cs="Times New Roman"/>
          <w:b/>
          <w:sz w:val="24"/>
          <w:szCs w:val="24"/>
          <w:lang w:val="en-US" w:bidi="en-US"/>
        </w:rPr>
        <w:t>the</w:t>
      </w:r>
      <w:r>
        <w:rPr>
          <w:rFonts w:ascii="Times New Roman" w:hAnsi="Times New Roman" w:cs="Times New Roman"/>
          <w:b/>
          <w:sz w:val="24"/>
          <w:szCs w:val="24"/>
          <w:lang w:val="en-US" w:bidi="en-US"/>
        </w:rPr>
        <w:t xml:space="preserve"> </w:t>
      </w:r>
      <w:r w:rsidR="00642015" w:rsidRPr="00FF119C">
        <w:rPr>
          <w:rFonts w:ascii="Times New Roman" w:hAnsi="Times New Roman" w:cs="Times New Roman"/>
          <w:sz w:val="24"/>
          <w:szCs w:val="24"/>
          <w:lang w:val="en-US" w:bidi="en-US"/>
        </w:rPr>
        <w:t xml:space="preserve">intermediate </w:t>
      </w:r>
      <w:r w:rsidR="00642015">
        <w:rPr>
          <w:rFonts w:ascii="Times New Roman" w:hAnsi="Times New Roman" w:cs="Times New Roman"/>
          <w:sz w:val="24"/>
          <w:szCs w:val="24"/>
          <w:lang w:val="en-US" w:bidi="en-US"/>
        </w:rPr>
        <w:t>and</w:t>
      </w:r>
      <w:r>
        <w:rPr>
          <w:rFonts w:ascii="Times New Roman" w:hAnsi="Times New Roman" w:cs="Times New Roman"/>
          <w:sz w:val="24"/>
          <w:szCs w:val="24"/>
          <w:lang w:val="en-US" w:bidi="en-US"/>
        </w:rPr>
        <w:t xml:space="preserve"> the </w:t>
      </w:r>
      <w:r w:rsidRPr="00FF119C">
        <w:rPr>
          <w:rFonts w:ascii="Times New Roman" w:hAnsi="Times New Roman" w:cs="Times New Roman"/>
          <w:sz w:val="24"/>
          <w:szCs w:val="24"/>
          <w:lang w:val="en-US" w:bidi="en-US"/>
        </w:rPr>
        <w:t xml:space="preserve">peripheral level </w:t>
      </w:r>
      <w:r>
        <w:rPr>
          <w:rFonts w:ascii="Times New Roman" w:hAnsi="Times New Roman" w:cs="Times New Roman"/>
          <w:sz w:val="24"/>
          <w:szCs w:val="24"/>
          <w:lang w:val="en-US" w:bidi="en-US"/>
        </w:rPr>
        <w:t xml:space="preserve">is done using cold boxes and vaccines </w:t>
      </w:r>
      <w:r w:rsidR="001D178E">
        <w:rPr>
          <w:rFonts w:ascii="Times New Roman" w:hAnsi="Times New Roman" w:cs="Times New Roman"/>
          <w:sz w:val="24"/>
          <w:szCs w:val="24"/>
          <w:lang w:val="en-US" w:bidi="en-US"/>
        </w:rPr>
        <w:t>carriers,</w:t>
      </w:r>
      <w:r>
        <w:rPr>
          <w:rFonts w:ascii="Times New Roman" w:hAnsi="Times New Roman" w:cs="Times New Roman"/>
          <w:sz w:val="24"/>
          <w:szCs w:val="24"/>
          <w:lang w:val="en-US" w:bidi="en-US"/>
        </w:rPr>
        <w:t xml:space="preserve"> </w:t>
      </w:r>
      <w:r w:rsidRPr="00FF119C">
        <w:rPr>
          <w:rFonts w:ascii="Times New Roman" w:hAnsi="Times New Roman" w:cs="Times New Roman"/>
          <w:sz w:val="24"/>
          <w:szCs w:val="24"/>
          <w:lang w:val="en-US" w:bidi="en-US"/>
        </w:rPr>
        <w:t>but freezing indicators are not used when transporting vaccines sensitive to freezing</w:t>
      </w:r>
      <w:r>
        <w:rPr>
          <w:rFonts w:ascii="Times New Roman" w:hAnsi="Times New Roman" w:cs="Times New Roman"/>
          <w:sz w:val="24"/>
          <w:szCs w:val="24"/>
          <w:lang w:val="en-US" w:bidi="en-US"/>
        </w:rPr>
        <w:t xml:space="preserve"> with conditioned ice packs</w:t>
      </w:r>
      <w:r w:rsidRPr="00FF119C">
        <w:rPr>
          <w:rFonts w:ascii="Times New Roman" w:hAnsi="Times New Roman" w:cs="Times New Roman"/>
          <w:sz w:val="24"/>
          <w:szCs w:val="24"/>
          <w:lang w:val="en-US" w:bidi="en-US"/>
        </w:rPr>
        <w:t>.</w:t>
      </w:r>
    </w:p>
    <w:p w14:paraId="159AA2F4" w14:textId="218F87D4" w:rsidR="0092155B" w:rsidRPr="00FF119C" w:rsidRDefault="0092155B" w:rsidP="0092155B">
      <w:pPr>
        <w:pStyle w:val="ListParagraph"/>
        <w:numPr>
          <w:ilvl w:val="0"/>
          <w:numId w:val="21"/>
        </w:numPr>
        <w:spacing w:line="276" w:lineRule="auto"/>
        <w:jc w:val="both"/>
        <w:rPr>
          <w:rFonts w:ascii="Times New Roman" w:hAnsi="Times New Roman" w:cs="Times New Roman"/>
          <w:sz w:val="24"/>
          <w:szCs w:val="24"/>
          <w:lang w:val="en-US" w:bidi="en-US"/>
        </w:rPr>
      </w:pPr>
      <w:r>
        <w:rPr>
          <w:rFonts w:ascii="Times New Roman" w:hAnsi="Times New Roman" w:cs="Times New Roman"/>
          <w:b/>
          <w:sz w:val="24"/>
          <w:szCs w:val="24"/>
          <w:lang w:val="en-US" w:bidi="en-US"/>
        </w:rPr>
        <w:t xml:space="preserve">In all </w:t>
      </w:r>
      <w:r w:rsidR="00642015">
        <w:rPr>
          <w:rFonts w:ascii="Times New Roman" w:hAnsi="Times New Roman" w:cs="Times New Roman"/>
          <w:b/>
          <w:sz w:val="24"/>
          <w:szCs w:val="24"/>
          <w:lang w:val="en-US" w:bidi="en-US"/>
        </w:rPr>
        <w:t>v</w:t>
      </w:r>
      <w:r w:rsidRPr="00FF119C">
        <w:rPr>
          <w:rFonts w:ascii="Times New Roman" w:hAnsi="Times New Roman" w:cs="Times New Roman"/>
          <w:b/>
          <w:sz w:val="24"/>
          <w:szCs w:val="24"/>
          <w:lang w:val="en-US" w:bidi="en-US"/>
        </w:rPr>
        <w:t>accines refrigerators</w:t>
      </w:r>
      <w:r>
        <w:rPr>
          <w:rFonts w:ascii="Times New Roman" w:hAnsi="Times New Roman" w:cs="Times New Roman"/>
          <w:b/>
          <w:sz w:val="24"/>
          <w:szCs w:val="24"/>
          <w:lang w:val="en-US" w:bidi="en-US"/>
        </w:rPr>
        <w:t xml:space="preserve"> that store vaccines,</w:t>
      </w:r>
      <w:r w:rsidRPr="00FF119C">
        <w:rPr>
          <w:rFonts w:ascii="Times New Roman" w:hAnsi="Times New Roman" w:cs="Times New Roman"/>
          <w:sz w:val="24"/>
          <w:szCs w:val="24"/>
          <w:lang w:val="en-US" w:bidi="en-US"/>
        </w:rPr>
        <w:t xml:space="preserve"> Fridge-tag2 is used</w:t>
      </w:r>
      <w:r w:rsidR="00642015">
        <w:rPr>
          <w:rFonts w:ascii="Times New Roman" w:hAnsi="Times New Roman" w:cs="Times New Roman"/>
          <w:sz w:val="24"/>
          <w:szCs w:val="24"/>
          <w:lang w:val="en-US" w:bidi="en-US"/>
        </w:rPr>
        <w:t xml:space="preserve"> for</w:t>
      </w:r>
      <w:r>
        <w:rPr>
          <w:rFonts w:ascii="Times New Roman" w:hAnsi="Times New Roman" w:cs="Times New Roman"/>
          <w:sz w:val="24"/>
          <w:szCs w:val="24"/>
          <w:lang w:val="en-US" w:bidi="en-US"/>
        </w:rPr>
        <w:t xml:space="preserve"> temperature monitoring; there is no backup </w:t>
      </w:r>
      <w:r w:rsidR="00035C61">
        <w:rPr>
          <w:rFonts w:ascii="Times New Roman" w:hAnsi="Times New Roman" w:cs="Times New Roman"/>
          <w:sz w:val="24"/>
          <w:szCs w:val="24"/>
          <w:lang w:val="en-US" w:bidi="en-US"/>
        </w:rPr>
        <w:t>thermometer.</w:t>
      </w:r>
    </w:p>
    <w:p w14:paraId="46A48664" w14:textId="7822AA7C" w:rsidR="00DE6EBB" w:rsidRPr="00DE6EBB" w:rsidRDefault="00DE6EBB" w:rsidP="00DE6EBB">
      <w:pPr>
        <w:spacing w:line="276" w:lineRule="auto"/>
        <w:jc w:val="both"/>
        <w:rPr>
          <w:rFonts w:ascii="Times New Roman" w:hAnsi="Times New Roman" w:cs="Times New Roman"/>
          <w:sz w:val="24"/>
          <w:szCs w:val="24"/>
          <w:lang w:val="en-US" w:bidi="en-US"/>
        </w:rPr>
      </w:pPr>
      <w:r w:rsidRPr="00DE6EBB">
        <w:rPr>
          <w:rFonts w:ascii="Times New Roman" w:hAnsi="Times New Roman" w:cs="Times New Roman"/>
          <w:sz w:val="24"/>
          <w:szCs w:val="24"/>
          <w:lang w:val="en-US" w:bidi="en-US"/>
        </w:rPr>
        <w:t xml:space="preserve">In terms of maintenance, contracts </w:t>
      </w:r>
      <w:r w:rsidR="001D178E">
        <w:rPr>
          <w:rFonts w:ascii="Times New Roman" w:hAnsi="Times New Roman" w:cs="Times New Roman"/>
          <w:sz w:val="24"/>
          <w:szCs w:val="24"/>
          <w:lang w:val="en-US" w:bidi="en-US"/>
        </w:rPr>
        <w:t>are</w:t>
      </w:r>
      <w:r w:rsidR="001D178E" w:rsidRPr="00DE6EBB">
        <w:rPr>
          <w:rFonts w:ascii="Times New Roman" w:hAnsi="Times New Roman" w:cs="Times New Roman"/>
          <w:sz w:val="24"/>
          <w:szCs w:val="24"/>
          <w:lang w:val="en-US" w:bidi="en-US"/>
        </w:rPr>
        <w:t xml:space="preserve"> </w:t>
      </w:r>
      <w:r w:rsidRPr="00DE6EBB">
        <w:rPr>
          <w:rFonts w:ascii="Times New Roman" w:hAnsi="Times New Roman" w:cs="Times New Roman"/>
          <w:sz w:val="24"/>
          <w:szCs w:val="24"/>
          <w:lang w:val="en-US" w:bidi="en-US"/>
        </w:rPr>
        <w:t xml:space="preserve">signed with </w:t>
      </w:r>
      <w:r w:rsidR="00642015">
        <w:rPr>
          <w:rFonts w:ascii="Times New Roman" w:hAnsi="Times New Roman" w:cs="Times New Roman"/>
          <w:sz w:val="24"/>
          <w:szCs w:val="24"/>
          <w:lang w:val="en-US" w:bidi="en-US"/>
        </w:rPr>
        <w:t xml:space="preserve">private </w:t>
      </w:r>
      <w:r w:rsidRPr="00DE6EBB">
        <w:rPr>
          <w:rFonts w:ascii="Times New Roman" w:hAnsi="Times New Roman" w:cs="Times New Roman"/>
          <w:sz w:val="24"/>
          <w:szCs w:val="24"/>
          <w:lang w:val="en-US" w:bidi="en-US"/>
        </w:rPr>
        <w:t xml:space="preserve">service providers. </w:t>
      </w:r>
      <w:r w:rsidR="00642015">
        <w:rPr>
          <w:rFonts w:ascii="Times New Roman" w:hAnsi="Times New Roman" w:cs="Times New Roman"/>
          <w:sz w:val="24"/>
          <w:szCs w:val="24"/>
          <w:lang w:val="en-US" w:bidi="en-US"/>
        </w:rPr>
        <w:t>To</w:t>
      </w:r>
      <w:r w:rsidRPr="00DE6EBB">
        <w:rPr>
          <w:rFonts w:ascii="Times New Roman" w:hAnsi="Times New Roman" w:cs="Times New Roman"/>
          <w:sz w:val="24"/>
          <w:szCs w:val="24"/>
          <w:lang w:val="en-US" w:bidi="en-US"/>
        </w:rPr>
        <w:t xml:space="preserve"> increas</w:t>
      </w:r>
      <w:r w:rsidR="00642015">
        <w:rPr>
          <w:rFonts w:ascii="Times New Roman" w:hAnsi="Times New Roman" w:cs="Times New Roman"/>
          <w:sz w:val="24"/>
          <w:szCs w:val="24"/>
          <w:lang w:val="en-US" w:bidi="en-US"/>
        </w:rPr>
        <w:t xml:space="preserve">e the </w:t>
      </w:r>
      <w:r w:rsidRPr="00DE6EBB">
        <w:rPr>
          <w:rFonts w:ascii="Times New Roman" w:hAnsi="Times New Roman" w:cs="Times New Roman"/>
          <w:sz w:val="24"/>
          <w:szCs w:val="24"/>
          <w:lang w:val="en-US" w:bidi="en-US"/>
        </w:rPr>
        <w:t>expertise within the EPI prog</w:t>
      </w:r>
      <w:r w:rsidR="00011CCF">
        <w:rPr>
          <w:rFonts w:ascii="Times New Roman" w:hAnsi="Times New Roman" w:cs="Times New Roman"/>
          <w:sz w:val="24"/>
          <w:szCs w:val="24"/>
          <w:lang w:val="en-US" w:bidi="en-US"/>
        </w:rPr>
        <w:t>r</w:t>
      </w:r>
      <w:r w:rsidRPr="00DE6EBB">
        <w:rPr>
          <w:rFonts w:ascii="Times New Roman" w:hAnsi="Times New Roman" w:cs="Times New Roman"/>
          <w:sz w:val="24"/>
          <w:szCs w:val="24"/>
          <w:lang w:val="en-US" w:bidi="en-US"/>
        </w:rPr>
        <w:t xml:space="preserve">am, a specific </w:t>
      </w:r>
      <w:r w:rsidR="001D178E">
        <w:rPr>
          <w:rFonts w:ascii="Times New Roman" w:hAnsi="Times New Roman" w:cs="Times New Roman"/>
          <w:sz w:val="24"/>
          <w:szCs w:val="24"/>
          <w:lang w:val="en-US" w:bidi="en-US"/>
        </w:rPr>
        <w:t>technical U</w:t>
      </w:r>
      <w:r w:rsidRPr="00DE6EBB">
        <w:rPr>
          <w:rFonts w:ascii="Times New Roman" w:hAnsi="Times New Roman" w:cs="Times New Roman"/>
          <w:sz w:val="24"/>
          <w:szCs w:val="24"/>
          <w:lang w:val="en-US" w:bidi="en-US"/>
        </w:rPr>
        <w:t xml:space="preserve">nit is created at central level </w:t>
      </w:r>
      <w:r w:rsidR="00642015">
        <w:rPr>
          <w:rFonts w:ascii="Times New Roman" w:hAnsi="Times New Roman" w:cs="Times New Roman"/>
          <w:sz w:val="24"/>
          <w:szCs w:val="24"/>
          <w:lang w:val="en-US" w:bidi="en-US"/>
        </w:rPr>
        <w:t>to</w:t>
      </w:r>
      <w:r w:rsidRPr="00DE6EBB">
        <w:rPr>
          <w:rFonts w:ascii="Times New Roman" w:hAnsi="Times New Roman" w:cs="Times New Roman"/>
          <w:sz w:val="24"/>
          <w:szCs w:val="24"/>
          <w:lang w:val="en-US" w:bidi="en-US"/>
        </w:rPr>
        <w:t xml:space="preserve"> train </w:t>
      </w:r>
      <w:r w:rsidR="00642015">
        <w:rPr>
          <w:rFonts w:ascii="Times New Roman" w:hAnsi="Times New Roman" w:cs="Times New Roman"/>
          <w:sz w:val="24"/>
          <w:szCs w:val="24"/>
          <w:lang w:val="en-US" w:bidi="en-US"/>
        </w:rPr>
        <w:t xml:space="preserve">on </w:t>
      </w:r>
      <w:r w:rsidRPr="00DE6EBB">
        <w:rPr>
          <w:rFonts w:ascii="Times New Roman" w:hAnsi="Times New Roman" w:cs="Times New Roman"/>
          <w:sz w:val="24"/>
          <w:szCs w:val="24"/>
          <w:lang w:val="en-US" w:bidi="en-US"/>
        </w:rPr>
        <w:t xml:space="preserve">the installation and maintenance </w:t>
      </w:r>
      <w:r w:rsidR="00642015">
        <w:rPr>
          <w:rFonts w:ascii="Times New Roman" w:hAnsi="Times New Roman" w:cs="Times New Roman"/>
          <w:sz w:val="24"/>
          <w:szCs w:val="24"/>
          <w:lang w:val="en-US" w:bidi="en-US"/>
        </w:rPr>
        <w:t>of</w:t>
      </w:r>
      <w:r w:rsidRPr="00DE6EBB">
        <w:rPr>
          <w:rFonts w:ascii="Times New Roman" w:hAnsi="Times New Roman" w:cs="Times New Roman"/>
          <w:sz w:val="24"/>
          <w:szCs w:val="24"/>
          <w:lang w:val="en-US" w:bidi="en-US"/>
        </w:rPr>
        <w:t xml:space="preserve"> equipment. </w:t>
      </w:r>
    </w:p>
    <w:p w14:paraId="30C48CB6" w14:textId="64F35E5E" w:rsidR="00DE6EBB" w:rsidRPr="00DE6EBB" w:rsidRDefault="00642015" w:rsidP="00DE6EBB">
      <w:pPr>
        <w:spacing w:line="276" w:lineRule="auto"/>
        <w:jc w:val="both"/>
        <w:rPr>
          <w:rFonts w:ascii="Times New Roman" w:hAnsi="Times New Roman" w:cs="Times New Roman"/>
          <w:sz w:val="24"/>
          <w:szCs w:val="24"/>
          <w:lang w:val="en-US" w:bidi="en-US"/>
        </w:rPr>
      </w:pPr>
      <w:r>
        <w:rPr>
          <w:rFonts w:ascii="Times New Roman" w:hAnsi="Times New Roman" w:cs="Times New Roman"/>
          <w:sz w:val="24"/>
          <w:szCs w:val="24"/>
          <w:lang w:val="en-US" w:bidi="en-US"/>
        </w:rPr>
        <w:t>To</w:t>
      </w:r>
      <w:r w:rsidRPr="00DE6EBB">
        <w:rPr>
          <w:rFonts w:ascii="Times New Roman" w:hAnsi="Times New Roman" w:cs="Times New Roman"/>
          <w:sz w:val="24"/>
          <w:szCs w:val="24"/>
          <w:lang w:val="en-US" w:bidi="en-US"/>
        </w:rPr>
        <w:t xml:space="preserve"> </w:t>
      </w:r>
      <w:r w:rsidR="00DE6EBB" w:rsidRPr="00DE6EBB">
        <w:rPr>
          <w:rFonts w:ascii="Times New Roman" w:hAnsi="Times New Roman" w:cs="Times New Roman"/>
          <w:sz w:val="24"/>
          <w:szCs w:val="24"/>
          <w:lang w:val="en-US" w:bidi="en-US"/>
        </w:rPr>
        <w:t>strengthen staff capacity, logisticians at central</w:t>
      </w:r>
      <w:r>
        <w:rPr>
          <w:rFonts w:ascii="Times New Roman" w:hAnsi="Times New Roman" w:cs="Times New Roman"/>
          <w:sz w:val="24"/>
          <w:szCs w:val="24"/>
          <w:lang w:val="en-US" w:bidi="en-US"/>
        </w:rPr>
        <w:t xml:space="preserve">, </w:t>
      </w:r>
      <w:r w:rsidR="00011CCF" w:rsidRPr="00DE6EBB">
        <w:rPr>
          <w:rFonts w:ascii="Times New Roman" w:hAnsi="Times New Roman" w:cs="Times New Roman"/>
          <w:sz w:val="24"/>
          <w:szCs w:val="24"/>
          <w:lang w:val="en-US" w:bidi="en-US"/>
        </w:rPr>
        <w:t>regional and</w:t>
      </w:r>
      <w:r>
        <w:rPr>
          <w:rFonts w:ascii="Times New Roman" w:hAnsi="Times New Roman" w:cs="Times New Roman"/>
          <w:sz w:val="24"/>
          <w:szCs w:val="24"/>
          <w:lang w:val="en-US" w:bidi="en-US"/>
        </w:rPr>
        <w:t xml:space="preserve"> districts levels </w:t>
      </w:r>
      <w:r w:rsidR="00DE6EBB" w:rsidRPr="00DE6EBB">
        <w:rPr>
          <w:rFonts w:ascii="Times New Roman" w:hAnsi="Times New Roman" w:cs="Times New Roman"/>
          <w:sz w:val="24"/>
          <w:szCs w:val="24"/>
          <w:lang w:val="en-US" w:bidi="en-US"/>
        </w:rPr>
        <w:t xml:space="preserve">were trained on supply chain </w:t>
      </w:r>
      <w:r w:rsidR="00011CCF" w:rsidRPr="00DE6EBB">
        <w:rPr>
          <w:rFonts w:ascii="Times New Roman" w:hAnsi="Times New Roman" w:cs="Times New Roman"/>
          <w:sz w:val="24"/>
          <w:szCs w:val="24"/>
          <w:lang w:val="en-US" w:bidi="en-US"/>
        </w:rPr>
        <w:t>management under</w:t>
      </w:r>
      <w:r w:rsidR="00DE6EBB" w:rsidRPr="00DE6EBB">
        <w:rPr>
          <w:rFonts w:ascii="Times New Roman" w:hAnsi="Times New Roman" w:cs="Times New Roman"/>
          <w:sz w:val="24"/>
          <w:szCs w:val="24"/>
          <w:lang w:val="en-US" w:bidi="en-US"/>
        </w:rPr>
        <w:t xml:space="preserve"> the GAVI HSS grant.</w:t>
      </w:r>
    </w:p>
    <w:p w14:paraId="7172A8D5" w14:textId="6AB686E4" w:rsidR="0092155B" w:rsidRDefault="00642015" w:rsidP="00DE6EBB">
      <w:pPr>
        <w:spacing w:line="276" w:lineRule="auto"/>
        <w:jc w:val="both"/>
        <w:rPr>
          <w:rFonts w:ascii="Times New Roman" w:hAnsi="Times New Roman" w:cs="Times New Roman"/>
          <w:sz w:val="24"/>
          <w:szCs w:val="24"/>
          <w:highlight w:val="yellow"/>
          <w:lang w:val="en-US" w:bidi="en-US"/>
        </w:rPr>
      </w:pPr>
      <w:r>
        <w:rPr>
          <w:rFonts w:ascii="Times New Roman" w:hAnsi="Times New Roman" w:cs="Times New Roman"/>
          <w:sz w:val="24"/>
          <w:szCs w:val="24"/>
          <w:lang w:val="en-US" w:bidi="en-US"/>
        </w:rPr>
        <w:t xml:space="preserve">Regarding the </w:t>
      </w:r>
      <w:r w:rsidR="00011CCF">
        <w:rPr>
          <w:rFonts w:ascii="Times New Roman" w:hAnsi="Times New Roman" w:cs="Times New Roman"/>
          <w:sz w:val="24"/>
          <w:szCs w:val="24"/>
          <w:lang w:val="en-US" w:bidi="en-US"/>
        </w:rPr>
        <w:t>vaccine’s</w:t>
      </w:r>
      <w:r>
        <w:rPr>
          <w:rFonts w:ascii="Times New Roman" w:hAnsi="Times New Roman" w:cs="Times New Roman"/>
          <w:sz w:val="24"/>
          <w:szCs w:val="24"/>
          <w:lang w:val="en-US" w:bidi="en-US"/>
        </w:rPr>
        <w:t xml:space="preserve"> stocks management, t</w:t>
      </w:r>
      <w:r w:rsidR="00DE6EBB" w:rsidRPr="00DE6EBB">
        <w:rPr>
          <w:rFonts w:ascii="Times New Roman" w:hAnsi="Times New Roman" w:cs="Times New Roman"/>
          <w:sz w:val="24"/>
          <w:szCs w:val="24"/>
          <w:lang w:val="en-US" w:bidi="en-US"/>
        </w:rPr>
        <w:t xml:space="preserve">he </w:t>
      </w:r>
      <w:r>
        <w:rPr>
          <w:rFonts w:ascii="Times New Roman" w:hAnsi="Times New Roman" w:cs="Times New Roman"/>
          <w:sz w:val="24"/>
          <w:szCs w:val="24"/>
          <w:lang w:val="en-US" w:bidi="en-US"/>
        </w:rPr>
        <w:t>SMT (</w:t>
      </w:r>
      <w:r w:rsidR="00DE6EBB" w:rsidRPr="00DE6EBB">
        <w:rPr>
          <w:rFonts w:ascii="Times New Roman" w:hAnsi="Times New Roman" w:cs="Times New Roman"/>
          <w:sz w:val="24"/>
          <w:szCs w:val="24"/>
          <w:lang w:val="en-US" w:bidi="en-US"/>
        </w:rPr>
        <w:t xml:space="preserve">Stock Management Tool) is used to </w:t>
      </w:r>
      <w:r w:rsidR="00011CCF">
        <w:rPr>
          <w:rFonts w:ascii="Times New Roman" w:hAnsi="Times New Roman" w:cs="Times New Roman"/>
          <w:sz w:val="24"/>
          <w:szCs w:val="24"/>
          <w:lang w:val="en-US" w:bidi="en-US"/>
        </w:rPr>
        <w:t xml:space="preserve">monitor the stocks </w:t>
      </w:r>
      <w:r w:rsidR="001D178E">
        <w:rPr>
          <w:rFonts w:ascii="Times New Roman" w:hAnsi="Times New Roman" w:cs="Times New Roman"/>
          <w:sz w:val="24"/>
          <w:szCs w:val="24"/>
          <w:lang w:val="en-US" w:bidi="en-US"/>
        </w:rPr>
        <w:t xml:space="preserve">and temperature data </w:t>
      </w:r>
      <w:r w:rsidR="00011CCF">
        <w:rPr>
          <w:rFonts w:ascii="Times New Roman" w:hAnsi="Times New Roman" w:cs="Times New Roman"/>
          <w:sz w:val="24"/>
          <w:szCs w:val="24"/>
          <w:lang w:val="en-US" w:bidi="en-US"/>
        </w:rPr>
        <w:t>at</w:t>
      </w:r>
      <w:r w:rsidR="00DE6EBB" w:rsidRPr="00DE6EBB">
        <w:rPr>
          <w:rFonts w:ascii="Times New Roman" w:hAnsi="Times New Roman" w:cs="Times New Roman"/>
          <w:sz w:val="24"/>
          <w:szCs w:val="24"/>
          <w:lang w:val="en-US" w:bidi="en-US"/>
        </w:rPr>
        <w:t xml:space="preserve"> central and regional levels. </w:t>
      </w:r>
      <w:r w:rsidR="00011CCF">
        <w:rPr>
          <w:rFonts w:ascii="Times New Roman" w:hAnsi="Times New Roman" w:cs="Times New Roman"/>
          <w:sz w:val="24"/>
          <w:szCs w:val="24"/>
          <w:lang w:val="en-US" w:bidi="en-US"/>
        </w:rPr>
        <w:t xml:space="preserve">The </w:t>
      </w:r>
      <w:r w:rsidR="00DE6EBB" w:rsidRPr="00DE6EBB">
        <w:rPr>
          <w:rFonts w:ascii="Times New Roman" w:hAnsi="Times New Roman" w:cs="Times New Roman"/>
          <w:sz w:val="24"/>
          <w:szCs w:val="24"/>
          <w:lang w:val="en-US" w:bidi="en-US"/>
        </w:rPr>
        <w:t>District Vaccine Data Management Tool (DVDMT)</w:t>
      </w:r>
      <w:r w:rsidR="00011CCF">
        <w:rPr>
          <w:rFonts w:ascii="Times New Roman" w:hAnsi="Times New Roman" w:cs="Times New Roman"/>
          <w:sz w:val="24"/>
          <w:szCs w:val="24"/>
          <w:lang w:val="en-US" w:bidi="en-US"/>
        </w:rPr>
        <w:t xml:space="preserve"> is used to monitor vaccine stocks and vaccinations </w:t>
      </w:r>
      <w:r w:rsidR="001D178E">
        <w:rPr>
          <w:rFonts w:ascii="Times New Roman" w:hAnsi="Times New Roman" w:cs="Times New Roman"/>
          <w:sz w:val="24"/>
          <w:szCs w:val="24"/>
          <w:lang w:val="en-US" w:bidi="en-US"/>
        </w:rPr>
        <w:t xml:space="preserve">data </w:t>
      </w:r>
      <w:r w:rsidR="00011CCF">
        <w:rPr>
          <w:rFonts w:ascii="Times New Roman" w:hAnsi="Times New Roman" w:cs="Times New Roman"/>
          <w:sz w:val="24"/>
          <w:szCs w:val="24"/>
          <w:lang w:val="en-US" w:bidi="en-US"/>
        </w:rPr>
        <w:t>at district level</w:t>
      </w:r>
      <w:r w:rsidR="00DE6EBB" w:rsidRPr="00DE6EBB">
        <w:rPr>
          <w:rFonts w:ascii="Times New Roman" w:hAnsi="Times New Roman" w:cs="Times New Roman"/>
          <w:sz w:val="24"/>
          <w:szCs w:val="24"/>
          <w:lang w:val="en-US" w:bidi="en-US"/>
        </w:rPr>
        <w:t xml:space="preserve"> and the Health </w:t>
      </w:r>
      <w:r w:rsidR="00011CCF">
        <w:rPr>
          <w:rFonts w:ascii="Times New Roman" w:hAnsi="Times New Roman" w:cs="Times New Roman"/>
          <w:sz w:val="24"/>
          <w:szCs w:val="24"/>
          <w:lang w:val="en-US" w:bidi="en-US"/>
        </w:rPr>
        <w:t xml:space="preserve">centers </w:t>
      </w:r>
      <w:r w:rsidR="00DE6EBB" w:rsidRPr="00DE6EBB">
        <w:rPr>
          <w:rFonts w:ascii="Times New Roman" w:hAnsi="Times New Roman" w:cs="Times New Roman"/>
          <w:sz w:val="24"/>
          <w:szCs w:val="24"/>
          <w:lang w:val="en-US" w:bidi="en-US"/>
        </w:rPr>
        <w:t xml:space="preserve">use </w:t>
      </w:r>
      <w:r w:rsidR="00011CCF">
        <w:rPr>
          <w:rFonts w:ascii="Times New Roman" w:hAnsi="Times New Roman" w:cs="Times New Roman"/>
          <w:sz w:val="24"/>
          <w:szCs w:val="24"/>
          <w:lang w:val="en-US" w:bidi="en-US"/>
        </w:rPr>
        <w:t xml:space="preserve">manual registers for </w:t>
      </w:r>
      <w:r w:rsidR="00DE6EBB" w:rsidRPr="00DE6EBB">
        <w:rPr>
          <w:rFonts w:ascii="Times New Roman" w:hAnsi="Times New Roman" w:cs="Times New Roman"/>
          <w:sz w:val="24"/>
          <w:szCs w:val="24"/>
          <w:lang w:val="en-US" w:bidi="en-US"/>
        </w:rPr>
        <w:t>the</w:t>
      </w:r>
      <w:r w:rsidR="00011CCF">
        <w:rPr>
          <w:rFonts w:ascii="Times New Roman" w:hAnsi="Times New Roman" w:cs="Times New Roman"/>
          <w:sz w:val="24"/>
          <w:szCs w:val="24"/>
          <w:lang w:val="en-US" w:bidi="en-US"/>
        </w:rPr>
        <w:t>ir</w:t>
      </w:r>
      <w:r w:rsidR="00DE6EBB" w:rsidRPr="00DE6EBB">
        <w:rPr>
          <w:rFonts w:ascii="Times New Roman" w:hAnsi="Times New Roman" w:cs="Times New Roman"/>
          <w:sz w:val="24"/>
          <w:szCs w:val="24"/>
          <w:lang w:val="en-US" w:bidi="en-US"/>
        </w:rPr>
        <w:t xml:space="preserve"> vaccine </w:t>
      </w:r>
      <w:r w:rsidR="00011CCF">
        <w:rPr>
          <w:rFonts w:ascii="Times New Roman" w:hAnsi="Times New Roman" w:cs="Times New Roman"/>
          <w:sz w:val="24"/>
          <w:szCs w:val="24"/>
          <w:lang w:val="en-US" w:bidi="en-US"/>
        </w:rPr>
        <w:t xml:space="preserve">stock </w:t>
      </w:r>
      <w:r w:rsidR="001D178E">
        <w:rPr>
          <w:rFonts w:ascii="Times New Roman" w:hAnsi="Times New Roman" w:cs="Times New Roman"/>
          <w:sz w:val="24"/>
          <w:szCs w:val="24"/>
          <w:lang w:val="en-US" w:bidi="en-US"/>
        </w:rPr>
        <w:t xml:space="preserve">and vaccinations </w:t>
      </w:r>
      <w:r w:rsidR="00011CCF">
        <w:rPr>
          <w:rFonts w:ascii="Times New Roman" w:hAnsi="Times New Roman" w:cs="Times New Roman"/>
          <w:sz w:val="24"/>
          <w:szCs w:val="24"/>
          <w:lang w:val="en-US" w:bidi="en-US"/>
        </w:rPr>
        <w:t>monitoring</w:t>
      </w:r>
      <w:r w:rsidR="00DE6EBB" w:rsidRPr="00DE6EBB">
        <w:rPr>
          <w:rFonts w:ascii="Times New Roman" w:hAnsi="Times New Roman" w:cs="Times New Roman"/>
          <w:sz w:val="24"/>
          <w:szCs w:val="24"/>
          <w:lang w:val="en-US" w:bidi="en-US"/>
        </w:rPr>
        <w:t xml:space="preserve">. </w:t>
      </w:r>
    </w:p>
    <w:p w14:paraId="3547D99B" w14:textId="7AB19399" w:rsidR="0092155B" w:rsidRPr="00011CCF" w:rsidRDefault="00035C61" w:rsidP="00DD29F1">
      <w:pPr>
        <w:spacing w:line="276" w:lineRule="auto"/>
        <w:jc w:val="both"/>
        <w:rPr>
          <w:rFonts w:ascii="Times New Roman" w:hAnsi="Times New Roman" w:cs="Times New Roman"/>
          <w:sz w:val="24"/>
          <w:szCs w:val="24"/>
          <w:lang w:val="en-US" w:bidi="en-US"/>
        </w:rPr>
      </w:pPr>
      <w:r w:rsidRPr="00011CCF">
        <w:rPr>
          <w:rFonts w:ascii="Times New Roman" w:hAnsi="Times New Roman" w:cs="Times New Roman"/>
          <w:sz w:val="24"/>
          <w:szCs w:val="24"/>
          <w:lang w:val="en-US" w:bidi="en-US"/>
        </w:rPr>
        <w:t>The next EVM assessment in the country is planned for 2019</w:t>
      </w:r>
    </w:p>
    <w:p w14:paraId="2C085343" w14:textId="3A2268C8" w:rsidR="000E3566" w:rsidRPr="00D63650" w:rsidRDefault="00E476BD" w:rsidP="00DA72D1">
      <w:pPr>
        <w:pStyle w:val="Heading1"/>
        <w:numPr>
          <w:ilvl w:val="0"/>
          <w:numId w:val="7"/>
        </w:numPr>
        <w:rPr>
          <w:b/>
          <w:sz w:val="30"/>
          <w:szCs w:val="30"/>
          <w:lang w:val="en-US"/>
        </w:rPr>
      </w:pPr>
      <w:bookmarkStart w:id="12" w:name="_Toc528624126"/>
      <w:bookmarkStart w:id="13" w:name="_Toc41321618"/>
      <w:r w:rsidRPr="00D63650">
        <w:rPr>
          <w:b/>
          <w:sz w:val="30"/>
          <w:szCs w:val="30"/>
          <w:lang w:val="en-US"/>
        </w:rPr>
        <w:t>ANALYSIS OF</w:t>
      </w:r>
      <w:r w:rsidR="004F4F15" w:rsidRPr="00D63650">
        <w:rPr>
          <w:b/>
          <w:sz w:val="30"/>
          <w:szCs w:val="30"/>
          <w:lang w:val="en-US"/>
        </w:rPr>
        <w:t xml:space="preserve"> </w:t>
      </w:r>
      <w:r w:rsidR="00BA0D56" w:rsidRPr="00D63650">
        <w:rPr>
          <w:b/>
          <w:sz w:val="30"/>
          <w:szCs w:val="30"/>
          <w:lang w:val="en-US"/>
        </w:rPr>
        <w:t xml:space="preserve">THE </w:t>
      </w:r>
      <w:r w:rsidR="004F4F15" w:rsidRPr="00D63650">
        <w:rPr>
          <w:b/>
          <w:sz w:val="30"/>
          <w:szCs w:val="30"/>
          <w:lang w:val="en-US"/>
        </w:rPr>
        <w:t>CURRENT</w:t>
      </w:r>
      <w:r w:rsidR="000E3566" w:rsidRPr="00D63650">
        <w:rPr>
          <w:b/>
          <w:sz w:val="30"/>
          <w:szCs w:val="30"/>
          <w:lang w:val="en-US"/>
        </w:rPr>
        <w:t xml:space="preserve"> TEMPERATURE</w:t>
      </w:r>
      <w:bookmarkEnd w:id="12"/>
      <w:r w:rsidR="004F4F15" w:rsidRPr="00D63650">
        <w:rPr>
          <w:b/>
          <w:sz w:val="30"/>
          <w:szCs w:val="30"/>
          <w:lang w:val="en-US"/>
        </w:rPr>
        <w:t xml:space="preserve"> MONITORING SYSTEM</w:t>
      </w:r>
      <w:bookmarkEnd w:id="13"/>
    </w:p>
    <w:p w14:paraId="14A563F6" w14:textId="77777777" w:rsidR="006A171F" w:rsidRDefault="006A171F" w:rsidP="004F4F15">
      <w:pPr>
        <w:spacing w:line="276" w:lineRule="auto"/>
        <w:jc w:val="both"/>
        <w:rPr>
          <w:rFonts w:ascii="Times New Roman" w:hAnsi="Times New Roman" w:cs="Times New Roman"/>
          <w:sz w:val="24"/>
          <w:szCs w:val="24"/>
          <w:lang w:val="en-US"/>
        </w:rPr>
      </w:pPr>
    </w:p>
    <w:p w14:paraId="6CF870F1" w14:textId="4CE7BE43" w:rsidR="00814E7B" w:rsidRDefault="006A171F" w:rsidP="006A171F">
      <w:pPr>
        <w:spacing w:line="276" w:lineRule="auto"/>
        <w:jc w:val="both"/>
        <w:rPr>
          <w:rFonts w:ascii="Times New Roman" w:hAnsi="Times New Roman" w:cs="Times New Roman"/>
          <w:sz w:val="24"/>
          <w:szCs w:val="24"/>
          <w:lang w:val="en-US"/>
        </w:rPr>
      </w:pPr>
      <w:r w:rsidRPr="006A171F">
        <w:rPr>
          <w:rFonts w:ascii="Times New Roman" w:hAnsi="Times New Roman" w:cs="Times New Roman"/>
          <w:sz w:val="24"/>
          <w:szCs w:val="24"/>
          <w:lang w:val="en-US"/>
        </w:rPr>
        <w:t>Th</w:t>
      </w:r>
      <w:r>
        <w:rPr>
          <w:rFonts w:ascii="Times New Roman" w:hAnsi="Times New Roman" w:cs="Times New Roman"/>
          <w:sz w:val="24"/>
          <w:szCs w:val="24"/>
          <w:lang w:val="en-US"/>
        </w:rPr>
        <w:t>is</w:t>
      </w:r>
      <w:r w:rsidRPr="006A171F">
        <w:rPr>
          <w:rFonts w:ascii="Times New Roman" w:hAnsi="Times New Roman" w:cs="Times New Roman"/>
          <w:sz w:val="24"/>
          <w:szCs w:val="24"/>
          <w:lang w:val="en-US"/>
        </w:rPr>
        <w:t xml:space="preserve"> section analyzes the temperature monitoring system </w:t>
      </w:r>
      <w:r>
        <w:rPr>
          <w:rFonts w:ascii="Times New Roman" w:hAnsi="Times New Roman" w:cs="Times New Roman"/>
          <w:sz w:val="24"/>
          <w:szCs w:val="24"/>
          <w:lang w:val="en-US"/>
        </w:rPr>
        <w:t xml:space="preserve">in place in the vaccine supply chain </w:t>
      </w:r>
      <w:proofErr w:type="gramStart"/>
      <w:r w:rsidR="001D178E">
        <w:rPr>
          <w:rFonts w:ascii="Times New Roman" w:hAnsi="Times New Roman" w:cs="Times New Roman"/>
          <w:sz w:val="24"/>
          <w:szCs w:val="24"/>
          <w:lang w:val="en-US"/>
        </w:rPr>
        <w:t>in light of</w:t>
      </w:r>
      <w:proofErr w:type="gramEnd"/>
      <w:r w:rsidRPr="006A171F">
        <w:rPr>
          <w:rFonts w:ascii="Times New Roman" w:hAnsi="Times New Roman" w:cs="Times New Roman"/>
          <w:sz w:val="24"/>
          <w:szCs w:val="24"/>
          <w:lang w:val="en-US"/>
        </w:rPr>
        <w:t xml:space="preserve"> the</w:t>
      </w:r>
      <w:r w:rsidR="00035C61" w:rsidRPr="00035C61">
        <w:rPr>
          <w:rFonts w:ascii="Times New Roman" w:hAnsi="Times New Roman" w:cs="Times New Roman"/>
          <w:sz w:val="24"/>
          <w:szCs w:val="24"/>
          <w:lang w:val="en-US"/>
        </w:rPr>
        <w:t xml:space="preserve"> </w:t>
      </w:r>
      <w:r w:rsidR="00011CCF">
        <w:rPr>
          <w:rFonts w:ascii="Times New Roman" w:hAnsi="Times New Roman" w:cs="Times New Roman"/>
          <w:sz w:val="24"/>
          <w:szCs w:val="24"/>
          <w:lang w:val="en-US"/>
        </w:rPr>
        <w:t xml:space="preserve">best practices recommended in the </w:t>
      </w:r>
      <w:r w:rsidR="00035C61" w:rsidRPr="00035C61">
        <w:rPr>
          <w:rFonts w:ascii="Times New Roman" w:hAnsi="Times New Roman" w:cs="Times New Roman"/>
          <w:sz w:val="24"/>
          <w:szCs w:val="24"/>
          <w:lang w:val="en-US"/>
        </w:rPr>
        <w:t xml:space="preserve">WHO Vaccines Management </w:t>
      </w:r>
      <w:r w:rsidR="00682902">
        <w:rPr>
          <w:rFonts w:ascii="Times New Roman" w:hAnsi="Times New Roman" w:cs="Times New Roman"/>
          <w:sz w:val="24"/>
          <w:szCs w:val="24"/>
          <w:lang w:val="en-US"/>
        </w:rPr>
        <w:t xml:space="preserve">Handbook </w:t>
      </w:r>
      <w:r w:rsidR="00011CCF">
        <w:rPr>
          <w:rFonts w:ascii="Times New Roman" w:hAnsi="Times New Roman" w:cs="Times New Roman"/>
          <w:sz w:val="24"/>
          <w:szCs w:val="24"/>
          <w:lang w:val="en-US"/>
        </w:rPr>
        <w:t xml:space="preserve">“How to monitor </w:t>
      </w:r>
      <w:r w:rsidR="00682902">
        <w:rPr>
          <w:rFonts w:ascii="Times New Roman" w:hAnsi="Times New Roman" w:cs="Times New Roman"/>
          <w:sz w:val="24"/>
          <w:szCs w:val="24"/>
          <w:lang w:val="en-US"/>
        </w:rPr>
        <w:t>temperature</w:t>
      </w:r>
      <w:r w:rsidR="00011CCF">
        <w:rPr>
          <w:rFonts w:ascii="Times New Roman" w:hAnsi="Times New Roman" w:cs="Times New Roman"/>
          <w:sz w:val="24"/>
          <w:szCs w:val="24"/>
          <w:lang w:val="en-US"/>
        </w:rPr>
        <w:t xml:space="preserve">s in </w:t>
      </w:r>
      <w:r w:rsidR="001D178E">
        <w:rPr>
          <w:rFonts w:ascii="Times New Roman" w:hAnsi="Times New Roman" w:cs="Times New Roman"/>
          <w:sz w:val="24"/>
          <w:szCs w:val="24"/>
          <w:lang w:val="en-US"/>
        </w:rPr>
        <w:t>the vaccine</w:t>
      </w:r>
      <w:r w:rsidR="00682902">
        <w:rPr>
          <w:rFonts w:ascii="Times New Roman" w:hAnsi="Times New Roman" w:cs="Times New Roman"/>
          <w:sz w:val="24"/>
          <w:szCs w:val="24"/>
          <w:lang w:val="en-US"/>
        </w:rPr>
        <w:t xml:space="preserve"> </w:t>
      </w:r>
      <w:r w:rsidR="00011CCF">
        <w:rPr>
          <w:rFonts w:ascii="Times New Roman" w:hAnsi="Times New Roman" w:cs="Times New Roman"/>
          <w:sz w:val="24"/>
          <w:szCs w:val="24"/>
          <w:lang w:val="en-US"/>
        </w:rPr>
        <w:t xml:space="preserve">supply chain”. </w:t>
      </w:r>
      <w:r w:rsidR="00682902">
        <w:rPr>
          <w:rFonts w:ascii="Times New Roman" w:hAnsi="Times New Roman" w:cs="Times New Roman"/>
          <w:sz w:val="24"/>
          <w:szCs w:val="24"/>
          <w:lang w:val="en-US"/>
        </w:rPr>
        <w:t xml:space="preserve"> </w:t>
      </w:r>
    </w:p>
    <w:p w14:paraId="64500C13" w14:textId="550A3AA0" w:rsidR="006A171F" w:rsidRPr="006A171F" w:rsidRDefault="00011CCF" w:rsidP="006A171F">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Referring to the above</w:t>
      </w:r>
      <w:r w:rsidR="007B7389">
        <w:rPr>
          <w:rFonts w:ascii="Times New Roman" w:hAnsi="Times New Roman" w:cs="Times New Roman"/>
          <w:sz w:val="24"/>
          <w:szCs w:val="24"/>
          <w:lang w:val="en-US"/>
        </w:rPr>
        <w:t xml:space="preserve"> best practices to establish an optimal </w:t>
      </w:r>
      <w:r w:rsidR="00814E7B" w:rsidRPr="00814E7B">
        <w:rPr>
          <w:rFonts w:ascii="Times New Roman" w:hAnsi="Times New Roman" w:cs="Times New Roman"/>
          <w:sz w:val="24"/>
          <w:szCs w:val="24"/>
          <w:lang w:val="en-US"/>
        </w:rPr>
        <w:t>continuous temperature monitoring system</w:t>
      </w:r>
      <w:r w:rsidR="001D178E">
        <w:rPr>
          <w:rFonts w:ascii="Times New Roman" w:hAnsi="Times New Roman" w:cs="Times New Roman"/>
          <w:sz w:val="24"/>
          <w:szCs w:val="24"/>
          <w:lang w:val="en-US"/>
        </w:rPr>
        <w:t>,</w:t>
      </w:r>
      <w:r w:rsidR="00814E7B" w:rsidRPr="00814E7B">
        <w:rPr>
          <w:rFonts w:ascii="Times New Roman" w:hAnsi="Times New Roman" w:cs="Times New Roman"/>
          <w:sz w:val="24"/>
          <w:szCs w:val="24"/>
          <w:lang w:val="en-US"/>
        </w:rPr>
        <w:t xml:space="preserve"> </w:t>
      </w:r>
      <w:r w:rsidR="00DB5E83">
        <w:rPr>
          <w:rFonts w:ascii="Times New Roman" w:hAnsi="Times New Roman" w:cs="Times New Roman"/>
          <w:sz w:val="24"/>
          <w:szCs w:val="24"/>
          <w:lang w:val="en-US"/>
        </w:rPr>
        <w:t>the analysis focus</w:t>
      </w:r>
      <w:r w:rsidR="001D178E">
        <w:rPr>
          <w:rFonts w:ascii="Times New Roman" w:hAnsi="Times New Roman" w:cs="Times New Roman"/>
          <w:sz w:val="24"/>
          <w:szCs w:val="24"/>
          <w:lang w:val="en-US"/>
        </w:rPr>
        <w:t xml:space="preserve"> on </w:t>
      </w:r>
      <w:r w:rsidR="00DB5E83">
        <w:rPr>
          <w:rFonts w:ascii="Times New Roman" w:hAnsi="Times New Roman" w:cs="Times New Roman"/>
          <w:sz w:val="24"/>
          <w:szCs w:val="24"/>
          <w:lang w:val="en-US"/>
        </w:rPr>
        <w:t xml:space="preserve">the implementation of the below </w:t>
      </w:r>
      <w:r w:rsidR="00682902">
        <w:rPr>
          <w:rFonts w:ascii="Times New Roman" w:hAnsi="Times New Roman" w:cs="Times New Roman"/>
          <w:sz w:val="24"/>
          <w:szCs w:val="24"/>
          <w:lang w:val="en-US"/>
        </w:rPr>
        <w:t xml:space="preserve">concrete </w:t>
      </w:r>
      <w:r w:rsidR="00DB5E83">
        <w:rPr>
          <w:rFonts w:ascii="Times New Roman" w:hAnsi="Times New Roman" w:cs="Times New Roman"/>
          <w:sz w:val="24"/>
          <w:szCs w:val="24"/>
          <w:lang w:val="en-US"/>
        </w:rPr>
        <w:t>activities:</w:t>
      </w:r>
      <w:r w:rsidR="007B7389">
        <w:rPr>
          <w:rFonts w:ascii="Times New Roman" w:hAnsi="Times New Roman" w:cs="Times New Roman"/>
          <w:sz w:val="24"/>
          <w:szCs w:val="24"/>
          <w:lang w:val="en-US"/>
        </w:rPr>
        <w:t xml:space="preserve"> </w:t>
      </w:r>
    </w:p>
    <w:p w14:paraId="6DEC3241" w14:textId="018B8369" w:rsidR="006A171F" w:rsidRPr="006A171F" w:rsidRDefault="006A171F" w:rsidP="006A171F">
      <w:pPr>
        <w:spacing w:line="276" w:lineRule="auto"/>
        <w:jc w:val="both"/>
        <w:rPr>
          <w:rFonts w:ascii="Times New Roman" w:hAnsi="Times New Roman" w:cs="Times New Roman"/>
          <w:sz w:val="24"/>
          <w:szCs w:val="24"/>
          <w:lang w:val="en-US"/>
        </w:rPr>
      </w:pPr>
      <w:r w:rsidRPr="006A171F">
        <w:rPr>
          <w:rFonts w:ascii="Times New Roman" w:hAnsi="Times New Roman" w:cs="Times New Roman"/>
          <w:sz w:val="24"/>
          <w:szCs w:val="24"/>
          <w:lang w:val="en-US"/>
        </w:rPr>
        <w:t>•</w:t>
      </w:r>
      <w:r w:rsidRPr="006A171F">
        <w:rPr>
          <w:rFonts w:ascii="Times New Roman" w:hAnsi="Times New Roman" w:cs="Times New Roman"/>
          <w:sz w:val="24"/>
          <w:szCs w:val="24"/>
          <w:lang w:val="en-US"/>
        </w:rPr>
        <w:tab/>
      </w:r>
      <w:r w:rsidR="00DB5E83">
        <w:rPr>
          <w:rFonts w:ascii="Times New Roman" w:hAnsi="Times New Roman" w:cs="Times New Roman"/>
          <w:sz w:val="24"/>
          <w:szCs w:val="24"/>
          <w:lang w:val="en-US"/>
        </w:rPr>
        <w:t>the i</w:t>
      </w:r>
      <w:r w:rsidRPr="006A171F">
        <w:rPr>
          <w:rFonts w:ascii="Times New Roman" w:hAnsi="Times New Roman" w:cs="Times New Roman"/>
          <w:sz w:val="24"/>
          <w:szCs w:val="24"/>
          <w:lang w:val="en-US"/>
        </w:rPr>
        <w:t>nstall</w:t>
      </w:r>
      <w:r w:rsidR="00035C61">
        <w:rPr>
          <w:rFonts w:ascii="Times New Roman" w:hAnsi="Times New Roman" w:cs="Times New Roman"/>
          <w:sz w:val="24"/>
          <w:szCs w:val="24"/>
          <w:lang w:val="en-US"/>
        </w:rPr>
        <w:t>ation</w:t>
      </w:r>
      <w:r w:rsidRPr="006A171F">
        <w:rPr>
          <w:rFonts w:ascii="Times New Roman" w:hAnsi="Times New Roman" w:cs="Times New Roman"/>
          <w:sz w:val="24"/>
          <w:szCs w:val="24"/>
          <w:lang w:val="en-US"/>
        </w:rPr>
        <w:t xml:space="preserve"> of appropriate monitoring equipment at each level and each segment of the supply chain,</w:t>
      </w:r>
    </w:p>
    <w:p w14:paraId="1950E366" w14:textId="603D02B9" w:rsidR="006A171F" w:rsidRPr="006A171F" w:rsidRDefault="006A171F" w:rsidP="006A171F">
      <w:pPr>
        <w:spacing w:line="276" w:lineRule="auto"/>
        <w:jc w:val="both"/>
        <w:rPr>
          <w:rFonts w:ascii="Times New Roman" w:hAnsi="Times New Roman" w:cs="Times New Roman"/>
          <w:sz w:val="24"/>
          <w:szCs w:val="24"/>
          <w:lang w:val="en-US"/>
        </w:rPr>
      </w:pPr>
      <w:r w:rsidRPr="006A171F">
        <w:rPr>
          <w:rFonts w:ascii="Times New Roman" w:hAnsi="Times New Roman" w:cs="Times New Roman"/>
          <w:sz w:val="24"/>
          <w:szCs w:val="24"/>
          <w:lang w:val="en-US"/>
        </w:rPr>
        <w:t>•</w:t>
      </w:r>
      <w:r w:rsidRPr="006A171F">
        <w:rPr>
          <w:rFonts w:ascii="Times New Roman" w:hAnsi="Times New Roman" w:cs="Times New Roman"/>
          <w:sz w:val="24"/>
          <w:szCs w:val="24"/>
          <w:lang w:val="en-US"/>
        </w:rPr>
        <w:tab/>
      </w:r>
      <w:r w:rsidR="00DB5E83">
        <w:rPr>
          <w:rFonts w:ascii="Times New Roman" w:hAnsi="Times New Roman" w:cs="Times New Roman"/>
          <w:sz w:val="24"/>
          <w:szCs w:val="24"/>
          <w:lang w:val="en-US"/>
        </w:rPr>
        <w:t>the t</w:t>
      </w:r>
      <w:r w:rsidRPr="006A171F">
        <w:rPr>
          <w:rFonts w:ascii="Times New Roman" w:hAnsi="Times New Roman" w:cs="Times New Roman"/>
          <w:sz w:val="24"/>
          <w:szCs w:val="24"/>
          <w:lang w:val="en-US"/>
        </w:rPr>
        <w:t xml:space="preserve">raining </w:t>
      </w:r>
      <w:r w:rsidR="00814E7B">
        <w:rPr>
          <w:rFonts w:ascii="Times New Roman" w:hAnsi="Times New Roman" w:cs="Times New Roman"/>
          <w:sz w:val="24"/>
          <w:szCs w:val="24"/>
          <w:lang w:val="en-US"/>
        </w:rPr>
        <w:t xml:space="preserve">of users </w:t>
      </w:r>
      <w:r w:rsidRPr="006A171F">
        <w:rPr>
          <w:rFonts w:ascii="Times New Roman" w:hAnsi="Times New Roman" w:cs="Times New Roman"/>
          <w:sz w:val="24"/>
          <w:szCs w:val="24"/>
          <w:lang w:val="en-US"/>
        </w:rPr>
        <w:t xml:space="preserve">in the use of </w:t>
      </w:r>
      <w:r w:rsidR="00814E7B">
        <w:rPr>
          <w:rFonts w:ascii="Times New Roman" w:hAnsi="Times New Roman" w:cs="Times New Roman"/>
          <w:sz w:val="24"/>
          <w:szCs w:val="24"/>
          <w:lang w:val="en-US"/>
        </w:rPr>
        <w:t>the installed</w:t>
      </w:r>
      <w:r w:rsidRPr="006A171F">
        <w:rPr>
          <w:rFonts w:ascii="Times New Roman" w:hAnsi="Times New Roman" w:cs="Times New Roman"/>
          <w:sz w:val="24"/>
          <w:szCs w:val="24"/>
          <w:lang w:val="en-US"/>
        </w:rPr>
        <w:t xml:space="preserve"> </w:t>
      </w:r>
      <w:r w:rsidR="00814E7B">
        <w:rPr>
          <w:rFonts w:ascii="Times New Roman" w:hAnsi="Times New Roman" w:cs="Times New Roman"/>
          <w:sz w:val="24"/>
          <w:szCs w:val="24"/>
          <w:lang w:val="en-US"/>
        </w:rPr>
        <w:t xml:space="preserve">monitoring </w:t>
      </w:r>
      <w:r w:rsidRPr="006A171F">
        <w:rPr>
          <w:rFonts w:ascii="Times New Roman" w:hAnsi="Times New Roman" w:cs="Times New Roman"/>
          <w:sz w:val="24"/>
          <w:szCs w:val="24"/>
          <w:lang w:val="en-US"/>
        </w:rPr>
        <w:t>equipment</w:t>
      </w:r>
    </w:p>
    <w:p w14:paraId="4F30763A" w14:textId="1F9E5A29" w:rsidR="006A171F" w:rsidRPr="006A171F" w:rsidRDefault="006A171F" w:rsidP="006A171F">
      <w:pPr>
        <w:spacing w:line="276" w:lineRule="auto"/>
        <w:jc w:val="both"/>
        <w:rPr>
          <w:rFonts w:ascii="Times New Roman" w:hAnsi="Times New Roman" w:cs="Times New Roman"/>
          <w:sz w:val="24"/>
          <w:szCs w:val="24"/>
          <w:lang w:val="en-US"/>
        </w:rPr>
      </w:pPr>
      <w:r w:rsidRPr="006A171F">
        <w:rPr>
          <w:rFonts w:ascii="Times New Roman" w:hAnsi="Times New Roman" w:cs="Times New Roman"/>
          <w:sz w:val="24"/>
          <w:szCs w:val="24"/>
          <w:lang w:val="en-US"/>
        </w:rPr>
        <w:t>•</w:t>
      </w:r>
      <w:r w:rsidRPr="006A171F">
        <w:rPr>
          <w:rFonts w:ascii="Times New Roman" w:hAnsi="Times New Roman" w:cs="Times New Roman"/>
          <w:sz w:val="24"/>
          <w:szCs w:val="24"/>
          <w:lang w:val="en-US"/>
        </w:rPr>
        <w:tab/>
      </w:r>
      <w:r w:rsidR="00DB5E83">
        <w:rPr>
          <w:rFonts w:ascii="Times New Roman" w:hAnsi="Times New Roman" w:cs="Times New Roman"/>
          <w:sz w:val="24"/>
          <w:szCs w:val="24"/>
          <w:lang w:val="en-US"/>
        </w:rPr>
        <w:t>the i</w:t>
      </w:r>
      <w:r w:rsidR="00035C61" w:rsidRPr="006A171F">
        <w:rPr>
          <w:rFonts w:ascii="Times New Roman" w:hAnsi="Times New Roman" w:cs="Times New Roman"/>
          <w:sz w:val="24"/>
          <w:szCs w:val="24"/>
          <w:lang w:val="en-US"/>
        </w:rPr>
        <w:t>mplement</w:t>
      </w:r>
      <w:r w:rsidR="00035C61">
        <w:rPr>
          <w:rFonts w:ascii="Times New Roman" w:hAnsi="Times New Roman" w:cs="Times New Roman"/>
          <w:sz w:val="24"/>
          <w:szCs w:val="24"/>
          <w:lang w:val="en-US"/>
        </w:rPr>
        <w:t xml:space="preserve">ation of </w:t>
      </w:r>
      <w:r w:rsidR="00035C61" w:rsidRPr="006A171F">
        <w:rPr>
          <w:rFonts w:ascii="Times New Roman" w:hAnsi="Times New Roman" w:cs="Times New Roman"/>
          <w:sz w:val="24"/>
          <w:szCs w:val="24"/>
          <w:lang w:val="en-US"/>
        </w:rPr>
        <w:t>appropriate</w:t>
      </w:r>
      <w:r w:rsidRPr="006A171F">
        <w:rPr>
          <w:rFonts w:ascii="Times New Roman" w:hAnsi="Times New Roman" w:cs="Times New Roman"/>
          <w:sz w:val="24"/>
          <w:szCs w:val="24"/>
          <w:lang w:val="en-US"/>
        </w:rPr>
        <w:t xml:space="preserve"> standard operating procedures</w:t>
      </w:r>
      <w:r w:rsidR="00814E7B">
        <w:rPr>
          <w:rFonts w:ascii="Times New Roman" w:hAnsi="Times New Roman" w:cs="Times New Roman"/>
          <w:sz w:val="24"/>
          <w:szCs w:val="24"/>
          <w:lang w:val="en-US"/>
        </w:rPr>
        <w:t xml:space="preserve"> for the monitoring</w:t>
      </w:r>
      <w:r w:rsidRPr="006A171F">
        <w:rPr>
          <w:rFonts w:ascii="Times New Roman" w:hAnsi="Times New Roman" w:cs="Times New Roman"/>
          <w:sz w:val="24"/>
          <w:szCs w:val="24"/>
          <w:lang w:val="en-US"/>
        </w:rPr>
        <w:t>,</w:t>
      </w:r>
    </w:p>
    <w:p w14:paraId="25D2407A" w14:textId="4F002AC2" w:rsidR="006A171F" w:rsidRDefault="006A171F" w:rsidP="006A171F">
      <w:pPr>
        <w:spacing w:line="276" w:lineRule="auto"/>
        <w:jc w:val="both"/>
        <w:rPr>
          <w:rFonts w:ascii="Times New Roman" w:hAnsi="Times New Roman" w:cs="Times New Roman"/>
          <w:sz w:val="24"/>
          <w:szCs w:val="24"/>
          <w:lang w:val="en-US"/>
        </w:rPr>
      </w:pPr>
      <w:r w:rsidRPr="006A171F">
        <w:rPr>
          <w:rFonts w:ascii="Times New Roman" w:hAnsi="Times New Roman" w:cs="Times New Roman"/>
          <w:sz w:val="24"/>
          <w:szCs w:val="24"/>
          <w:lang w:val="en-US"/>
        </w:rPr>
        <w:lastRenderedPageBreak/>
        <w:t>•</w:t>
      </w:r>
      <w:r w:rsidRPr="006A171F">
        <w:rPr>
          <w:rFonts w:ascii="Times New Roman" w:hAnsi="Times New Roman" w:cs="Times New Roman"/>
          <w:sz w:val="24"/>
          <w:szCs w:val="24"/>
          <w:lang w:val="en-US"/>
        </w:rPr>
        <w:tab/>
      </w:r>
      <w:r w:rsidR="00DB5E83">
        <w:rPr>
          <w:rFonts w:ascii="Times New Roman" w:hAnsi="Times New Roman" w:cs="Times New Roman"/>
          <w:sz w:val="24"/>
          <w:szCs w:val="24"/>
          <w:lang w:val="en-US"/>
        </w:rPr>
        <w:t xml:space="preserve">the </w:t>
      </w:r>
      <w:r w:rsidR="00814E7B">
        <w:rPr>
          <w:rFonts w:ascii="Times New Roman" w:hAnsi="Times New Roman" w:cs="Times New Roman"/>
          <w:sz w:val="24"/>
          <w:szCs w:val="24"/>
          <w:lang w:val="en-US"/>
        </w:rPr>
        <w:t>implement</w:t>
      </w:r>
      <w:r w:rsidR="00035C61">
        <w:rPr>
          <w:rFonts w:ascii="Times New Roman" w:hAnsi="Times New Roman" w:cs="Times New Roman"/>
          <w:sz w:val="24"/>
          <w:szCs w:val="24"/>
          <w:lang w:val="en-US"/>
        </w:rPr>
        <w:t>ation of</w:t>
      </w:r>
      <w:r w:rsidR="00814E7B">
        <w:rPr>
          <w:rFonts w:ascii="Times New Roman" w:hAnsi="Times New Roman" w:cs="Times New Roman"/>
          <w:sz w:val="24"/>
          <w:szCs w:val="24"/>
          <w:lang w:val="en-US"/>
        </w:rPr>
        <w:t xml:space="preserve"> a d</w:t>
      </w:r>
      <w:r w:rsidRPr="006A171F">
        <w:rPr>
          <w:rFonts w:ascii="Times New Roman" w:hAnsi="Times New Roman" w:cs="Times New Roman"/>
          <w:sz w:val="24"/>
          <w:szCs w:val="24"/>
          <w:lang w:val="en-US"/>
        </w:rPr>
        <w:t>ata management</w:t>
      </w:r>
      <w:r w:rsidR="00814E7B">
        <w:rPr>
          <w:rFonts w:ascii="Times New Roman" w:hAnsi="Times New Roman" w:cs="Times New Roman"/>
          <w:sz w:val="24"/>
          <w:szCs w:val="24"/>
          <w:lang w:val="en-US"/>
        </w:rPr>
        <w:t xml:space="preserve"> system to</w:t>
      </w:r>
      <w:r w:rsidRPr="006A171F">
        <w:rPr>
          <w:rFonts w:ascii="Times New Roman" w:hAnsi="Times New Roman" w:cs="Times New Roman"/>
          <w:sz w:val="24"/>
          <w:szCs w:val="24"/>
          <w:lang w:val="en-US"/>
        </w:rPr>
        <w:t xml:space="preserve"> </w:t>
      </w:r>
      <w:r w:rsidR="00814E7B">
        <w:rPr>
          <w:rFonts w:ascii="Times New Roman" w:hAnsi="Times New Roman" w:cs="Times New Roman"/>
          <w:sz w:val="24"/>
          <w:szCs w:val="24"/>
          <w:lang w:val="en-US"/>
        </w:rPr>
        <w:t>collect</w:t>
      </w:r>
      <w:r w:rsidR="007B7389" w:rsidRPr="007B7389">
        <w:rPr>
          <w:rFonts w:ascii="Times New Roman" w:hAnsi="Times New Roman" w:cs="Times New Roman"/>
          <w:sz w:val="24"/>
          <w:szCs w:val="24"/>
          <w:lang w:val="en-US"/>
        </w:rPr>
        <w:t xml:space="preserve"> </w:t>
      </w:r>
      <w:r w:rsidR="007B7389">
        <w:rPr>
          <w:rFonts w:ascii="Times New Roman" w:hAnsi="Times New Roman" w:cs="Times New Roman"/>
          <w:sz w:val="24"/>
          <w:szCs w:val="24"/>
          <w:lang w:val="en-US"/>
        </w:rPr>
        <w:t>the data</w:t>
      </w:r>
      <w:r w:rsidR="00814E7B">
        <w:rPr>
          <w:rFonts w:ascii="Times New Roman" w:hAnsi="Times New Roman" w:cs="Times New Roman"/>
          <w:sz w:val="24"/>
          <w:szCs w:val="24"/>
          <w:lang w:val="en-US"/>
        </w:rPr>
        <w:t xml:space="preserve">, </w:t>
      </w:r>
      <w:r w:rsidR="00814E7B" w:rsidRPr="006A171F">
        <w:rPr>
          <w:rFonts w:ascii="Times New Roman" w:hAnsi="Times New Roman" w:cs="Times New Roman"/>
          <w:sz w:val="24"/>
          <w:szCs w:val="24"/>
          <w:lang w:val="en-US"/>
        </w:rPr>
        <w:t>analyz</w:t>
      </w:r>
      <w:r w:rsidR="00814E7B">
        <w:rPr>
          <w:rFonts w:ascii="Times New Roman" w:hAnsi="Times New Roman" w:cs="Times New Roman"/>
          <w:sz w:val="24"/>
          <w:szCs w:val="24"/>
          <w:lang w:val="en-US"/>
        </w:rPr>
        <w:t xml:space="preserve">e </w:t>
      </w:r>
      <w:r w:rsidRPr="006A171F">
        <w:rPr>
          <w:rFonts w:ascii="Times New Roman" w:hAnsi="Times New Roman" w:cs="Times New Roman"/>
          <w:sz w:val="24"/>
          <w:szCs w:val="24"/>
          <w:lang w:val="en-US"/>
        </w:rPr>
        <w:t xml:space="preserve">and </w:t>
      </w:r>
      <w:r w:rsidR="00814E7B">
        <w:rPr>
          <w:rFonts w:ascii="Times New Roman" w:hAnsi="Times New Roman" w:cs="Times New Roman"/>
          <w:sz w:val="24"/>
          <w:szCs w:val="24"/>
          <w:lang w:val="en-US"/>
        </w:rPr>
        <w:t xml:space="preserve">provide </w:t>
      </w:r>
      <w:r w:rsidRPr="006A171F">
        <w:rPr>
          <w:rFonts w:ascii="Times New Roman" w:hAnsi="Times New Roman" w:cs="Times New Roman"/>
          <w:sz w:val="24"/>
          <w:szCs w:val="24"/>
          <w:lang w:val="en-US"/>
        </w:rPr>
        <w:t>effective feedback</w:t>
      </w:r>
      <w:r w:rsidR="00814E7B">
        <w:rPr>
          <w:rFonts w:ascii="Times New Roman" w:hAnsi="Times New Roman" w:cs="Times New Roman"/>
          <w:sz w:val="24"/>
          <w:szCs w:val="24"/>
          <w:lang w:val="en-US"/>
        </w:rPr>
        <w:t xml:space="preserve"> to users</w:t>
      </w:r>
      <w:r w:rsidRPr="006A171F">
        <w:rPr>
          <w:rFonts w:ascii="Times New Roman" w:hAnsi="Times New Roman" w:cs="Times New Roman"/>
          <w:sz w:val="24"/>
          <w:szCs w:val="24"/>
          <w:lang w:val="en-US"/>
        </w:rPr>
        <w:t>.</w:t>
      </w:r>
    </w:p>
    <w:p w14:paraId="6FD5D500" w14:textId="028D6D41" w:rsidR="00DD29F1" w:rsidRPr="00DE6EBB" w:rsidRDefault="00DD29F1" w:rsidP="00DA72D1">
      <w:pPr>
        <w:pStyle w:val="Heading2"/>
        <w:numPr>
          <w:ilvl w:val="0"/>
          <w:numId w:val="10"/>
        </w:numPr>
        <w:rPr>
          <w:b/>
          <w:lang w:val="en-US"/>
        </w:rPr>
      </w:pPr>
      <w:bookmarkStart w:id="14" w:name="_Toc528583284"/>
      <w:bookmarkStart w:id="15" w:name="_Toc41321619"/>
      <w:r w:rsidRPr="00DE6EBB">
        <w:rPr>
          <w:b/>
          <w:lang w:val="en-US"/>
        </w:rPr>
        <w:t xml:space="preserve">Performance </w:t>
      </w:r>
      <w:bookmarkEnd w:id="14"/>
      <w:r w:rsidR="00035C61" w:rsidRPr="00DE6EBB">
        <w:rPr>
          <w:b/>
          <w:lang w:val="en-US"/>
        </w:rPr>
        <w:t xml:space="preserve">of the </w:t>
      </w:r>
      <w:r w:rsidR="007B7389">
        <w:rPr>
          <w:b/>
          <w:lang w:val="en-US"/>
        </w:rPr>
        <w:t xml:space="preserve">current </w:t>
      </w:r>
      <w:r w:rsidR="001B282C" w:rsidRPr="00DE6EBB">
        <w:rPr>
          <w:b/>
          <w:lang w:val="en-US"/>
        </w:rPr>
        <w:t>temperature monitoring system</w:t>
      </w:r>
      <w:bookmarkEnd w:id="15"/>
    </w:p>
    <w:p w14:paraId="6877D1D2" w14:textId="77777777" w:rsidR="007B7389" w:rsidRDefault="007B7389" w:rsidP="00AF4606">
      <w:pPr>
        <w:spacing w:line="276" w:lineRule="auto"/>
        <w:jc w:val="both"/>
        <w:rPr>
          <w:rFonts w:ascii="Times New Roman" w:hAnsi="Times New Roman" w:cs="Times New Roman"/>
          <w:sz w:val="24"/>
          <w:szCs w:val="24"/>
          <w:lang w:val="en-US"/>
        </w:rPr>
      </w:pPr>
    </w:p>
    <w:p w14:paraId="37C0040A" w14:textId="69A03217" w:rsidR="00AF4606" w:rsidRPr="00B110E6" w:rsidRDefault="007B7389" w:rsidP="00AF460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this section,</w:t>
      </w:r>
      <w:r w:rsidR="00AF4606" w:rsidRPr="00B110E6">
        <w:rPr>
          <w:rFonts w:ascii="Times New Roman" w:hAnsi="Times New Roman" w:cs="Times New Roman"/>
          <w:sz w:val="24"/>
          <w:szCs w:val="24"/>
          <w:lang w:val="en-US"/>
        </w:rPr>
        <w:t xml:space="preserve"> the </w:t>
      </w:r>
      <w:r w:rsidR="00682902">
        <w:rPr>
          <w:rFonts w:ascii="Times New Roman" w:hAnsi="Times New Roman" w:cs="Times New Roman"/>
          <w:sz w:val="24"/>
          <w:szCs w:val="24"/>
          <w:lang w:val="en-US"/>
        </w:rPr>
        <w:t xml:space="preserve">level </w:t>
      </w:r>
      <w:r w:rsidR="00BA0D56">
        <w:rPr>
          <w:rFonts w:ascii="Times New Roman" w:hAnsi="Times New Roman" w:cs="Times New Roman"/>
          <w:sz w:val="24"/>
          <w:szCs w:val="24"/>
          <w:lang w:val="en-US"/>
        </w:rPr>
        <w:t xml:space="preserve">of </w:t>
      </w:r>
      <w:r w:rsidR="00DB5E83">
        <w:rPr>
          <w:rFonts w:ascii="Times New Roman" w:hAnsi="Times New Roman" w:cs="Times New Roman"/>
          <w:sz w:val="24"/>
          <w:szCs w:val="24"/>
          <w:lang w:val="en-US"/>
        </w:rPr>
        <w:t xml:space="preserve">implementation of the 4 concrete activities to comply with </w:t>
      </w:r>
      <w:r w:rsidR="00682902">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best options </w:t>
      </w:r>
      <w:r w:rsidR="00682902">
        <w:rPr>
          <w:rFonts w:ascii="Times New Roman" w:hAnsi="Times New Roman" w:cs="Times New Roman"/>
          <w:sz w:val="24"/>
          <w:szCs w:val="24"/>
          <w:lang w:val="en-US"/>
        </w:rPr>
        <w:t>recommend</w:t>
      </w:r>
      <w:r>
        <w:rPr>
          <w:rFonts w:ascii="Times New Roman" w:hAnsi="Times New Roman" w:cs="Times New Roman"/>
          <w:sz w:val="24"/>
          <w:szCs w:val="24"/>
          <w:lang w:val="en-US"/>
        </w:rPr>
        <w:t>ed</w:t>
      </w:r>
      <w:r w:rsidR="00682902">
        <w:rPr>
          <w:rFonts w:ascii="Times New Roman" w:hAnsi="Times New Roman" w:cs="Times New Roman"/>
          <w:sz w:val="24"/>
          <w:szCs w:val="24"/>
          <w:lang w:val="en-US"/>
        </w:rPr>
        <w:t xml:space="preserve"> along the supply chain </w:t>
      </w:r>
      <w:r w:rsidR="00682902" w:rsidRPr="0045066D">
        <w:rPr>
          <w:rFonts w:ascii="Times New Roman" w:hAnsi="Times New Roman" w:cs="Times New Roman"/>
          <w:sz w:val="24"/>
          <w:szCs w:val="24"/>
          <w:lang w:val="en-US"/>
        </w:rPr>
        <w:t>segments</w:t>
      </w:r>
      <w:r w:rsidR="00682902">
        <w:rPr>
          <w:rFonts w:ascii="Times New Roman" w:hAnsi="Times New Roman" w:cs="Times New Roman"/>
          <w:sz w:val="24"/>
          <w:szCs w:val="24"/>
          <w:lang w:val="en-US"/>
        </w:rPr>
        <w:t xml:space="preserve"> </w:t>
      </w:r>
      <w:r w:rsidR="00BA0D56">
        <w:rPr>
          <w:rFonts w:ascii="Times New Roman" w:hAnsi="Times New Roman" w:cs="Times New Roman"/>
          <w:sz w:val="24"/>
          <w:szCs w:val="24"/>
          <w:lang w:val="en-US"/>
        </w:rPr>
        <w:t xml:space="preserve">and levels </w:t>
      </w:r>
      <w:r w:rsidR="00682902">
        <w:rPr>
          <w:rFonts w:ascii="Times New Roman" w:hAnsi="Times New Roman" w:cs="Times New Roman"/>
          <w:sz w:val="24"/>
          <w:szCs w:val="24"/>
          <w:lang w:val="en-US"/>
        </w:rPr>
        <w:t>in the country</w:t>
      </w:r>
      <w:r>
        <w:rPr>
          <w:rFonts w:ascii="Times New Roman" w:hAnsi="Times New Roman" w:cs="Times New Roman"/>
          <w:sz w:val="24"/>
          <w:szCs w:val="24"/>
          <w:lang w:val="en-US"/>
        </w:rPr>
        <w:t xml:space="preserve"> </w:t>
      </w:r>
      <w:r w:rsidR="00DB5E83">
        <w:rPr>
          <w:rFonts w:ascii="Times New Roman" w:hAnsi="Times New Roman" w:cs="Times New Roman"/>
          <w:sz w:val="24"/>
          <w:szCs w:val="24"/>
          <w:lang w:val="en-US"/>
        </w:rPr>
        <w:t xml:space="preserve">is </w:t>
      </w:r>
      <w:r>
        <w:rPr>
          <w:rFonts w:ascii="Times New Roman" w:hAnsi="Times New Roman" w:cs="Times New Roman"/>
          <w:sz w:val="24"/>
          <w:szCs w:val="24"/>
          <w:lang w:val="en-US"/>
        </w:rPr>
        <w:t>summarized</w:t>
      </w:r>
      <w:r w:rsidR="00AF4606" w:rsidRPr="00B110E6">
        <w:rPr>
          <w:rFonts w:ascii="Times New Roman" w:hAnsi="Times New Roman" w:cs="Times New Roman"/>
          <w:sz w:val="24"/>
          <w:szCs w:val="24"/>
          <w:lang w:val="en-US"/>
        </w:rPr>
        <w:t xml:space="preserve">.  </w:t>
      </w:r>
    </w:p>
    <w:p w14:paraId="712F1EDD" w14:textId="64D7AD31" w:rsidR="00AF4606" w:rsidRPr="0045066D" w:rsidRDefault="00BA0D56" w:rsidP="00DD29F1">
      <w:pPr>
        <w:jc w:val="both"/>
        <w:rPr>
          <w:rFonts w:ascii="Times New Roman" w:hAnsi="Times New Roman" w:cs="Times New Roman"/>
          <w:b/>
          <w:bCs/>
          <w:sz w:val="24"/>
          <w:szCs w:val="24"/>
          <w:lang w:val="en-US"/>
        </w:rPr>
      </w:pPr>
      <w:r w:rsidRPr="0045066D">
        <w:rPr>
          <w:rFonts w:ascii="Times New Roman" w:hAnsi="Times New Roman" w:cs="Times New Roman"/>
          <w:b/>
          <w:bCs/>
          <w:sz w:val="24"/>
          <w:szCs w:val="24"/>
          <w:lang w:val="en-US"/>
        </w:rPr>
        <w:t xml:space="preserve">A1 </w:t>
      </w:r>
      <w:r w:rsidR="00682902" w:rsidRPr="0045066D">
        <w:rPr>
          <w:rFonts w:ascii="Times New Roman" w:hAnsi="Times New Roman" w:cs="Times New Roman"/>
          <w:b/>
          <w:bCs/>
          <w:sz w:val="24"/>
          <w:szCs w:val="24"/>
          <w:lang w:val="en-US"/>
        </w:rPr>
        <w:t>Storage at central level</w:t>
      </w:r>
    </w:p>
    <w:p w14:paraId="36FCC44F" w14:textId="41AE8D33" w:rsidR="00682902" w:rsidRDefault="000A688C" w:rsidP="00682902">
      <w:pPr>
        <w:pStyle w:val="ListParagraph"/>
        <w:numPr>
          <w:ilvl w:val="0"/>
          <w:numId w:val="25"/>
        </w:numPr>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682902" w:rsidRPr="00DE6EBB">
        <w:rPr>
          <w:rFonts w:ascii="Times New Roman" w:hAnsi="Times New Roman" w:cs="Times New Roman"/>
          <w:sz w:val="24"/>
          <w:szCs w:val="24"/>
          <w:lang w:val="en-US"/>
        </w:rPr>
        <w:t xml:space="preserve">he central level has six cold rooms that are equipped with a continuous monitoring system of temperature (RTMD) </w:t>
      </w:r>
    </w:p>
    <w:p w14:paraId="59508A67" w14:textId="326B43B1" w:rsidR="00682902" w:rsidRDefault="00682902" w:rsidP="00682902">
      <w:pPr>
        <w:pStyle w:val="ListParagraph"/>
        <w:numPr>
          <w:ilvl w:val="0"/>
          <w:numId w:val="25"/>
        </w:numPr>
        <w:jc w:val="both"/>
        <w:rPr>
          <w:rFonts w:ascii="Times New Roman" w:hAnsi="Times New Roman" w:cs="Times New Roman"/>
          <w:sz w:val="24"/>
          <w:szCs w:val="24"/>
          <w:lang w:val="en-US"/>
        </w:rPr>
      </w:pPr>
      <w:r w:rsidRPr="00DE6EBB">
        <w:rPr>
          <w:rFonts w:ascii="Times New Roman" w:hAnsi="Times New Roman" w:cs="Times New Roman"/>
          <w:sz w:val="24"/>
          <w:szCs w:val="24"/>
          <w:lang w:val="en-US"/>
        </w:rPr>
        <w:t xml:space="preserve">qualified staff receive SMS alerts if the temperature fluctuates outside the </w:t>
      </w:r>
      <w:r>
        <w:rPr>
          <w:rFonts w:ascii="Times New Roman" w:hAnsi="Times New Roman" w:cs="Times New Roman"/>
          <w:sz w:val="24"/>
          <w:szCs w:val="24"/>
          <w:lang w:val="en-US"/>
        </w:rPr>
        <w:t>adequate</w:t>
      </w:r>
      <w:r w:rsidRPr="00DE6EBB">
        <w:rPr>
          <w:rFonts w:ascii="Times New Roman" w:hAnsi="Times New Roman" w:cs="Times New Roman"/>
          <w:sz w:val="24"/>
          <w:szCs w:val="24"/>
          <w:lang w:val="en-US"/>
        </w:rPr>
        <w:t xml:space="preserve"> </w:t>
      </w:r>
      <w:r w:rsidR="00BA0D56">
        <w:rPr>
          <w:rFonts w:ascii="Times New Roman" w:hAnsi="Times New Roman" w:cs="Times New Roman"/>
          <w:sz w:val="24"/>
          <w:szCs w:val="24"/>
          <w:lang w:val="en-US"/>
        </w:rPr>
        <w:t>temperature</w:t>
      </w:r>
      <w:r w:rsidRPr="00682902">
        <w:rPr>
          <w:rFonts w:ascii="Times New Roman" w:hAnsi="Times New Roman" w:cs="Times New Roman"/>
          <w:sz w:val="24"/>
          <w:szCs w:val="24"/>
          <w:lang w:val="en-US"/>
        </w:rPr>
        <w:t xml:space="preserve"> </w:t>
      </w:r>
      <w:r w:rsidR="0045066D" w:rsidRPr="00834FA1">
        <w:rPr>
          <w:rFonts w:ascii="Times New Roman" w:hAnsi="Times New Roman" w:cs="Times New Roman"/>
          <w:sz w:val="24"/>
          <w:szCs w:val="24"/>
          <w:lang w:val="en-US"/>
        </w:rPr>
        <w:t>ranges</w:t>
      </w:r>
      <w:r w:rsidR="000A688C">
        <w:rPr>
          <w:rFonts w:ascii="Times New Roman" w:hAnsi="Times New Roman" w:cs="Times New Roman"/>
          <w:sz w:val="24"/>
          <w:szCs w:val="24"/>
          <w:lang w:val="en-US"/>
        </w:rPr>
        <w:t xml:space="preserve"> and </w:t>
      </w:r>
      <w:r>
        <w:rPr>
          <w:rFonts w:ascii="Times New Roman" w:hAnsi="Times New Roman" w:cs="Times New Roman"/>
          <w:sz w:val="24"/>
          <w:szCs w:val="24"/>
          <w:lang w:val="en-US"/>
        </w:rPr>
        <w:t>at least 2</w:t>
      </w:r>
      <w:r w:rsidR="007B7389">
        <w:rPr>
          <w:rFonts w:ascii="Times New Roman" w:hAnsi="Times New Roman" w:cs="Times New Roman"/>
          <w:sz w:val="24"/>
          <w:szCs w:val="24"/>
          <w:lang w:val="en-US"/>
        </w:rPr>
        <w:t xml:space="preserve"> s</w:t>
      </w:r>
      <w:r w:rsidRPr="00DE6EBB">
        <w:rPr>
          <w:rFonts w:ascii="Times New Roman" w:hAnsi="Times New Roman" w:cs="Times New Roman"/>
          <w:sz w:val="24"/>
          <w:szCs w:val="24"/>
          <w:lang w:val="en-US"/>
        </w:rPr>
        <w:t xml:space="preserve">taff were briefed and trained to use the equipment </w:t>
      </w:r>
    </w:p>
    <w:p w14:paraId="0F18601A" w14:textId="0C939616" w:rsidR="00682902" w:rsidRDefault="00682902" w:rsidP="00682902">
      <w:pPr>
        <w:pStyle w:val="ListParagraph"/>
        <w:numPr>
          <w:ilvl w:val="0"/>
          <w:numId w:val="25"/>
        </w:numPr>
        <w:jc w:val="both"/>
        <w:rPr>
          <w:rFonts w:ascii="Times New Roman" w:hAnsi="Times New Roman" w:cs="Times New Roman"/>
          <w:sz w:val="24"/>
          <w:szCs w:val="24"/>
          <w:lang w:val="en-US"/>
        </w:rPr>
      </w:pPr>
      <w:r w:rsidRPr="00DE6EBB">
        <w:rPr>
          <w:rFonts w:ascii="Times New Roman" w:hAnsi="Times New Roman" w:cs="Times New Roman"/>
          <w:sz w:val="24"/>
          <w:szCs w:val="24"/>
          <w:lang w:val="en-US"/>
        </w:rPr>
        <w:t xml:space="preserve">the </w:t>
      </w:r>
      <w:r w:rsidR="007B7389">
        <w:rPr>
          <w:rFonts w:ascii="Times New Roman" w:hAnsi="Times New Roman" w:cs="Times New Roman"/>
          <w:sz w:val="24"/>
          <w:szCs w:val="24"/>
          <w:lang w:val="en-US"/>
        </w:rPr>
        <w:t>d</w:t>
      </w:r>
      <w:r w:rsidRPr="00DE6EBB">
        <w:rPr>
          <w:rFonts w:ascii="Times New Roman" w:hAnsi="Times New Roman" w:cs="Times New Roman"/>
          <w:sz w:val="24"/>
          <w:szCs w:val="24"/>
          <w:lang w:val="en-US"/>
        </w:rPr>
        <w:t xml:space="preserve">ata generated by the </w:t>
      </w:r>
      <w:r w:rsidR="000A688C">
        <w:rPr>
          <w:rFonts w:ascii="Times New Roman" w:hAnsi="Times New Roman" w:cs="Times New Roman"/>
          <w:sz w:val="24"/>
          <w:szCs w:val="24"/>
          <w:lang w:val="en-US"/>
        </w:rPr>
        <w:t xml:space="preserve">temperature monitoring </w:t>
      </w:r>
      <w:r w:rsidRPr="00DE6EBB">
        <w:rPr>
          <w:rFonts w:ascii="Times New Roman" w:hAnsi="Times New Roman" w:cs="Times New Roman"/>
          <w:sz w:val="24"/>
          <w:szCs w:val="24"/>
          <w:lang w:val="en-US"/>
        </w:rPr>
        <w:t xml:space="preserve">system is analyzed weekly. </w:t>
      </w:r>
    </w:p>
    <w:p w14:paraId="7C555594" w14:textId="16510743" w:rsidR="00BA0D56" w:rsidRDefault="00682902" w:rsidP="00BA0D56">
      <w:pPr>
        <w:pStyle w:val="ListParagraph"/>
        <w:numPr>
          <w:ilvl w:val="0"/>
          <w:numId w:val="25"/>
        </w:numPr>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Pr="00DE6EBB">
        <w:rPr>
          <w:rFonts w:ascii="Times New Roman" w:hAnsi="Times New Roman" w:cs="Times New Roman"/>
          <w:sz w:val="24"/>
          <w:szCs w:val="24"/>
          <w:lang w:val="en-US"/>
        </w:rPr>
        <w:t xml:space="preserve">tandard operating procedures </w:t>
      </w:r>
      <w:r w:rsidR="000A688C">
        <w:rPr>
          <w:rFonts w:ascii="Times New Roman" w:hAnsi="Times New Roman" w:cs="Times New Roman"/>
          <w:sz w:val="24"/>
          <w:szCs w:val="24"/>
          <w:lang w:val="en-US"/>
        </w:rPr>
        <w:t xml:space="preserve">that are </w:t>
      </w:r>
      <w:r w:rsidR="000A688C" w:rsidRPr="00DE6EBB">
        <w:rPr>
          <w:rFonts w:ascii="Times New Roman" w:hAnsi="Times New Roman" w:cs="Times New Roman"/>
          <w:sz w:val="24"/>
          <w:szCs w:val="24"/>
          <w:lang w:val="en-US"/>
        </w:rPr>
        <w:t>validated</w:t>
      </w:r>
      <w:r w:rsidR="000A688C">
        <w:rPr>
          <w:rFonts w:ascii="Times New Roman" w:hAnsi="Times New Roman" w:cs="Times New Roman"/>
          <w:sz w:val="24"/>
          <w:szCs w:val="24"/>
          <w:lang w:val="en-US"/>
        </w:rPr>
        <w:t xml:space="preserve"> are available</w:t>
      </w:r>
    </w:p>
    <w:p w14:paraId="2A050F0D" w14:textId="12A0806B" w:rsidR="00682902" w:rsidRPr="0045066D" w:rsidRDefault="007B7389" w:rsidP="0045066D">
      <w:pPr>
        <w:jc w:val="both"/>
        <w:rPr>
          <w:rFonts w:ascii="Times New Roman" w:hAnsi="Times New Roman" w:cs="Times New Roman"/>
          <w:sz w:val="24"/>
          <w:szCs w:val="24"/>
          <w:lang w:val="en-US"/>
        </w:rPr>
      </w:pPr>
      <w:r>
        <w:rPr>
          <w:rFonts w:ascii="Times New Roman" w:hAnsi="Times New Roman" w:cs="Times New Roman"/>
          <w:sz w:val="24"/>
          <w:szCs w:val="24"/>
          <w:lang w:val="en-US"/>
        </w:rPr>
        <w:t>G</w:t>
      </w:r>
      <w:r w:rsidRPr="0045066D">
        <w:rPr>
          <w:rFonts w:ascii="Times New Roman" w:hAnsi="Times New Roman" w:cs="Times New Roman"/>
          <w:sz w:val="24"/>
          <w:szCs w:val="24"/>
          <w:lang w:val="en-US"/>
        </w:rPr>
        <w:t xml:space="preserve">raph </w:t>
      </w:r>
      <w:r>
        <w:rPr>
          <w:rFonts w:ascii="Times New Roman" w:hAnsi="Times New Roman" w:cs="Times New Roman"/>
          <w:sz w:val="24"/>
          <w:szCs w:val="24"/>
          <w:lang w:val="en-US"/>
        </w:rPr>
        <w:t>1 reflects t</w:t>
      </w:r>
      <w:r w:rsidR="00BA0D56" w:rsidRPr="0045066D">
        <w:rPr>
          <w:rFonts w:ascii="Times New Roman" w:hAnsi="Times New Roman" w:cs="Times New Roman"/>
          <w:sz w:val="24"/>
          <w:szCs w:val="24"/>
          <w:lang w:val="en-US"/>
        </w:rPr>
        <w:t xml:space="preserve">he </w:t>
      </w:r>
      <w:r w:rsidR="000A688C">
        <w:rPr>
          <w:rFonts w:ascii="Times New Roman" w:hAnsi="Times New Roman" w:cs="Times New Roman"/>
          <w:sz w:val="24"/>
          <w:szCs w:val="24"/>
          <w:lang w:val="en-US"/>
        </w:rPr>
        <w:t>level of implementation</w:t>
      </w:r>
      <w:r w:rsidR="0045066D" w:rsidRPr="0045066D">
        <w:rPr>
          <w:rFonts w:ascii="Times New Roman" w:hAnsi="Times New Roman" w:cs="Times New Roman"/>
          <w:sz w:val="24"/>
          <w:szCs w:val="24"/>
          <w:lang w:val="en-US"/>
        </w:rPr>
        <w:t xml:space="preserve"> for </w:t>
      </w:r>
      <w:r w:rsidR="0045066D">
        <w:rPr>
          <w:rFonts w:ascii="Times New Roman" w:hAnsi="Times New Roman" w:cs="Times New Roman"/>
          <w:sz w:val="24"/>
          <w:szCs w:val="24"/>
          <w:lang w:val="en-US"/>
        </w:rPr>
        <w:t>each component (</w:t>
      </w:r>
      <w:r w:rsidR="0045066D" w:rsidRPr="0045066D">
        <w:rPr>
          <w:rFonts w:ascii="Times New Roman" w:hAnsi="Times New Roman" w:cs="Times New Roman"/>
          <w:sz w:val="24"/>
          <w:szCs w:val="24"/>
          <w:lang w:val="en-US"/>
        </w:rPr>
        <w:t>temperature monitoring equipment</w:t>
      </w:r>
      <w:r w:rsidR="0045066D">
        <w:rPr>
          <w:rFonts w:ascii="Times New Roman" w:hAnsi="Times New Roman" w:cs="Times New Roman"/>
          <w:sz w:val="24"/>
          <w:szCs w:val="24"/>
          <w:lang w:val="en-US"/>
        </w:rPr>
        <w:t>,</w:t>
      </w:r>
      <w:r w:rsidR="0045066D" w:rsidRPr="0045066D">
        <w:rPr>
          <w:rFonts w:ascii="Times New Roman" w:hAnsi="Times New Roman" w:cs="Times New Roman"/>
          <w:sz w:val="24"/>
          <w:szCs w:val="24"/>
          <w:lang w:val="en-US"/>
        </w:rPr>
        <w:t xml:space="preserve"> </w:t>
      </w:r>
      <w:r w:rsidR="0045066D">
        <w:rPr>
          <w:rFonts w:ascii="Times New Roman" w:hAnsi="Times New Roman" w:cs="Times New Roman"/>
          <w:sz w:val="24"/>
          <w:szCs w:val="24"/>
          <w:lang w:val="en-US"/>
        </w:rPr>
        <w:t xml:space="preserve">effective training, procedures/SOP and effective data analysis and feedback) </w:t>
      </w:r>
      <w:r w:rsidR="0045066D" w:rsidRPr="0045066D">
        <w:rPr>
          <w:rFonts w:ascii="Times New Roman" w:hAnsi="Times New Roman" w:cs="Times New Roman"/>
          <w:sz w:val="24"/>
          <w:szCs w:val="24"/>
          <w:lang w:val="en-US"/>
        </w:rPr>
        <w:t xml:space="preserve">required during storage </w:t>
      </w:r>
      <w:r w:rsidR="0045066D">
        <w:rPr>
          <w:rFonts w:ascii="Times New Roman" w:hAnsi="Times New Roman" w:cs="Times New Roman"/>
          <w:sz w:val="24"/>
          <w:szCs w:val="24"/>
          <w:lang w:val="en-US"/>
        </w:rPr>
        <w:t xml:space="preserve">at </w:t>
      </w:r>
      <w:r w:rsidR="000A688C">
        <w:rPr>
          <w:rFonts w:ascii="Times New Roman" w:hAnsi="Times New Roman" w:cs="Times New Roman"/>
          <w:sz w:val="24"/>
          <w:szCs w:val="24"/>
          <w:lang w:val="en-US"/>
        </w:rPr>
        <w:t xml:space="preserve">the </w:t>
      </w:r>
      <w:r w:rsidR="0045066D">
        <w:rPr>
          <w:rFonts w:ascii="Times New Roman" w:hAnsi="Times New Roman" w:cs="Times New Roman"/>
          <w:sz w:val="24"/>
          <w:szCs w:val="24"/>
          <w:lang w:val="en-US"/>
        </w:rPr>
        <w:t>central level</w:t>
      </w:r>
      <w:r w:rsidR="000A688C">
        <w:rPr>
          <w:rFonts w:ascii="Times New Roman" w:hAnsi="Times New Roman" w:cs="Times New Roman"/>
          <w:sz w:val="24"/>
          <w:szCs w:val="24"/>
          <w:lang w:val="en-US"/>
        </w:rPr>
        <w:t>. The implementation level</w:t>
      </w:r>
      <w:r w:rsidR="0045066D">
        <w:rPr>
          <w:rFonts w:ascii="Times New Roman" w:hAnsi="Times New Roman" w:cs="Times New Roman"/>
          <w:sz w:val="24"/>
          <w:szCs w:val="24"/>
          <w:lang w:val="en-US"/>
        </w:rPr>
        <w:t xml:space="preserve"> </w:t>
      </w:r>
      <w:r w:rsidR="000A688C">
        <w:rPr>
          <w:rFonts w:ascii="Times New Roman" w:hAnsi="Times New Roman" w:cs="Times New Roman"/>
          <w:sz w:val="24"/>
          <w:szCs w:val="24"/>
          <w:lang w:val="en-US"/>
        </w:rPr>
        <w:t xml:space="preserve">and compliance to the best options of equipment and practices </w:t>
      </w:r>
      <w:r w:rsidR="0045066D">
        <w:rPr>
          <w:rFonts w:ascii="Times New Roman" w:hAnsi="Times New Roman" w:cs="Times New Roman"/>
          <w:sz w:val="24"/>
          <w:szCs w:val="24"/>
          <w:lang w:val="en-US"/>
        </w:rPr>
        <w:t xml:space="preserve">is </w:t>
      </w:r>
      <w:r w:rsidR="0045066D" w:rsidRPr="0045066D">
        <w:rPr>
          <w:rFonts w:ascii="Times New Roman" w:hAnsi="Times New Roman" w:cs="Times New Roman"/>
          <w:sz w:val="24"/>
          <w:szCs w:val="24"/>
          <w:lang w:val="en-US"/>
        </w:rPr>
        <w:t xml:space="preserve">satisfactory </w:t>
      </w:r>
      <w:r w:rsidR="0045066D">
        <w:rPr>
          <w:rFonts w:ascii="Times New Roman" w:hAnsi="Times New Roman" w:cs="Times New Roman"/>
          <w:sz w:val="24"/>
          <w:szCs w:val="24"/>
          <w:lang w:val="en-US"/>
        </w:rPr>
        <w:t>(100%)</w:t>
      </w:r>
      <w:r w:rsidR="000A688C">
        <w:rPr>
          <w:rFonts w:ascii="Times New Roman" w:hAnsi="Times New Roman" w:cs="Times New Roman"/>
          <w:sz w:val="24"/>
          <w:szCs w:val="24"/>
          <w:lang w:val="en-US"/>
        </w:rPr>
        <w:t xml:space="preserve"> at the central level.</w:t>
      </w:r>
    </w:p>
    <w:p w14:paraId="4095774C" w14:textId="77777777" w:rsidR="006971CE" w:rsidRDefault="006971CE" w:rsidP="006971CE">
      <w:pPr>
        <w:jc w:val="both"/>
        <w:rPr>
          <w:rFonts w:ascii="Times New Roman" w:hAnsi="Times New Roman" w:cs="Times New Roman"/>
          <w:b/>
          <w:bCs/>
          <w:sz w:val="24"/>
          <w:szCs w:val="24"/>
          <w:lang w:val="en-US"/>
        </w:rPr>
      </w:pPr>
      <w:bookmarkStart w:id="16" w:name="_Toc534642900"/>
    </w:p>
    <w:p w14:paraId="193BA03A" w14:textId="0165FC87" w:rsidR="000E3566" w:rsidRPr="006971CE" w:rsidRDefault="00BA0D56" w:rsidP="006971CE">
      <w:pPr>
        <w:jc w:val="both"/>
        <w:rPr>
          <w:rFonts w:ascii="Times New Roman" w:hAnsi="Times New Roman" w:cs="Times New Roman"/>
          <w:sz w:val="24"/>
          <w:szCs w:val="24"/>
          <w:lang w:val="en-US"/>
        </w:rPr>
      </w:pPr>
      <w:r w:rsidRPr="006971CE">
        <w:rPr>
          <w:rFonts w:ascii="Times New Roman" w:hAnsi="Times New Roman" w:cs="Times New Roman"/>
          <w:b/>
          <w:bCs/>
          <w:sz w:val="24"/>
          <w:szCs w:val="24"/>
          <w:lang w:val="en-US"/>
        </w:rPr>
        <w:t>Graph 1:</w:t>
      </w:r>
      <w:r w:rsidRPr="006971CE">
        <w:rPr>
          <w:rFonts w:ascii="Times New Roman" w:hAnsi="Times New Roman" w:cs="Times New Roman"/>
          <w:sz w:val="24"/>
          <w:szCs w:val="24"/>
          <w:lang w:val="en-US"/>
        </w:rPr>
        <w:t xml:space="preserve"> </w:t>
      </w:r>
      <w:r w:rsidR="00AF4606" w:rsidRPr="006971CE">
        <w:rPr>
          <w:rFonts w:ascii="Times New Roman" w:hAnsi="Times New Roman" w:cs="Times New Roman"/>
          <w:sz w:val="24"/>
          <w:szCs w:val="24"/>
          <w:lang w:val="en-US"/>
        </w:rPr>
        <w:t>Temperature monitoring equipment and practices during storage at the central level</w:t>
      </w:r>
      <w:bookmarkEnd w:id="16"/>
    </w:p>
    <w:p w14:paraId="44F07177" w14:textId="3FF78E4D" w:rsidR="000E3566" w:rsidRDefault="000E3566" w:rsidP="000E3566">
      <w:r>
        <w:rPr>
          <w:noProof/>
          <w:lang w:eastAsia="fr-FR"/>
        </w:rPr>
        <w:drawing>
          <wp:inline distT="0" distB="0" distL="0" distR="0" wp14:anchorId="171AE968" wp14:editId="504B5BFB">
            <wp:extent cx="5608709" cy="2545343"/>
            <wp:effectExtent l="0" t="0" r="11430" b="762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99681F7" w14:textId="77777777" w:rsidR="00BA0D56" w:rsidRDefault="00BA0D56" w:rsidP="00C22AD3">
      <w:pPr>
        <w:jc w:val="both"/>
        <w:rPr>
          <w:rFonts w:ascii="Times New Roman" w:hAnsi="Times New Roman" w:cs="Times New Roman"/>
          <w:sz w:val="24"/>
          <w:szCs w:val="24"/>
          <w:lang w:val="en-US"/>
        </w:rPr>
      </w:pPr>
    </w:p>
    <w:p w14:paraId="58339F2C" w14:textId="52845912" w:rsidR="00353B95" w:rsidRPr="0045066D" w:rsidRDefault="00BA0D56" w:rsidP="00C22AD3">
      <w:pPr>
        <w:jc w:val="both"/>
        <w:rPr>
          <w:rFonts w:ascii="Times New Roman" w:hAnsi="Times New Roman" w:cs="Times New Roman"/>
          <w:b/>
          <w:bCs/>
          <w:sz w:val="24"/>
          <w:szCs w:val="24"/>
          <w:lang w:val="en-US"/>
        </w:rPr>
      </w:pPr>
      <w:r w:rsidRPr="0045066D">
        <w:rPr>
          <w:rFonts w:ascii="Times New Roman" w:hAnsi="Times New Roman" w:cs="Times New Roman"/>
          <w:b/>
          <w:bCs/>
          <w:sz w:val="24"/>
          <w:szCs w:val="24"/>
          <w:lang w:val="en-US"/>
        </w:rPr>
        <w:t xml:space="preserve">A.2 </w:t>
      </w:r>
      <w:r w:rsidR="00353B95" w:rsidRPr="0045066D">
        <w:rPr>
          <w:rFonts w:ascii="Times New Roman" w:hAnsi="Times New Roman" w:cs="Times New Roman"/>
          <w:b/>
          <w:bCs/>
          <w:sz w:val="24"/>
          <w:szCs w:val="24"/>
          <w:lang w:val="en-US"/>
        </w:rPr>
        <w:t>Transportation from the central level to the regional level</w:t>
      </w:r>
    </w:p>
    <w:p w14:paraId="0574A80A" w14:textId="5E4323C0" w:rsidR="00353B95" w:rsidRDefault="00353B95" w:rsidP="00353B95">
      <w:pPr>
        <w:jc w:val="both"/>
        <w:rPr>
          <w:rFonts w:ascii="Times New Roman" w:hAnsi="Times New Roman" w:cs="Times New Roman"/>
          <w:sz w:val="24"/>
          <w:szCs w:val="24"/>
          <w:lang w:val="en-US"/>
        </w:rPr>
      </w:pPr>
      <w:r w:rsidRPr="00B110E6">
        <w:rPr>
          <w:rFonts w:ascii="Times New Roman" w:hAnsi="Times New Roman" w:cs="Times New Roman"/>
          <w:sz w:val="24"/>
          <w:szCs w:val="24"/>
          <w:lang w:val="en-US"/>
        </w:rPr>
        <w:t xml:space="preserve">The vaccines transportation from the central </w:t>
      </w:r>
      <w:r>
        <w:rPr>
          <w:rFonts w:ascii="Times New Roman" w:hAnsi="Times New Roman" w:cs="Times New Roman"/>
          <w:sz w:val="24"/>
          <w:szCs w:val="24"/>
          <w:lang w:val="en-US"/>
        </w:rPr>
        <w:t xml:space="preserve">store </w:t>
      </w:r>
      <w:r w:rsidRPr="00B110E6">
        <w:rPr>
          <w:rFonts w:ascii="Times New Roman" w:hAnsi="Times New Roman" w:cs="Times New Roman"/>
          <w:sz w:val="24"/>
          <w:szCs w:val="24"/>
          <w:lang w:val="en-US"/>
        </w:rPr>
        <w:t xml:space="preserve">to regional </w:t>
      </w:r>
      <w:r>
        <w:rPr>
          <w:rFonts w:ascii="Times New Roman" w:hAnsi="Times New Roman" w:cs="Times New Roman"/>
          <w:sz w:val="24"/>
          <w:szCs w:val="24"/>
          <w:lang w:val="en-US"/>
        </w:rPr>
        <w:t>stores</w:t>
      </w:r>
      <w:r w:rsidRPr="00B110E6">
        <w:rPr>
          <w:rFonts w:ascii="Times New Roman" w:hAnsi="Times New Roman" w:cs="Times New Roman"/>
          <w:sz w:val="24"/>
          <w:szCs w:val="24"/>
          <w:lang w:val="en-US"/>
        </w:rPr>
        <w:t xml:space="preserve"> is done with a refrigerated truck</w:t>
      </w:r>
      <w:r>
        <w:rPr>
          <w:rFonts w:ascii="Times New Roman" w:hAnsi="Times New Roman" w:cs="Times New Roman"/>
          <w:sz w:val="24"/>
          <w:szCs w:val="24"/>
          <w:lang w:val="en-US"/>
        </w:rPr>
        <w:t xml:space="preserve">.  </w:t>
      </w:r>
    </w:p>
    <w:p w14:paraId="776FD58D" w14:textId="1388B4E0" w:rsidR="00353B95" w:rsidRDefault="00353B95" w:rsidP="00353B95">
      <w:pPr>
        <w:pStyle w:val="ListParagraph"/>
        <w:numPr>
          <w:ilvl w:val="0"/>
          <w:numId w:val="25"/>
        </w:numPr>
        <w:jc w:val="both"/>
        <w:rPr>
          <w:rFonts w:ascii="Times New Roman" w:hAnsi="Times New Roman" w:cs="Times New Roman"/>
          <w:sz w:val="24"/>
          <w:szCs w:val="24"/>
          <w:lang w:val="en-US"/>
        </w:rPr>
      </w:pPr>
      <w:r>
        <w:rPr>
          <w:rFonts w:ascii="Times New Roman" w:hAnsi="Times New Roman" w:cs="Times New Roman"/>
          <w:sz w:val="24"/>
          <w:szCs w:val="24"/>
          <w:lang w:val="en-US"/>
        </w:rPr>
        <w:t>The refrigerated truck is</w:t>
      </w:r>
      <w:r w:rsidRPr="00DE6EBB">
        <w:rPr>
          <w:rFonts w:ascii="Times New Roman" w:hAnsi="Times New Roman" w:cs="Times New Roman"/>
          <w:sz w:val="24"/>
          <w:szCs w:val="24"/>
          <w:lang w:val="en-US"/>
        </w:rPr>
        <w:t xml:space="preserve"> equipped with an electronic temperature recorder</w:t>
      </w:r>
      <w:r>
        <w:rPr>
          <w:rFonts w:ascii="Times New Roman" w:hAnsi="Times New Roman" w:cs="Times New Roman"/>
          <w:sz w:val="24"/>
          <w:szCs w:val="24"/>
          <w:lang w:val="en-US"/>
        </w:rPr>
        <w:t xml:space="preserve"> (RTMD</w:t>
      </w:r>
      <w:r w:rsidR="007B7389">
        <w:rPr>
          <w:rFonts w:ascii="Times New Roman" w:hAnsi="Times New Roman" w:cs="Times New Roman"/>
          <w:sz w:val="24"/>
          <w:szCs w:val="24"/>
          <w:lang w:val="en-US"/>
        </w:rPr>
        <w:t>).</w:t>
      </w:r>
      <w:r w:rsidRPr="00DE6EBB">
        <w:rPr>
          <w:rFonts w:ascii="Times New Roman" w:hAnsi="Times New Roman" w:cs="Times New Roman"/>
          <w:sz w:val="24"/>
          <w:szCs w:val="24"/>
          <w:lang w:val="en-US"/>
        </w:rPr>
        <w:t xml:space="preserve"> </w:t>
      </w:r>
    </w:p>
    <w:p w14:paraId="039E7F61" w14:textId="4B19A4D6" w:rsidR="00353B95" w:rsidRDefault="00353B95" w:rsidP="00353B95">
      <w:pPr>
        <w:pStyle w:val="ListParagraph"/>
        <w:numPr>
          <w:ilvl w:val="0"/>
          <w:numId w:val="25"/>
        </w:numPr>
        <w:jc w:val="both"/>
        <w:rPr>
          <w:rFonts w:ascii="Times New Roman" w:hAnsi="Times New Roman" w:cs="Times New Roman"/>
          <w:sz w:val="24"/>
          <w:szCs w:val="24"/>
          <w:lang w:val="en-US"/>
        </w:rPr>
      </w:pPr>
      <w:r>
        <w:rPr>
          <w:rFonts w:ascii="Times New Roman" w:hAnsi="Times New Roman" w:cs="Times New Roman"/>
          <w:sz w:val="24"/>
          <w:szCs w:val="24"/>
          <w:lang w:val="en-US"/>
        </w:rPr>
        <w:t>At least 2</w:t>
      </w:r>
      <w:r w:rsidR="000A688C">
        <w:rPr>
          <w:rFonts w:ascii="Times New Roman" w:hAnsi="Times New Roman" w:cs="Times New Roman"/>
          <w:sz w:val="24"/>
          <w:szCs w:val="24"/>
          <w:lang w:val="en-US"/>
        </w:rPr>
        <w:t xml:space="preserve"> </w:t>
      </w:r>
      <w:r w:rsidRPr="00DE6EBB">
        <w:rPr>
          <w:rFonts w:ascii="Times New Roman" w:hAnsi="Times New Roman" w:cs="Times New Roman"/>
          <w:sz w:val="24"/>
          <w:szCs w:val="24"/>
          <w:lang w:val="en-US"/>
        </w:rPr>
        <w:t xml:space="preserve">staff </w:t>
      </w:r>
      <w:r w:rsidR="000A688C">
        <w:rPr>
          <w:rFonts w:ascii="Times New Roman" w:hAnsi="Times New Roman" w:cs="Times New Roman"/>
          <w:sz w:val="24"/>
          <w:szCs w:val="24"/>
          <w:lang w:val="en-US"/>
        </w:rPr>
        <w:t>are</w:t>
      </w:r>
      <w:r w:rsidR="000A688C" w:rsidRPr="00DE6EBB">
        <w:rPr>
          <w:rFonts w:ascii="Times New Roman" w:hAnsi="Times New Roman" w:cs="Times New Roman"/>
          <w:sz w:val="24"/>
          <w:szCs w:val="24"/>
          <w:lang w:val="en-US"/>
        </w:rPr>
        <w:t xml:space="preserve"> </w:t>
      </w:r>
      <w:r w:rsidRPr="00353B95">
        <w:rPr>
          <w:rFonts w:ascii="Times New Roman" w:hAnsi="Times New Roman" w:cs="Times New Roman"/>
          <w:sz w:val="24"/>
          <w:szCs w:val="24"/>
          <w:lang w:val="en-US"/>
        </w:rPr>
        <w:t>trained,</w:t>
      </w:r>
      <w:r w:rsidRPr="00DE6EBB">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know how to operate </w:t>
      </w:r>
      <w:r w:rsidRPr="00DE6EBB">
        <w:rPr>
          <w:rFonts w:ascii="Times New Roman" w:hAnsi="Times New Roman" w:cs="Times New Roman"/>
          <w:sz w:val="24"/>
          <w:szCs w:val="24"/>
          <w:lang w:val="en-US"/>
        </w:rPr>
        <w:t>th</w:t>
      </w:r>
      <w:r>
        <w:rPr>
          <w:rFonts w:ascii="Times New Roman" w:hAnsi="Times New Roman" w:cs="Times New Roman"/>
          <w:sz w:val="24"/>
          <w:szCs w:val="24"/>
          <w:lang w:val="en-US"/>
        </w:rPr>
        <w:t>e</w:t>
      </w:r>
      <w:r w:rsidRPr="00DE6EBB">
        <w:rPr>
          <w:rFonts w:ascii="Times New Roman" w:hAnsi="Times New Roman" w:cs="Times New Roman"/>
          <w:sz w:val="24"/>
          <w:szCs w:val="24"/>
          <w:lang w:val="en-US"/>
        </w:rPr>
        <w:t xml:space="preserve"> equipment</w:t>
      </w:r>
      <w:r>
        <w:rPr>
          <w:rFonts w:ascii="Times New Roman" w:hAnsi="Times New Roman" w:cs="Times New Roman"/>
          <w:sz w:val="24"/>
          <w:szCs w:val="24"/>
          <w:lang w:val="en-US"/>
        </w:rPr>
        <w:t xml:space="preserve">; </w:t>
      </w:r>
    </w:p>
    <w:p w14:paraId="56F5FC84" w14:textId="7DF3149B" w:rsidR="00353B95" w:rsidRDefault="00353B95" w:rsidP="00353B95">
      <w:pPr>
        <w:pStyle w:val="ListParagraph"/>
        <w:numPr>
          <w:ilvl w:val="0"/>
          <w:numId w:val="25"/>
        </w:num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SOP on the operation of the equipment exist but </w:t>
      </w:r>
      <w:r w:rsidR="00DC07EF">
        <w:rPr>
          <w:rFonts w:ascii="Times New Roman" w:hAnsi="Times New Roman" w:cs="Times New Roman"/>
          <w:sz w:val="24"/>
          <w:szCs w:val="24"/>
          <w:lang w:val="en-US"/>
        </w:rPr>
        <w:t xml:space="preserve">at the time of this study </w:t>
      </w:r>
      <w:r>
        <w:rPr>
          <w:rFonts w:ascii="Times New Roman" w:hAnsi="Times New Roman" w:cs="Times New Roman"/>
          <w:sz w:val="24"/>
          <w:szCs w:val="24"/>
          <w:lang w:val="en-US"/>
        </w:rPr>
        <w:t>data collection and management</w:t>
      </w:r>
      <w:r w:rsidR="00DC07EF">
        <w:rPr>
          <w:rFonts w:ascii="Times New Roman" w:hAnsi="Times New Roman" w:cs="Times New Roman"/>
          <w:sz w:val="24"/>
          <w:szCs w:val="24"/>
          <w:lang w:val="en-US"/>
        </w:rPr>
        <w:t xml:space="preserve"> </w:t>
      </w:r>
      <w:r w:rsidR="000A688C">
        <w:rPr>
          <w:rFonts w:ascii="Times New Roman" w:hAnsi="Times New Roman" w:cs="Times New Roman"/>
          <w:sz w:val="24"/>
          <w:szCs w:val="24"/>
          <w:lang w:val="en-US"/>
        </w:rPr>
        <w:t>was not covered in the SOP.</w:t>
      </w:r>
    </w:p>
    <w:p w14:paraId="2131455C" w14:textId="72F83F28" w:rsidR="00353B95" w:rsidRPr="00DE6EBB" w:rsidRDefault="00353B95" w:rsidP="00DE6EBB">
      <w:pPr>
        <w:pStyle w:val="ListParagraph"/>
        <w:numPr>
          <w:ilvl w:val="0"/>
          <w:numId w:val="25"/>
        </w:numPr>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Pr="00DE6EBB">
        <w:rPr>
          <w:rFonts w:ascii="Times New Roman" w:hAnsi="Times New Roman" w:cs="Times New Roman"/>
          <w:sz w:val="24"/>
          <w:szCs w:val="24"/>
          <w:lang w:val="en-US"/>
        </w:rPr>
        <w:t xml:space="preserve">ata management </w:t>
      </w:r>
      <w:r>
        <w:rPr>
          <w:rFonts w:ascii="Times New Roman" w:hAnsi="Times New Roman" w:cs="Times New Roman"/>
          <w:sz w:val="24"/>
          <w:szCs w:val="24"/>
          <w:lang w:val="en-US"/>
        </w:rPr>
        <w:t xml:space="preserve">and analysis </w:t>
      </w:r>
      <w:r w:rsidRPr="00DE6EBB">
        <w:rPr>
          <w:rFonts w:ascii="Times New Roman" w:hAnsi="Times New Roman" w:cs="Times New Roman"/>
          <w:sz w:val="24"/>
          <w:szCs w:val="24"/>
          <w:lang w:val="en-US"/>
        </w:rPr>
        <w:t xml:space="preserve">is not </w:t>
      </w:r>
      <w:r w:rsidR="007B7389" w:rsidRPr="00DE6EBB">
        <w:rPr>
          <w:rFonts w:ascii="Times New Roman" w:hAnsi="Times New Roman" w:cs="Times New Roman"/>
          <w:sz w:val="24"/>
          <w:szCs w:val="24"/>
          <w:lang w:val="en-US"/>
        </w:rPr>
        <w:t>systematic</w:t>
      </w:r>
      <w:r w:rsidR="007B7389">
        <w:rPr>
          <w:rFonts w:ascii="Times New Roman" w:hAnsi="Times New Roman" w:cs="Times New Roman"/>
          <w:sz w:val="24"/>
          <w:szCs w:val="24"/>
          <w:lang w:val="en-US"/>
        </w:rPr>
        <w:t>; the</w:t>
      </w:r>
      <w:r>
        <w:rPr>
          <w:rFonts w:ascii="Times New Roman" w:hAnsi="Times New Roman" w:cs="Times New Roman"/>
          <w:sz w:val="24"/>
          <w:szCs w:val="24"/>
          <w:lang w:val="en-US"/>
        </w:rPr>
        <w:t xml:space="preserve"> use of the </w:t>
      </w:r>
      <w:r w:rsidRPr="001A05EE">
        <w:rPr>
          <w:rFonts w:ascii="Times New Roman" w:hAnsi="Times New Roman" w:cs="Times New Roman"/>
          <w:sz w:val="24"/>
          <w:szCs w:val="24"/>
          <w:lang w:val="en-US"/>
        </w:rPr>
        <w:t xml:space="preserve">equipment </w:t>
      </w:r>
      <w:r>
        <w:rPr>
          <w:rFonts w:ascii="Times New Roman" w:hAnsi="Times New Roman" w:cs="Times New Roman"/>
          <w:sz w:val="24"/>
          <w:szCs w:val="24"/>
          <w:lang w:val="en-US"/>
        </w:rPr>
        <w:t xml:space="preserve">during transportation </w:t>
      </w:r>
      <w:r w:rsidRPr="001A05EE">
        <w:rPr>
          <w:rFonts w:ascii="Times New Roman" w:hAnsi="Times New Roman" w:cs="Times New Roman"/>
          <w:sz w:val="24"/>
          <w:szCs w:val="24"/>
          <w:lang w:val="en-US"/>
        </w:rPr>
        <w:t xml:space="preserve">is </w:t>
      </w:r>
      <w:r>
        <w:rPr>
          <w:rFonts w:ascii="Times New Roman" w:hAnsi="Times New Roman" w:cs="Times New Roman"/>
          <w:sz w:val="24"/>
          <w:szCs w:val="24"/>
          <w:lang w:val="en-US"/>
        </w:rPr>
        <w:t>sub</w:t>
      </w:r>
      <w:r w:rsidRPr="001A05EE">
        <w:rPr>
          <w:rFonts w:ascii="Times New Roman" w:hAnsi="Times New Roman" w:cs="Times New Roman"/>
          <w:sz w:val="24"/>
          <w:szCs w:val="24"/>
          <w:lang w:val="en-US"/>
        </w:rPr>
        <w:t xml:space="preserve"> optimal</w:t>
      </w:r>
      <w:r>
        <w:rPr>
          <w:rFonts w:ascii="Times New Roman" w:hAnsi="Times New Roman" w:cs="Times New Roman"/>
          <w:sz w:val="24"/>
          <w:szCs w:val="24"/>
          <w:lang w:val="en-US"/>
        </w:rPr>
        <w:t>;</w:t>
      </w:r>
    </w:p>
    <w:p w14:paraId="4300C291" w14:textId="37929ED6" w:rsidR="00353B95" w:rsidRPr="00B110E6" w:rsidRDefault="007B7389" w:rsidP="00C22AD3">
      <w:pPr>
        <w:jc w:val="both"/>
        <w:rPr>
          <w:rFonts w:ascii="Times New Roman" w:hAnsi="Times New Roman" w:cs="Times New Roman"/>
          <w:sz w:val="24"/>
          <w:szCs w:val="24"/>
          <w:lang w:val="en-US"/>
        </w:rPr>
      </w:pPr>
      <w:r>
        <w:rPr>
          <w:rFonts w:ascii="Times New Roman" w:hAnsi="Times New Roman" w:cs="Times New Roman"/>
          <w:sz w:val="24"/>
          <w:szCs w:val="24"/>
          <w:lang w:val="en-US"/>
        </w:rPr>
        <w:t>G</w:t>
      </w:r>
      <w:r w:rsidRPr="00BA0D56">
        <w:rPr>
          <w:rFonts w:ascii="Times New Roman" w:hAnsi="Times New Roman" w:cs="Times New Roman"/>
          <w:sz w:val="24"/>
          <w:szCs w:val="24"/>
          <w:lang w:val="en-US"/>
        </w:rPr>
        <w:t xml:space="preserve">raph </w:t>
      </w:r>
      <w:r>
        <w:rPr>
          <w:rFonts w:ascii="Times New Roman" w:hAnsi="Times New Roman" w:cs="Times New Roman"/>
          <w:sz w:val="24"/>
          <w:szCs w:val="24"/>
          <w:lang w:val="en-US"/>
        </w:rPr>
        <w:t>2 reflect the</w:t>
      </w:r>
      <w:r w:rsidR="00BA0D56" w:rsidRPr="00BA0D56">
        <w:rPr>
          <w:rFonts w:ascii="Times New Roman" w:hAnsi="Times New Roman" w:cs="Times New Roman"/>
          <w:sz w:val="24"/>
          <w:szCs w:val="24"/>
          <w:lang w:val="en-US"/>
        </w:rPr>
        <w:t xml:space="preserve"> </w:t>
      </w:r>
      <w:r w:rsidR="000A688C">
        <w:rPr>
          <w:rFonts w:ascii="Times New Roman" w:hAnsi="Times New Roman" w:cs="Times New Roman"/>
          <w:sz w:val="24"/>
          <w:szCs w:val="24"/>
          <w:lang w:val="en-US"/>
        </w:rPr>
        <w:t xml:space="preserve">level of implementation and </w:t>
      </w:r>
      <w:r w:rsidR="00BA0D56" w:rsidRPr="00BA0D56">
        <w:rPr>
          <w:rFonts w:ascii="Times New Roman" w:hAnsi="Times New Roman" w:cs="Times New Roman"/>
          <w:sz w:val="24"/>
          <w:szCs w:val="24"/>
          <w:lang w:val="en-US"/>
        </w:rPr>
        <w:t xml:space="preserve">compliance for each </w:t>
      </w:r>
      <w:r>
        <w:rPr>
          <w:rFonts w:ascii="Times New Roman" w:hAnsi="Times New Roman" w:cs="Times New Roman"/>
          <w:sz w:val="24"/>
          <w:szCs w:val="24"/>
          <w:lang w:val="en-US"/>
        </w:rPr>
        <w:t>component</w:t>
      </w:r>
      <w:r w:rsidR="004450E0">
        <w:rPr>
          <w:rFonts w:ascii="Times New Roman" w:hAnsi="Times New Roman" w:cs="Times New Roman"/>
          <w:sz w:val="24"/>
          <w:szCs w:val="24"/>
          <w:lang w:val="en-US"/>
        </w:rPr>
        <w:t>;</w:t>
      </w:r>
      <w:r w:rsidR="004450E0" w:rsidRPr="0045066D">
        <w:rPr>
          <w:lang w:val="en-US"/>
        </w:rPr>
        <w:t xml:space="preserve"> </w:t>
      </w:r>
      <w:r w:rsidR="004450E0" w:rsidRPr="004450E0">
        <w:rPr>
          <w:rFonts w:ascii="Times New Roman" w:hAnsi="Times New Roman" w:cs="Times New Roman"/>
          <w:sz w:val="24"/>
          <w:szCs w:val="24"/>
          <w:lang w:val="en-US"/>
        </w:rPr>
        <w:t xml:space="preserve">The total compliance level for the temperature monitoring equipment and the practices required during </w:t>
      </w:r>
      <w:r w:rsidR="004450E0">
        <w:rPr>
          <w:rFonts w:ascii="Times New Roman" w:hAnsi="Times New Roman" w:cs="Times New Roman"/>
          <w:sz w:val="24"/>
          <w:szCs w:val="24"/>
          <w:lang w:val="en-US"/>
        </w:rPr>
        <w:t xml:space="preserve">transportation from the central store to the regional stores is </w:t>
      </w:r>
      <w:r w:rsidR="0045066D" w:rsidRPr="0045066D">
        <w:rPr>
          <w:rFonts w:ascii="Times New Roman" w:hAnsi="Times New Roman" w:cs="Times New Roman"/>
          <w:sz w:val="24"/>
          <w:szCs w:val="24"/>
          <w:lang w:val="en-US"/>
        </w:rPr>
        <w:t>satisfactory</w:t>
      </w:r>
      <w:r w:rsidR="004450E0">
        <w:rPr>
          <w:rFonts w:ascii="Times New Roman" w:hAnsi="Times New Roman" w:cs="Times New Roman"/>
          <w:sz w:val="24"/>
          <w:szCs w:val="24"/>
          <w:lang w:val="en-US"/>
        </w:rPr>
        <w:t xml:space="preserve"> (</w:t>
      </w:r>
      <w:r w:rsidR="0045066D">
        <w:rPr>
          <w:rFonts w:ascii="Times New Roman" w:hAnsi="Times New Roman" w:cs="Times New Roman"/>
          <w:sz w:val="24"/>
          <w:szCs w:val="24"/>
          <w:lang w:val="en-US"/>
        </w:rPr>
        <w:t xml:space="preserve">scored </w:t>
      </w:r>
      <w:r w:rsidR="004450E0">
        <w:rPr>
          <w:rFonts w:ascii="Times New Roman" w:hAnsi="Times New Roman" w:cs="Times New Roman"/>
          <w:sz w:val="24"/>
          <w:szCs w:val="24"/>
          <w:lang w:val="en-US"/>
        </w:rPr>
        <w:t>100%) for equipment required and the training</w:t>
      </w:r>
      <w:r w:rsidR="000A688C">
        <w:rPr>
          <w:rFonts w:ascii="Times New Roman" w:hAnsi="Times New Roman" w:cs="Times New Roman"/>
          <w:sz w:val="24"/>
          <w:szCs w:val="24"/>
          <w:lang w:val="en-US"/>
        </w:rPr>
        <w:t>.</w:t>
      </w:r>
      <w:r w:rsidR="004450E0">
        <w:rPr>
          <w:rFonts w:ascii="Times New Roman" w:hAnsi="Times New Roman" w:cs="Times New Roman"/>
          <w:sz w:val="24"/>
          <w:szCs w:val="24"/>
          <w:lang w:val="en-US"/>
        </w:rPr>
        <w:t xml:space="preserve"> </w:t>
      </w:r>
      <w:r w:rsidR="000A688C">
        <w:rPr>
          <w:rFonts w:ascii="Times New Roman" w:hAnsi="Times New Roman" w:cs="Times New Roman"/>
          <w:sz w:val="24"/>
          <w:szCs w:val="24"/>
          <w:lang w:val="en-US"/>
        </w:rPr>
        <w:t>T</w:t>
      </w:r>
      <w:r w:rsidR="004450E0">
        <w:rPr>
          <w:rFonts w:ascii="Times New Roman" w:hAnsi="Times New Roman" w:cs="Times New Roman"/>
          <w:sz w:val="24"/>
          <w:szCs w:val="24"/>
          <w:lang w:val="en-US"/>
        </w:rPr>
        <w:t xml:space="preserve">here </w:t>
      </w:r>
      <w:r w:rsidR="004E7BC3">
        <w:rPr>
          <w:rFonts w:ascii="Times New Roman" w:hAnsi="Times New Roman" w:cs="Times New Roman"/>
          <w:sz w:val="24"/>
          <w:szCs w:val="24"/>
          <w:lang w:val="en-US"/>
        </w:rPr>
        <w:t>is</w:t>
      </w:r>
      <w:r w:rsidR="001738C1">
        <w:rPr>
          <w:rFonts w:ascii="Times New Roman" w:hAnsi="Times New Roman" w:cs="Times New Roman"/>
          <w:sz w:val="24"/>
          <w:szCs w:val="24"/>
          <w:lang w:val="en-US"/>
        </w:rPr>
        <w:t xml:space="preserve"> </w:t>
      </w:r>
      <w:r w:rsidR="004450E0">
        <w:rPr>
          <w:rFonts w:ascii="Times New Roman" w:hAnsi="Times New Roman" w:cs="Times New Roman"/>
          <w:sz w:val="24"/>
          <w:szCs w:val="24"/>
          <w:lang w:val="en-US"/>
        </w:rPr>
        <w:t xml:space="preserve">still some </w:t>
      </w:r>
      <w:r w:rsidR="001738C1">
        <w:rPr>
          <w:rFonts w:ascii="Times New Roman" w:hAnsi="Times New Roman" w:cs="Times New Roman"/>
          <w:sz w:val="24"/>
          <w:szCs w:val="24"/>
          <w:lang w:val="en-US"/>
        </w:rPr>
        <w:t>improvement required</w:t>
      </w:r>
      <w:r w:rsidR="004450E0">
        <w:rPr>
          <w:rFonts w:ascii="Times New Roman" w:hAnsi="Times New Roman" w:cs="Times New Roman"/>
          <w:sz w:val="24"/>
          <w:szCs w:val="24"/>
          <w:lang w:val="en-US"/>
        </w:rPr>
        <w:t xml:space="preserve"> on procedures </w:t>
      </w:r>
      <w:r w:rsidR="0045066D">
        <w:rPr>
          <w:rFonts w:ascii="Times New Roman" w:hAnsi="Times New Roman" w:cs="Times New Roman"/>
          <w:sz w:val="24"/>
          <w:szCs w:val="24"/>
          <w:lang w:val="en-US"/>
        </w:rPr>
        <w:t xml:space="preserve">(scored 80%) </w:t>
      </w:r>
      <w:r w:rsidR="004450E0">
        <w:rPr>
          <w:rFonts w:ascii="Times New Roman" w:hAnsi="Times New Roman" w:cs="Times New Roman"/>
          <w:sz w:val="24"/>
          <w:szCs w:val="24"/>
          <w:lang w:val="en-US"/>
        </w:rPr>
        <w:t>and data management</w:t>
      </w:r>
      <w:r w:rsidR="0045066D">
        <w:rPr>
          <w:rFonts w:ascii="Times New Roman" w:hAnsi="Times New Roman" w:cs="Times New Roman"/>
          <w:sz w:val="24"/>
          <w:szCs w:val="24"/>
          <w:lang w:val="en-US"/>
        </w:rPr>
        <w:t xml:space="preserve"> (scored 50%)</w:t>
      </w:r>
      <w:r w:rsidR="000A688C">
        <w:rPr>
          <w:rFonts w:ascii="Times New Roman" w:hAnsi="Times New Roman" w:cs="Times New Roman"/>
          <w:sz w:val="24"/>
          <w:szCs w:val="24"/>
          <w:lang w:val="en-US"/>
        </w:rPr>
        <w:t>.</w:t>
      </w:r>
      <w:r w:rsidR="004450E0">
        <w:rPr>
          <w:rFonts w:ascii="Times New Roman" w:hAnsi="Times New Roman" w:cs="Times New Roman"/>
          <w:sz w:val="24"/>
          <w:szCs w:val="24"/>
          <w:lang w:val="en-US"/>
        </w:rPr>
        <w:t xml:space="preserve"> </w:t>
      </w:r>
    </w:p>
    <w:p w14:paraId="54D9F4AF" w14:textId="77777777" w:rsidR="006971CE" w:rsidRDefault="006971CE" w:rsidP="006971CE">
      <w:pPr>
        <w:jc w:val="both"/>
        <w:rPr>
          <w:rFonts w:ascii="Times New Roman" w:hAnsi="Times New Roman" w:cs="Times New Roman"/>
          <w:sz w:val="24"/>
          <w:szCs w:val="24"/>
          <w:lang w:val="en-US"/>
        </w:rPr>
      </w:pPr>
      <w:bookmarkStart w:id="17" w:name="_Toc534642901"/>
    </w:p>
    <w:p w14:paraId="3EBA1374" w14:textId="0C55DBB2" w:rsidR="00C22AD3" w:rsidRPr="006971CE" w:rsidRDefault="00BA0D56" w:rsidP="006971CE">
      <w:pPr>
        <w:jc w:val="both"/>
        <w:rPr>
          <w:rFonts w:ascii="Times New Roman" w:hAnsi="Times New Roman" w:cs="Times New Roman"/>
          <w:sz w:val="24"/>
          <w:szCs w:val="24"/>
          <w:lang w:val="en-US"/>
        </w:rPr>
      </w:pPr>
      <w:r w:rsidRPr="006971CE">
        <w:rPr>
          <w:rFonts w:ascii="Times New Roman" w:hAnsi="Times New Roman" w:cs="Times New Roman"/>
          <w:b/>
          <w:bCs/>
          <w:sz w:val="24"/>
          <w:szCs w:val="24"/>
          <w:lang w:val="en-US"/>
        </w:rPr>
        <w:t>Graph 2:</w:t>
      </w:r>
      <w:r w:rsidRPr="006971CE">
        <w:rPr>
          <w:rFonts w:ascii="Times New Roman" w:hAnsi="Times New Roman" w:cs="Times New Roman"/>
          <w:sz w:val="24"/>
          <w:szCs w:val="24"/>
          <w:lang w:val="en-US"/>
        </w:rPr>
        <w:t xml:space="preserve"> </w:t>
      </w:r>
      <w:r w:rsidR="00AF4606" w:rsidRPr="006971CE">
        <w:rPr>
          <w:rFonts w:ascii="Times New Roman" w:hAnsi="Times New Roman" w:cs="Times New Roman"/>
          <w:sz w:val="24"/>
          <w:szCs w:val="24"/>
          <w:lang w:val="en-US"/>
        </w:rPr>
        <w:t xml:space="preserve">Temperature </w:t>
      </w:r>
      <w:r w:rsidR="00C30D9F" w:rsidRPr="006971CE">
        <w:rPr>
          <w:rFonts w:ascii="Times New Roman" w:hAnsi="Times New Roman" w:cs="Times New Roman"/>
          <w:sz w:val="24"/>
          <w:szCs w:val="24"/>
          <w:lang w:val="en-US"/>
        </w:rPr>
        <w:t>monitoring equipment</w:t>
      </w:r>
      <w:r w:rsidR="00AF4606" w:rsidRPr="006971CE">
        <w:rPr>
          <w:rFonts w:ascii="Times New Roman" w:hAnsi="Times New Roman" w:cs="Times New Roman"/>
          <w:sz w:val="24"/>
          <w:szCs w:val="24"/>
          <w:lang w:val="en-US"/>
        </w:rPr>
        <w:t xml:space="preserve"> and practices during vaccine transportation to the regions stores</w:t>
      </w:r>
      <w:bookmarkEnd w:id="17"/>
      <w:r w:rsidR="00AF4606" w:rsidRPr="006971CE">
        <w:rPr>
          <w:rFonts w:ascii="Times New Roman" w:hAnsi="Times New Roman" w:cs="Times New Roman"/>
          <w:sz w:val="24"/>
          <w:szCs w:val="24"/>
          <w:lang w:val="en-US"/>
        </w:rPr>
        <w:t xml:space="preserve"> (DC)</w:t>
      </w:r>
    </w:p>
    <w:p w14:paraId="6B66DAC4" w14:textId="77777777" w:rsidR="00C22AD3" w:rsidRDefault="00C22AD3" w:rsidP="00C22AD3">
      <w:pPr>
        <w:rPr>
          <w:rFonts w:ascii="Times New Roman" w:hAnsi="Times New Roman" w:cs="Times New Roman"/>
          <w:sz w:val="24"/>
          <w:szCs w:val="24"/>
        </w:rPr>
      </w:pPr>
      <w:r w:rsidRPr="00C22AD3">
        <w:rPr>
          <w:rFonts w:ascii="Times New Roman" w:hAnsi="Times New Roman" w:cs="Times New Roman"/>
          <w:noProof/>
          <w:sz w:val="24"/>
          <w:szCs w:val="24"/>
          <w:lang w:eastAsia="fr-FR"/>
        </w:rPr>
        <w:drawing>
          <wp:inline distT="0" distB="0" distL="0" distR="0" wp14:anchorId="5AE820B6" wp14:editId="3F39BDF7">
            <wp:extent cx="5602884" cy="2568473"/>
            <wp:effectExtent l="0" t="0" r="17145" b="3810"/>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C5DB565" w14:textId="77777777" w:rsidR="003802FD" w:rsidRDefault="003802FD" w:rsidP="00C22AD3">
      <w:pPr>
        <w:rPr>
          <w:rFonts w:ascii="Times New Roman" w:hAnsi="Times New Roman" w:cs="Times New Roman"/>
          <w:b/>
          <w:bCs/>
          <w:sz w:val="24"/>
          <w:szCs w:val="24"/>
          <w:lang w:val="en-US"/>
        </w:rPr>
      </w:pPr>
    </w:p>
    <w:p w14:paraId="5D53EB11" w14:textId="580D96C4" w:rsidR="00BA0D56" w:rsidRPr="003802FD" w:rsidRDefault="001738C1" w:rsidP="00C22AD3">
      <w:pPr>
        <w:rPr>
          <w:rFonts w:ascii="Times New Roman" w:hAnsi="Times New Roman" w:cs="Times New Roman"/>
          <w:b/>
          <w:bCs/>
          <w:sz w:val="24"/>
          <w:szCs w:val="24"/>
          <w:lang w:val="en-US"/>
        </w:rPr>
      </w:pPr>
      <w:r w:rsidRPr="003802FD">
        <w:rPr>
          <w:rFonts w:ascii="Times New Roman" w:hAnsi="Times New Roman" w:cs="Times New Roman"/>
          <w:b/>
          <w:bCs/>
          <w:sz w:val="24"/>
          <w:szCs w:val="24"/>
          <w:lang w:val="en-US"/>
        </w:rPr>
        <w:t xml:space="preserve">A3: </w:t>
      </w:r>
      <w:r w:rsidR="00BA0D56" w:rsidRPr="003802FD">
        <w:rPr>
          <w:rFonts w:ascii="Times New Roman" w:hAnsi="Times New Roman" w:cs="Times New Roman"/>
          <w:b/>
          <w:bCs/>
          <w:sz w:val="24"/>
          <w:szCs w:val="24"/>
          <w:lang w:val="en-US"/>
        </w:rPr>
        <w:t xml:space="preserve">Storage at regional level </w:t>
      </w:r>
    </w:p>
    <w:p w14:paraId="2638474F" w14:textId="5E8F5D83" w:rsidR="008815C7" w:rsidRDefault="003A2DAE" w:rsidP="004522A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reach 100% of total compliance, </w:t>
      </w:r>
      <w:r w:rsidR="003802FD">
        <w:rPr>
          <w:rFonts w:ascii="Times New Roman" w:hAnsi="Times New Roman" w:cs="Times New Roman"/>
          <w:sz w:val="24"/>
          <w:szCs w:val="24"/>
          <w:lang w:val="en-US"/>
        </w:rPr>
        <w:t>a maximum</w:t>
      </w:r>
      <w:r>
        <w:rPr>
          <w:rFonts w:ascii="Times New Roman" w:hAnsi="Times New Roman" w:cs="Times New Roman"/>
          <w:sz w:val="24"/>
          <w:szCs w:val="24"/>
          <w:lang w:val="en-US"/>
        </w:rPr>
        <w:t xml:space="preserve"> score of 25%</w:t>
      </w:r>
      <w:r w:rsidR="008815C7">
        <w:rPr>
          <w:rFonts w:ascii="Times New Roman" w:hAnsi="Times New Roman" w:cs="Times New Roman"/>
          <w:sz w:val="24"/>
          <w:szCs w:val="24"/>
          <w:lang w:val="en-US"/>
        </w:rPr>
        <w:t xml:space="preserve"> is expected to be reached in</w:t>
      </w:r>
      <w:r w:rsidR="003802FD">
        <w:rPr>
          <w:rFonts w:ascii="Times New Roman" w:hAnsi="Times New Roman" w:cs="Times New Roman"/>
          <w:sz w:val="24"/>
          <w:szCs w:val="24"/>
          <w:lang w:val="en-US"/>
        </w:rPr>
        <w:t xml:space="preserve"> </w:t>
      </w:r>
      <w:r w:rsidR="008815C7">
        <w:rPr>
          <w:rFonts w:ascii="Times New Roman" w:hAnsi="Times New Roman" w:cs="Times New Roman"/>
          <w:sz w:val="24"/>
          <w:szCs w:val="24"/>
          <w:lang w:val="en-US"/>
        </w:rPr>
        <w:t xml:space="preserve">each of the 4 components </w:t>
      </w:r>
    </w:p>
    <w:p w14:paraId="46D75661" w14:textId="3D0365B3" w:rsidR="004450E0" w:rsidRDefault="003802FD" w:rsidP="004522A2">
      <w:pPr>
        <w:jc w:val="both"/>
        <w:rPr>
          <w:rFonts w:ascii="Times New Roman" w:hAnsi="Times New Roman" w:cs="Times New Roman"/>
          <w:i/>
          <w:sz w:val="24"/>
          <w:szCs w:val="24"/>
          <w:lang w:val="en-US"/>
        </w:rPr>
      </w:pPr>
      <w:r>
        <w:rPr>
          <w:rFonts w:ascii="Times New Roman" w:hAnsi="Times New Roman" w:cs="Times New Roman"/>
          <w:sz w:val="24"/>
          <w:szCs w:val="24"/>
          <w:lang w:val="en-US"/>
        </w:rPr>
        <w:t>In the current situation</w:t>
      </w:r>
      <w:r w:rsidR="003A2DAE">
        <w:rPr>
          <w:rFonts w:ascii="Times New Roman" w:hAnsi="Times New Roman" w:cs="Times New Roman"/>
          <w:sz w:val="24"/>
          <w:szCs w:val="24"/>
          <w:lang w:val="en-US"/>
        </w:rPr>
        <w:t xml:space="preserve"> only 3 regions are equipped with RTMD. The other 7 regions do not </w:t>
      </w:r>
      <w:r>
        <w:rPr>
          <w:rFonts w:ascii="Times New Roman" w:hAnsi="Times New Roman" w:cs="Times New Roman"/>
          <w:sz w:val="24"/>
          <w:szCs w:val="24"/>
          <w:lang w:val="en-US"/>
        </w:rPr>
        <w:t>comply to</w:t>
      </w:r>
      <w:r w:rsidR="003A2DAE">
        <w:rPr>
          <w:rFonts w:ascii="Times New Roman" w:hAnsi="Times New Roman" w:cs="Times New Roman"/>
          <w:sz w:val="24"/>
          <w:szCs w:val="24"/>
          <w:lang w:val="en-US"/>
        </w:rPr>
        <w:t xml:space="preserve"> the monitoring equipment required in cold rooms </w:t>
      </w:r>
      <w:r>
        <w:rPr>
          <w:rFonts w:ascii="Times New Roman" w:hAnsi="Times New Roman" w:cs="Times New Roman"/>
          <w:sz w:val="24"/>
          <w:szCs w:val="24"/>
          <w:lang w:val="en-US"/>
        </w:rPr>
        <w:t>(they use fridge tag2).</w:t>
      </w:r>
      <w:r w:rsidR="003A2DAE">
        <w:rPr>
          <w:rFonts w:ascii="Times New Roman" w:hAnsi="Times New Roman" w:cs="Times New Roman"/>
          <w:sz w:val="24"/>
          <w:szCs w:val="24"/>
          <w:lang w:val="en-US"/>
        </w:rPr>
        <w:t xml:space="preserve">, Training was provided to staff on RTMDs </w:t>
      </w:r>
      <w:r w:rsidR="004522A2">
        <w:rPr>
          <w:rFonts w:ascii="Times New Roman" w:hAnsi="Times New Roman" w:cs="Times New Roman"/>
          <w:sz w:val="24"/>
          <w:szCs w:val="24"/>
          <w:lang w:val="en-US"/>
        </w:rPr>
        <w:t xml:space="preserve">and SOPs and </w:t>
      </w:r>
      <w:r>
        <w:rPr>
          <w:rFonts w:ascii="Times New Roman" w:hAnsi="Times New Roman" w:cs="Times New Roman"/>
          <w:sz w:val="24"/>
          <w:szCs w:val="24"/>
          <w:lang w:val="en-US"/>
        </w:rPr>
        <w:t xml:space="preserve">good </w:t>
      </w:r>
      <w:r w:rsidR="004522A2">
        <w:rPr>
          <w:rFonts w:ascii="Times New Roman" w:hAnsi="Times New Roman" w:cs="Times New Roman"/>
          <w:sz w:val="24"/>
          <w:szCs w:val="24"/>
          <w:lang w:val="en-US"/>
        </w:rPr>
        <w:t>practices exist in</w:t>
      </w:r>
      <w:r w:rsidR="003A2DAE">
        <w:rPr>
          <w:rFonts w:ascii="Times New Roman" w:hAnsi="Times New Roman" w:cs="Times New Roman"/>
          <w:sz w:val="24"/>
          <w:szCs w:val="24"/>
          <w:lang w:val="en-US"/>
        </w:rPr>
        <w:t xml:space="preserve"> the 3 regions that </w:t>
      </w:r>
      <w:r w:rsidR="004522A2">
        <w:rPr>
          <w:rFonts w:ascii="Times New Roman" w:hAnsi="Times New Roman" w:cs="Times New Roman"/>
          <w:sz w:val="24"/>
          <w:szCs w:val="24"/>
          <w:lang w:val="en-US"/>
        </w:rPr>
        <w:t>are equipped with RTMDs. I</w:t>
      </w:r>
      <w:r w:rsidR="003A2DAE">
        <w:rPr>
          <w:rFonts w:ascii="Times New Roman" w:hAnsi="Times New Roman" w:cs="Times New Roman"/>
          <w:sz w:val="24"/>
          <w:szCs w:val="24"/>
          <w:lang w:val="en-US"/>
        </w:rPr>
        <w:t>n the 7 regions not equipped with RTDM</w:t>
      </w:r>
      <w:r w:rsidR="004522A2">
        <w:rPr>
          <w:rFonts w:ascii="Times New Roman" w:hAnsi="Times New Roman" w:cs="Times New Roman"/>
          <w:sz w:val="24"/>
          <w:szCs w:val="24"/>
          <w:lang w:val="en-US"/>
        </w:rPr>
        <w:t xml:space="preserve">; their SOPs and </w:t>
      </w:r>
      <w:r>
        <w:rPr>
          <w:rFonts w:ascii="Times New Roman" w:hAnsi="Times New Roman" w:cs="Times New Roman"/>
          <w:sz w:val="24"/>
          <w:szCs w:val="24"/>
          <w:lang w:val="en-US"/>
        </w:rPr>
        <w:t>practices</w:t>
      </w:r>
      <w:r w:rsidR="004522A2">
        <w:rPr>
          <w:rFonts w:ascii="Times New Roman" w:hAnsi="Times New Roman" w:cs="Times New Roman"/>
          <w:sz w:val="24"/>
          <w:szCs w:val="24"/>
          <w:lang w:val="en-US"/>
        </w:rPr>
        <w:t xml:space="preserve"> refer to Fridge tag</w:t>
      </w:r>
      <w:r>
        <w:rPr>
          <w:rFonts w:ascii="Times New Roman" w:hAnsi="Times New Roman" w:cs="Times New Roman"/>
          <w:sz w:val="24"/>
          <w:szCs w:val="24"/>
          <w:lang w:val="en-US"/>
        </w:rPr>
        <w:t>2</w:t>
      </w:r>
      <w:r w:rsidR="004522A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that </w:t>
      </w:r>
      <w:r w:rsidR="004522A2">
        <w:rPr>
          <w:rFonts w:ascii="Times New Roman" w:hAnsi="Times New Roman" w:cs="Times New Roman"/>
          <w:sz w:val="24"/>
          <w:szCs w:val="24"/>
          <w:lang w:val="en-US"/>
        </w:rPr>
        <w:t>is sub optimal for cold rooms;</w:t>
      </w:r>
      <w:r w:rsidR="003A2DAE">
        <w:rPr>
          <w:rFonts w:ascii="Times New Roman" w:hAnsi="Times New Roman" w:cs="Times New Roman"/>
          <w:sz w:val="24"/>
          <w:szCs w:val="24"/>
          <w:lang w:val="en-US"/>
        </w:rPr>
        <w:t xml:space="preserve"> these regions are scored 10% for </w:t>
      </w:r>
      <w:r>
        <w:rPr>
          <w:rFonts w:ascii="Times New Roman" w:hAnsi="Times New Roman" w:cs="Times New Roman"/>
          <w:sz w:val="24"/>
          <w:szCs w:val="24"/>
          <w:lang w:val="en-US"/>
        </w:rPr>
        <w:t>that component</w:t>
      </w:r>
      <w:r w:rsidR="003A2DA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w:t>
      </w:r>
      <w:r w:rsidR="003A2DAE">
        <w:rPr>
          <w:rFonts w:ascii="Times New Roman" w:hAnsi="Times New Roman" w:cs="Times New Roman"/>
          <w:sz w:val="24"/>
          <w:szCs w:val="24"/>
          <w:lang w:val="en-US"/>
        </w:rPr>
        <w:t>all regions data analysis is performed and feedback provided</w:t>
      </w:r>
      <w:r w:rsidR="004522A2">
        <w:rPr>
          <w:rFonts w:ascii="Times New Roman" w:hAnsi="Times New Roman" w:cs="Times New Roman"/>
          <w:sz w:val="24"/>
          <w:szCs w:val="24"/>
          <w:lang w:val="en-US"/>
        </w:rPr>
        <w:t xml:space="preserve"> and each region is scored 25%</w:t>
      </w:r>
      <w:r>
        <w:rPr>
          <w:rFonts w:ascii="Times New Roman" w:hAnsi="Times New Roman" w:cs="Times New Roman"/>
          <w:sz w:val="24"/>
          <w:szCs w:val="24"/>
          <w:lang w:val="en-US"/>
        </w:rPr>
        <w:t xml:space="preserve"> for that component</w:t>
      </w:r>
      <w:r w:rsidR="004522A2">
        <w:rPr>
          <w:rFonts w:ascii="Times New Roman" w:hAnsi="Times New Roman" w:cs="Times New Roman"/>
          <w:sz w:val="24"/>
          <w:szCs w:val="24"/>
          <w:lang w:val="en-US"/>
        </w:rPr>
        <w:t xml:space="preserve"> </w:t>
      </w:r>
      <w:r w:rsidR="003A2DAE">
        <w:rPr>
          <w:rFonts w:ascii="Times New Roman" w:hAnsi="Times New Roman" w:cs="Times New Roman"/>
          <w:sz w:val="24"/>
          <w:szCs w:val="24"/>
          <w:lang w:val="en-US"/>
        </w:rPr>
        <w:t xml:space="preserve">.  </w:t>
      </w:r>
      <w:r w:rsidR="004522A2">
        <w:rPr>
          <w:rFonts w:ascii="Times New Roman" w:hAnsi="Times New Roman" w:cs="Times New Roman"/>
          <w:i/>
          <w:sz w:val="24"/>
          <w:szCs w:val="24"/>
          <w:lang w:val="en-US"/>
        </w:rPr>
        <w:t>The total compliance level is reflected in graph 3 for each regional store</w:t>
      </w:r>
      <w:r w:rsidR="004450E0">
        <w:rPr>
          <w:rFonts w:ascii="Times New Roman" w:hAnsi="Times New Roman" w:cs="Times New Roman"/>
          <w:i/>
          <w:sz w:val="24"/>
          <w:szCs w:val="24"/>
          <w:lang w:val="en-US"/>
        </w:rPr>
        <w:t>.</w:t>
      </w:r>
    </w:p>
    <w:p w14:paraId="65BF126A" w14:textId="46614836" w:rsidR="004522A2" w:rsidRPr="00B110E6" w:rsidRDefault="00B52056" w:rsidP="004522A2">
      <w:pPr>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 While the t</w:t>
      </w:r>
      <w:r w:rsidRPr="00B52056">
        <w:rPr>
          <w:rFonts w:ascii="Times New Roman" w:hAnsi="Times New Roman" w:cs="Times New Roman"/>
          <w:i/>
          <w:sz w:val="24"/>
          <w:szCs w:val="24"/>
          <w:lang w:val="en-US"/>
        </w:rPr>
        <w:t xml:space="preserve">otal compliance level </w:t>
      </w:r>
      <w:r w:rsidR="004450E0" w:rsidRPr="004450E0">
        <w:rPr>
          <w:rFonts w:ascii="Times New Roman" w:hAnsi="Times New Roman" w:cs="Times New Roman"/>
          <w:sz w:val="24"/>
          <w:szCs w:val="24"/>
          <w:lang w:val="en-US"/>
        </w:rPr>
        <w:t>for the temperature monitoring equipment and the practices required during storage</w:t>
      </w:r>
      <w:r w:rsidR="004450E0">
        <w:rPr>
          <w:rFonts w:ascii="Times New Roman" w:hAnsi="Times New Roman" w:cs="Times New Roman"/>
          <w:i/>
          <w:sz w:val="24"/>
          <w:szCs w:val="24"/>
          <w:lang w:val="en-US"/>
        </w:rPr>
        <w:t xml:space="preserve"> at regional store </w:t>
      </w:r>
      <w:r>
        <w:rPr>
          <w:rFonts w:ascii="Times New Roman" w:hAnsi="Times New Roman" w:cs="Times New Roman"/>
          <w:i/>
          <w:sz w:val="24"/>
          <w:szCs w:val="24"/>
          <w:lang w:val="en-US"/>
        </w:rPr>
        <w:t xml:space="preserve">is </w:t>
      </w:r>
      <w:r w:rsidR="00E476BD" w:rsidRPr="00E476BD">
        <w:rPr>
          <w:rFonts w:ascii="Times New Roman" w:hAnsi="Times New Roman" w:cs="Times New Roman"/>
          <w:i/>
          <w:sz w:val="24"/>
          <w:szCs w:val="24"/>
          <w:lang w:val="en-US"/>
        </w:rPr>
        <w:t>satisfactory</w:t>
      </w:r>
      <w:r>
        <w:rPr>
          <w:rFonts w:ascii="Times New Roman" w:hAnsi="Times New Roman" w:cs="Times New Roman"/>
          <w:i/>
          <w:sz w:val="24"/>
          <w:szCs w:val="24"/>
          <w:lang w:val="en-US"/>
        </w:rPr>
        <w:t xml:space="preserve"> in 3 regions </w:t>
      </w:r>
      <w:r w:rsidR="004450E0">
        <w:rPr>
          <w:rFonts w:ascii="Times New Roman" w:hAnsi="Times New Roman" w:cs="Times New Roman"/>
          <w:i/>
          <w:sz w:val="24"/>
          <w:szCs w:val="24"/>
          <w:lang w:val="en-US"/>
        </w:rPr>
        <w:t xml:space="preserve">(100%) </w:t>
      </w:r>
      <w:r>
        <w:rPr>
          <w:rFonts w:ascii="Times New Roman" w:hAnsi="Times New Roman" w:cs="Times New Roman"/>
          <w:i/>
          <w:sz w:val="24"/>
          <w:szCs w:val="24"/>
          <w:lang w:val="en-US"/>
        </w:rPr>
        <w:t>it is around 60% for the 7 other regions</w:t>
      </w:r>
      <w:r w:rsidR="008815C7">
        <w:rPr>
          <w:rFonts w:ascii="Times New Roman" w:hAnsi="Times New Roman" w:cs="Times New Roman"/>
          <w:i/>
          <w:sz w:val="24"/>
          <w:szCs w:val="24"/>
          <w:lang w:val="en-US"/>
        </w:rPr>
        <w:t>.</w:t>
      </w:r>
    </w:p>
    <w:p w14:paraId="39704A85" w14:textId="77777777" w:rsidR="004039A3" w:rsidRDefault="004039A3" w:rsidP="006971CE">
      <w:pPr>
        <w:jc w:val="both"/>
        <w:rPr>
          <w:rFonts w:ascii="Times New Roman" w:hAnsi="Times New Roman" w:cs="Times New Roman"/>
          <w:b/>
          <w:bCs/>
          <w:sz w:val="24"/>
          <w:szCs w:val="24"/>
          <w:lang w:val="en-US"/>
        </w:rPr>
      </w:pPr>
    </w:p>
    <w:p w14:paraId="4CE434C0" w14:textId="7413DF74" w:rsidR="00C22AD3" w:rsidRPr="006971CE" w:rsidRDefault="00BA0D56" w:rsidP="006971CE">
      <w:pPr>
        <w:jc w:val="both"/>
        <w:rPr>
          <w:rFonts w:ascii="Times New Roman" w:hAnsi="Times New Roman" w:cs="Times New Roman"/>
          <w:sz w:val="24"/>
          <w:szCs w:val="24"/>
          <w:lang w:val="en-US"/>
        </w:rPr>
      </w:pPr>
      <w:r w:rsidRPr="006971CE">
        <w:rPr>
          <w:rFonts w:ascii="Times New Roman" w:hAnsi="Times New Roman" w:cs="Times New Roman"/>
          <w:b/>
          <w:bCs/>
          <w:sz w:val="24"/>
          <w:szCs w:val="24"/>
          <w:lang w:val="en-US"/>
        </w:rPr>
        <w:lastRenderedPageBreak/>
        <w:t xml:space="preserve">Graph </w:t>
      </w:r>
      <w:r w:rsidR="008815C7" w:rsidRPr="006971CE">
        <w:rPr>
          <w:rFonts w:ascii="Times New Roman" w:hAnsi="Times New Roman" w:cs="Times New Roman"/>
          <w:b/>
          <w:bCs/>
          <w:sz w:val="24"/>
          <w:szCs w:val="24"/>
          <w:lang w:val="en-US"/>
        </w:rPr>
        <w:t>3:</w:t>
      </w:r>
      <w:r w:rsidRPr="006971CE">
        <w:rPr>
          <w:rFonts w:ascii="Times New Roman" w:hAnsi="Times New Roman" w:cs="Times New Roman"/>
          <w:sz w:val="24"/>
          <w:szCs w:val="24"/>
          <w:lang w:val="en-US"/>
        </w:rPr>
        <w:t xml:space="preserve"> </w:t>
      </w:r>
      <w:r w:rsidR="006E147A" w:rsidRPr="006971CE">
        <w:rPr>
          <w:rFonts w:ascii="Times New Roman" w:hAnsi="Times New Roman" w:cs="Times New Roman"/>
          <w:sz w:val="24"/>
          <w:szCs w:val="24"/>
          <w:lang w:val="en-US"/>
        </w:rPr>
        <w:t xml:space="preserve">monitoring </w:t>
      </w:r>
      <w:r w:rsidR="00C30D9F" w:rsidRPr="006971CE">
        <w:rPr>
          <w:rFonts w:ascii="Times New Roman" w:hAnsi="Times New Roman" w:cs="Times New Roman"/>
          <w:sz w:val="24"/>
          <w:szCs w:val="24"/>
          <w:lang w:val="en-US"/>
        </w:rPr>
        <w:t>e</w:t>
      </w:r>
      <w:r w:rsidR="006E147A" w:rsidRPr="006971CE">
        <w:rPr>
          <w:rFonts w:ascii="Times New Roman" w:hAnsi="Times New Roman" w:cs="Times New Roman"/>
          <w:sz w:val="24"/>
          <w:szCs w:val="24"/>
          <w:lang w:val="en-US"/>
        </w:rPr>
        <w:t>quipment and practices during storage at regional stores</w:t>
      </w:r>
    </w:p>
    <w:p w14:paraId="69C891D3" w14:textId="71B568FD" w:rsidR="00C22AD3" w:rsidRPr="00C22AD3" w:rsidRDefault="00C22AD3" w:rsidP="00C22AD3">
      <w:pPr>
        <w:rPr>
          <w:rFonts w:ascii="Times New Roman" w:hAnsi="Times New Roman" w:cs="Times New Roman"/>
          <w:sz w:val="24"/>
          <w:szCs w:val="24"/>
        </w:rPr>
      </w:pPr>
      <w:r w:rsidRPr="00C22AD3">
        <w:rPr>
          <w:rFonts w:ascii="Times New Roman" w:hAnsi="Times New Roman" w:cs="Times New Roman"/>
          <w:noProof/>
          <w:sz w:val="24"/>
          <w:szCs w:val="24"/>
          <w:lang w:eastAsia="fr-FR"/>
        </w:rPr>
        <w:drawing>
          <wp:inline distT="0" distB="0" distL="0" distR="0" wp14:anchorId="0F50D3E2" wp14:editId="608219F5">
            <wp:extent cx="5614035" cy="2667485"/>
            <wp:effectExtent l="0" t="0" r="5715" b="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F53AE60" w14:textId="5789AED1" w:rsidR="00DE6EBB" w:rsidRPr="0045066D" w:rsidRDefault="004522A2" w:rsidP="00DE6EBB">
      <w:pPr>
        <w:jc w:val="both"/>
        <w:rPr>
          <w:rFonts w:ascii="Times New Roman" w:hAnsi="Times New Roman" w:cs="Times New Roman"/>
          <w:b/>
          <w:bCs/>
          <w:sz w:val="24"/>
          <w:szCs w:val="24"/>
          <w:lang w:val="en-US"/>
        </w:rPr>
      </w:pPr>
      <w:r w:rsidRPr="0045066D">
        <w:rPr>
          <w:rFonts w:ascii="Times New Roman" w:hAnsi="Times New Roman" w:cs="Times New Roman"/>
          <w:b/>
          <w:bCs/>
          <w:sz w:val="24"/>
          <w:szCs w:val="24"/>
          <w:lang w:val="en-US"/>
        </w:rPr>
        <w:t>A</w:t>
      </w:r>
      <w:r w:rsidR="003802FD" w:rsidRPr="0045066D">
        <w:rPr>
          <w:rFonts w:ascii="Times New Roman" w:hAnsi="Times New Roman" w:cs="Times New Roman"/>
          <w:b/>
          <w:bCs/>
          <w:sz w:val="24"/>
          <w:szCs w:val="24"/>
          <w:lang w:val="en-US"/>
        </w:rPr>
        <w:t>4. Transportation</w:t>
      </w:r>
      <w:r w:rsidR="00AE00F9" w:rsidRPr="0045066D">
        <w:rPr>
          <w:rFonts w:ascii="Times New Roman" w:hAnsi="Times New Roman" w:cs="Times New Roman"/>
          <w:b/>
          <w:bCs/>
          <w:sz w:val="24"/>
          <w:szCs w:val="24"/>
          <w:lang w:val="en-US"/>
        </w:rPr>
        <w:t xml:space="preserve"> from regional stores to district stores</w:t>
      </w:r>
      <w:r w:rsidR="00DE6EBB" w:rsidRPr="0045066D">
        <w:rPr>
          <w:rFonts w:ascii="Times New Roman" w:hAnsi="Times New Roman" w:cs="Times New Roman"/>
          <w:b/>
          <w:bCs/>
          <w:sz w:val="24"/>
          <w:szCs w:val="24"/>
          <w:lang w:val="en-US"/>
        </w:rPr>
        <w:t xml:space="preserve"> </w:t>
      </w:r>
    </w:p>
    <w:p w14:paraId="06979350" w14:textId="77777777" w:rsidR="004039A3" w:rsidRDefault="00DE6EBB" w:rsidP="004522A2">
      <w:pPr>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Pr="00B110E6">
        <w:rPr>
          <w:rFonts w:ascii="Times New Roman" w:hAnsi="Times New Roman" w:cs="Times New Roman"/>
          <w:sz w:val="24"/>
          <w:szCs w:val="24"/>
          <w:lang w:val="en-US"/>
        </w:rPr>
        <w:t xml:space="preserve"> </w:t>
      </w:r>
      <w:r w:rsidR="004522A2">
        <w:rPr>
          <w:rFonts w:ascii="Times New Roman" w:hAnsi="Times New Roman" w:cs="Times New Roman"/>
          <w:sz w:val="24"/>
          <w:szCs w:val="24"/>
          <w:lang w:val="en-US"/>
        </w:rPr>
        <w:t>distribution</w:t>
      </w:r>
      <w:r w:rsidR="004522A2" w:rsidRPr="00B110E6">
        <w:rPr>
          <w:rFonts w:ascii="Times New Roman" w:hAnsi="Times New Roman" w:cs="Times New Roman"/>
          <w:sz w:val="24"/>
          <w:szCs w:val="24"/>
          <w:lang w:val="en-US"/>
        </w:rPr>
        <w:t xml:space="preserve"> </w:t>
      </w:r>
      <w:r w:rsidRPr="00B110E6">
        <w:rPr>
          <w:rFonts w:ascii="Times New Roman" w:hAnsi="Times New Roman" w:cs="Times New Roman"/>
          <w:sz w:val="24"/>
          <w:szCs w:val="24"/>
          <w:lang w:val="en-US"/>
        </w:rPr>
        <w:t xml:space="preserve">of vaccines </w:t>
      </w:r>
      <w:r w:rsidR="004522A2">
        <w:rPr>
          <w:rFonts w:ascii="Times New Roman" w:hAnsi="Times New Roman" w:cs="Times New Roman"/>
          <w:sz w:val="24"/>
          <w:szCs w:val="24"/>
          <w:lang w:val="en-US"/>
        </w:rPr>
        <w:t xml:space="preserve">from the regional stores to the district stores </w:t>
      </w:r>
      <w:r w:rsidRPr="00B110E6">
        <w:rPr>
          <w:rFonts w:ascii="Times New Roman" w:hAnsi="Times New Roman" w:cs="Times New Roman"/>
          <w:sz w:val="24"/>
          <w:szCs w:val="24"/>
          <w:lang w:val="en-US"/>
        </w:rPr>
        <w:t xml:space="preserve">is </w:t>
      </w:r>
      <w:r w:rsidR="004522A2">
        <w:rPr>
          <w:rFonts w:ascii="Times New Roman" w:hAnsi="Times New Roman" w:cs="Times New Roman"/>
          <w:sz w:val="24"/>
          <w:szCs w:val="24"/>
          <w:lang w:val="en-US"/>
        </w:rPr>
        <w:t>performed</w:t>
      </w:r>
      <w:r w:rsidR="004522A2" w:rsidRPr="00B110E6">
        <w:rPr>
          <w:rFonts w:ascii="Times New Roman" w:hAnsi="Times New Roman" w:cs="Times New Roman"/>
          <w:sz w:val="24"/>
          <w:szCs w:val="24"/>
          <w:lang w:val="en-US"/>
        </w:rPr>
        <w:t xml:space="preserve"> </w:t>
      </w:r>
      <w:r w:rsidRPr="00B110E6">
        <w:rPr>
          <w:rFonts w:ascii="Times New Roman" w:hAnsi="Times New Roman" w:cs="Times New Roman"/>
          <w:sz w:val="24"/>
          <w:szCs w:val="24"/>
          <w:lang w:val="en-US"/>
        </w:rPr>
        <w:t xml:space="preserve">with insulated </w:t>
      </w:r>
      <w:r>
        <w:rPr>
          <w:rFonts w:ascii="Times New Roman" w:hAnsi="Times New Roman" w:cs="Times New Roman"/>
          <w:sz w:val="24"/>
          <w:szCs w:val="24"/>
          <w:lang w:val="en-US"/>
        </w:rPr>
        <w:t xml:space="preserve">containers (cold </w:t>
      </w:r>
      <w:r w:rsidRPr="00B110E6">
        <w:rPr>
          <w:rFonts w:ascii="Times New Roman" w:hAnsi="Times New Roman" w:cs="Times New Roman"/>
          <w:sz w:val="24"/>
          <w:szCs w:val="24"/>
          <w:lang w:val="en-US"/>
        </w:rPr>
        <w:t>boxes</w:t>
      </w:r>
      <w:r>
        <w:rPr>
          <w:rFonts w:ascii="Times New Roman" w:hAnsi="Times New Roman" w:cs="Times New Roman"/>
          <w:sz w:val="24"/>
          <w:szCs w:val="24"/>
          <w:lang w:val="en-US"/>
        </w:rPr>
        <w:t>)</w:t>
      </w:r>
      <w:r w:rsidR="001F4BD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During the study, workers confirmed that conditioned ice packs were used in the cold boxes to </w:t>
      </w:r>
      <w:r w:rsidR="004522A2">
        <w:rPr>
          <w:rFonts w:ascii="Times New Roman" w:hAnsi="Times New Roman" w:cs="Times New Roman"/>
          <w:sz w:val="24"/>
          <w:szCs w:val="24"/>
          <w:lang w:val="en-US"/>
        </w:rPr>
        <w:t xml:space="preserve">distribute </w:t>
      </w:r>
      <w:r>
        <w:rPr>
          <w:rFonts w:ascii="Times New Roman" w:hAnsi="Times New Roman" w:cs="Times New Roman"/>
          <w:sz w:val="24"/>
          <w:szCs w:val="24"/>
          <w:lang w:val="en-US"/>
        </w:rPr>
        <w:t xml:space="preserve">freeze sensitive </w:t>
      </w:r>
      <w:r w:rsidR="008815C7">
        <w:rPr>
          <w:rFonts w:ascii="Times New Roman" w:hAnsi="Times New Roman" w:cs="Times New Roman"/>
          <w:sz w:val="24"/>
          <w:szCs w:val="24"/>
          <w:lang w:val="en-US"/>
        </w:rPr>
        <w:t>vaccine,</w:t>
      </w:r>
      <w:r w:rsidRPr="00B110E6">
        <w:rPr>
          <w:rFonts w:ascii="Times New Roman" w:hAnsi="Times New Roman" w:cs="Times New Roman"/>
          <w:sz w:val="24"/>
          <w:szCs w:val="24"/>
          <w:lang w:val="en-US"/>
        </w:rPr>
        <w:t xml:space="preserve"> but no freezing indicator is used during </w:t>
      </w:r>
      <w:r>
        <w:rPr>
          <w:rFonts w:ascii="Times New Roman" w:hAnsi="Times New Roman" w:cs="Times New Roman"/>
          <w:sz w:val="24"/>
          <w:szCs w:val="24"/>
          <w:lang w:val="en-US"/>
        </w:rPr>
        <w:t xml:space="preserve">this </w:t>
      </w:r>
      <w:r w:rsidRPr="00B110E6">
        <w:rPr>
          <w:rFonts w:ascii="Times New Roman" w:hAnsi="Times New Roman" w:cs="Times New Roman"/>
          <w:sz w:val="24"/>
          <w:szCs w:val="24"/>
          <w:lang w:val="en-US"/>
        </w:rPr>
        <w:t>transportation.</w:t>
      </w:r>
    </w:p>
    <w:p w14:paraId="64C13144" w14:textId="0A3DF974" w:rsidR="004522A2" w:rsidRDefault="004522A2" w:rsidP="004522A2">
      <w:pPr>
        <w:jc w:val="both"/>
        <w:rPr>
          <w:rFonts w:ascii="Times New Roman" w:hAnsi="Times New Roman" w:cs="Times New Roman"/>
          <w:sz w:val="24"/>
          <w:szCs w:val="24"/>
          <w:lang w:val="en-US"/>
        </w:rPr>
      </w:pPr>
      <w:r>
        <w:rPr>
          <w:rFonts w:ascii="Times New Roman" w:hAnsi="Times New Roman" w:cs="Times New Roman"/>
          <w:sz w:val="24"/>
          <w:szCs w:val="24"/>
          <w:lang w:val="en-US"/>
        </w:rPr>
        <w:t>Graph 4 display for each region-district distribution route the level of compliance for the 4 components assessed (temperature monitoring equipment required), adequate training, availability of procedures/SOP, effective data management system in place)</w:t>
      </w:r>
    </w:p>
    <w:p w14:paraId="7D6FFF63" w14:textId="360A21A2" w:rsidR="00AE00F9" w:rsidRPr="00B110E6" w:rsidRDefault="004450E0" w:rsidP="00C3691B">
      <w:pPr>
        <w:jc w:val="both"/>
        <w:rPr>
          <w:rFonts w:ascii="Times New Roman" w:hAnsi="Times New Roman" w:cs="Times New Roman"/>
          <w:sz w:val="24"/>
          <w:szCs w:val="24"/>
          <w:lang w:val="en-US"/>
        </w:rPr>
      </w:pPr>
      <w:r w:rsidRPr="004450E0">
        <w:rPr>
          <w:rFonts w:ascii="Times New Roman" w:hAnsi="Times New Roman" w:cs="Times New Roman"/>
          <w:sz w:val="24"/>
          <w:szCs w:val="24"/>
          <w:lang w:val="en-US"/>
        </w:rPr>
        <w:t xml:space="preserve">The total compliance level for the temperature monitoring equipment and the practices required during </w:t>
      </w:r>
      <w:r>
        <w:rPr>
          <w:rFonts w:ascii="Times New Roman" w:hAnsi="Times New Roman" w:cs="Times New Roman"/>
          <w:sz w:val="24"/>
          <w:szCs w:val="24"/>
          <w:lang w:val="en-US"/>
        </w:rPr>
        <w:t>transportation from regional stores to district stores</w:t>
      </w:r>
      <w:r w:rsidR="00B52056">
        <w:rPr>
          <w:rFonts w:ascii="Times New Roman" w:hAnsi="Times New Roman" w:cs="Times New Roman"/>
          <w:sz w:val="24"/>
          <w:szCs w:val="24"/>
          <w:lang w:val="en-US"/>
        </w:rPr>
        <w:t xml:space="preserve"> </w:t>
      </w:r>
      <w:r>
        <w:rPr>
          <w:rFonts w:ascii="Times New Roman" w:hAnsi="Times New Roman" w:cs="Times New Roman"/>
          <w:sz w:val="24"/>
          <w:szCs w:val="24"/>
          <w:lang w:val="en-US"/>
        </w:rPr>
        <w:t>is around</w:t>
      </w:r>
      <w:r w:rsidR="00B52056">
        <w:rPr>
          <w:rFonts w:ascii="Times New Roman" w:hAnsi="Times New Roman" w:cs="Times New Roman"/>
          <w:sz w:val="24"/>
          <w:szCs w:val="24"/>
          <w:lang w:val="en-US"/>
        </w:rPr>
        <w:t xml:space="preserve"> </w:t>
      </w:r>
      <w:r>
        <w:rPr>
          <w:rFonts w:ascii="Times New Roman" w:hAnsi="Times New Roman" w:cs="Times New Roman"/>
          <w:sz w:val="24"/>
          <w:szCs w:val="24"/>
          <w:lang w:val="en-US"/>
        </w:rPr>
        <w:t>4</w:t>
      </w:r>
      <w:r w:rsidR="00B52056">
        <w:rPr>
          <w:rFonts w:ascii="Times New Roman" w:hAnsi="Times New Roman" w:cs="Times New Roman"/>
          <w:sz w:val="24"/>
          <w:szCs w:val="24"/>
          <w:lang w:val="en-US"/>
        </w:rPr>
        <w:t>0% in all distribution routes</w:t>
      </w:r>
    </w:p>
    <w:p w14:paraId="10285406" w14:textId="5782FFD9" w:rsidR="00C22AD3" w:rsidRPr="006971CE" w:rsidRDefault="004522A2" w:rsidP="006971CE">
      <w:pPr>
        <w:jc w:val="both"/>
        <w:rPr>
          <w:rFonts w:ascii="Times New Roman" w:hAnsi="Times New Roman" w:cs="Times New Roman"/>
          <w:sz w:val="24"/>
          <w:szCs w:val="24"/>
          <w:lang w:val="en-US"/>
        </w:rPr>
      </w:pPr>
      <w:r w:rsidRPr="006971CE">
        <w:rPr>
          <w:rFonts w:ascii="Times New Roman" w:hAnsi="Times New Roman" w:cs="Times New Roman"/>
          <w:b/>
          <w:bCs/>
          <w:sz w:val="24"/>
          <w:szCs w:val="24"/>
          <w:lang w:val="en-US"/>
        </w:rPr>
        <w:t xml:space="preserve">Graph </w:t>
      </w:r>
      <w:r w:rsidR="003802FD" w:rsidRPr="006971CE">
        <w:rPr>
          <w:rFonts w:ascii="Times New Roman" w:hAnsi="Times New Roman" w:cs="Times New Roman"/>
          <w:b/>
          <w:bCs/>
          <w:sz w:val="24"/>
          <w:szCs w:val="24"/>
          <w:lang w:val="en-US"/>
        </w:rPr>
        <w:t>4:</w:t>
      </w:r>
      <w:r w:rsidR="003802FD" w:rsidRPr="006971CE">
        <w:rPr>
          <w:rFonts w:ascii="Times New Roman" w:hAnsi="Times New Roman" w:cs="Times New Roman"/>
          <w:sz w:val="24"/>
          <w:szCs w:val="24"/>
          <w:lang w:val="en-US"/>
        </w:rPr>
        <w:t xml:space="preserve"> Temperature</w:t>
      </w:r>
      <w:r w:rsidR="00CF1E20" w:rsidRPr="006971CE">
        <w:rPr>
          <w:rFonts w:ascii="Times New Roman" w:hAnsi="Times New Roman" w:cs="Times New Roman"/>
          <w:sz w:val="24"/>
          <w:szCs w:val="24"/>
          <w:lang w:val="en-US"/>
        </w:rPr>
        <w:t xml:space="preserve"> monitoring equipment and practices during transport </w:t>
      </w:r>
      <w:r w:rsidR="00AE00F9" w:rsidRPr="006971CE">
        <w:rPr>
          <w:rFonts w:ascii="Times New Roman" w:hAnsi="Times New Roman" w:cs="Times New Roman"/>
          <w:sz w:val="24"/>
          <w:szCs w:val="24"/>
          <w:lang w:val="en-US"/>
        </w:rPr>
        <w:t>from</w:t>
      </w:r>
      <w:r w:rsidR="00CF1E20" w:rsidRPr="006971CE">
        <w:rPr>
          <w:rFonts w:ascii="Times New Roman" w:hAnsi="Times New Roman" w:cs="Times New Roman"/>
          <w:sz w:val="24"/>
          <w:szCs w:val="24"/>
          <w:lang w:val="en-US"/>
        </w:rPr>
        <w:t xml:space="preserve"> regional stores (CD) </w:t>
      </w:r>
      <w:r w:rsidR="00AE00F9" w:rsidRPr="006971CE">
        <w:rPr>
          <w:rFonts w:ascii="Times New Roman" w:hAnsi="Times New Roman" w:cs="Times New Roman"/>
          <w:sz w:val="24"/>
          <w:szCs w:val="24"/>
          <w:lang w:val="en-US"/>
        </w:rPr>
        <w:t xml:space="preserve">to </w:t>
      </w:r>
      <w:r w:rsidR="00CF1E20" w:rsidRPr="006971CE">
        <w:rPr>
          <w:rFonts w:ascii="Times New Roman" w:hAnsi="Times New Roman" w:cs="Times New Roman"/>
          <w:sz w:val="24"/>
          <w:szCs w:val="24"/>
          <w:lang w:val="en-US"/>
        </w:rPr>
        <w:t>districts stores (DS)</w:t>
      </w:r>
    </w:p>
    <w:p w14:paraId="762C2F56" w14:textId="7CC64A98" w:rsidR="00C22AD3" w:rsidRPr="00C22AD3" w:rsidRDefault="00C22AD3" w:rsidP="00C22AD3">
      <w:pPr>
        <w:rPr>
          <w:rFonts w:ascii="Times New Roman" w:hAnsi="Times New Roman" w:cs="Times New Roman"/>
          <w:sz w:val="24"/>
          <w:szCs w:val="24"/>
        </w:rPr>
      </w:pPr>
      <w:r w:rsidRPr="00C22AD3">
        <w:rPr>
          <w:rFonts w:ascii="Times New Roman" w:hAnsi="Times New Roman" w:cs="Times New Roman"/>
          <w:noProof/>
          <w:sz w:val="24"/>
          <w:szCs w:val="24"/>
          <w:lang w:eastAsia="fr-FR"/>
        </w:rPr>
        <w:drawing>
          <wp:inline distT="0" distB="0" distL="0" distR="0" wp14:anchorId="051808B3" wp14:editId="74C968F4">
            <wp:extent cx="5626100" cy="2801442"/>
            <wp:effectExtent l="0" t="0" r="12700" b="18415"/>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2D1D7F1" w14:textId="77777777" w:rsidR="008260D7" w:rsidRDefault="008260D7" w:rsidP="00C3691B">
      <w:pPr>
        <w:jc w:val="both"/>
        <w:rPr>
          <w:rFonts w:ascii="Times New Roman" w:hAnsi="Times New Roman" w:cs="Times New Roman"/>
          <w:sz w:val="24"/>
          <w:szCs w:val="24"/>
          <w:lang w:val="en-US"/>
        </w:rPr>
      </w:pPr>
    </w:p>
    <w:p w14:paraId="7648C5F4" w14:textId="1DBD6954" w:rsidR="00AE00F9" w:rsidRPr="0045066D" w:rsidRDefault="00B52056" w:rsidP="00C3691B">
      <w:pPr>
        <w:jc w:val="both"/>
        <w:rPr>
          <w:rFonts w:ascii="Times New Roman" w:hAnsi="Times New Roman" w:cs="Times New Roman"/>
          <w:b/>
          <w:bCs/>
          <w:sz w:val="24"/>
          <w:szCs w:val="24"/>
          <w:lang w:val="en-US"/>
        </w:rPr>
      </w:pPr>
      <w:r w:rsidRPr="0045066D">
        <w:rPr>
          <w:rFonts w:ascii="Times New Roman" w:hAnsi="Times New Roman" w:cs="Times New Roman"/>
          <w:b/>
          <w:bCs/>
          <w:sz w:val="24"/>
          <w:szCs w:val="24"/>
          <w:lang w:val="en-US"/>
        </w:rPr>
        <w:t xml:space="preserve">A5. </w:t>
      </w:r>
      <w:r w:rsidR="008260D7" w:rsidRPr="0045066D">
        <w:rPr>
          <w:rFonts w:ascii="Times New Roman" w:hAnsi="Times New Roman" w:cs="Times New Roman"/>
          <w:b/>
          <w:bCs/>
          <w:sz w:val="24"/>
          <w:szCs w:val="24"/>
          <w:lang w:val="en-US"/>
        </w:rPr>
        <w:t>Storage at health center level</w:t>
      </w:r>
    </w:p>
    <w:p w14:paraId="675FA33B" w14:textId="761C05B8" w:rsidR="008260D7" w:rsidRDefault="008260D7" w:rsidP="008260D7">
      <w:pPr>
        <w:spacing w:line="276" w:lineRule="auto"/>
        <w:jc w:val="both"/>
        <w:rPr>
          <w:rFonts w:ascii="Times New Roman" w:hAnsi="Times New Roman" w:cs="Times New Roman"/>
          <w:sz w:val="24"/>
          <w:szCs w:val="24"/>
          <w:lang w:val="en-US"/>
        </w:rPr>
      </w:pPr>
      <w:r w:rsidRPr="00B110E6">
        <w:rPr>
          <w:rFonts w:ascii="Times New Roman" w:hAnsi="Times New Roman" w:cs="Times New Roman"/>
          <w:sz w:val="24"/>
          <w:szCs w:val="24"/>
          <w:lang w:val="en-US"/>
        </w:rPr>
        <w:t>Health centers are equipped with vaccine refrigerators</w:t>
      </w:r>
    </w:p>
    <w:p w14:paraId="5F324CF4" w14:textId="21346735" w:rsidR="008260D7" w:rsidRPr="00DE6EBB" w:rsidRDefault="008260D7" w:rsidP="003802FD">
      <w:pPr>
        <w:pStyle w:val="ListParagraph"/>
        <w:numPr>
          <w:ilvl w:val="0"/>
          <w:numId w:val="28"/>
        </w:numPr>
        <w:spacing w:line="276" w:lineRule="auto"/>
        <w:jc w:val="both"/>
        <w:rPr>
          <w:rFonts w:ascii="Times New Roman" w:hAnsi="Times New Roman" w:cs="Times New Roman"/>
          <w:sz w:val="24"/>
          <w:szCs w:val="24"/>
          <w:lang w:val="en-US"/>
        </w:rPr>
      </w:pPr>
      <w:r w:rsidRPr="00DE6EBB">
        <w:rPr>
          <w:rFonts w:ascii="Times New Roman" w:hAnsi="Times New Roman" w:cs="Times New Roman"/>
          <w:sz w:val="24"/>
          <w:szCs w:val="24"/>
          <w:lang w:val="en-US"/>
        </w:rPr>
        <w:t xml:space="preserve">Fridge-tag 2 </w:t>
      </w:r>
      <w:r w:rsidR="00B52056">
        <w:rPr>
          <w:rFonts w:ascii="Times New Roman" w:hAnsi="Times New Roman" w:cs="Times New Roman"/>
          <w:sz w:val="24"/>
          <w:szCs w:val="24"/>
          <w:lang w:val="en-US"/>
        </w:rPr>
        <w:t>is</w:t>
      </w:r>
      <w:r w:rsidRPr="00DE6EBB">
        <w:rPr>
          <w:rFonts w:ascii="Times New Roman" w:hAnsi="Times New Roman" w:cs="Times New Roman"/>
          <w:sz w:val="24"/>
          <w:szCs w:val="24"/>
          <w:lang w:val="en-US"/>
        </w:rPr>
        <w:t xml:space="preserve"> the temperature monitoring equipment in all vaccine refrigerators</w:t>
      </w:r>
    </w:p>
    <w:p w14:paraId="3BBD3CD0" w14:textId="2C146492" w:rsidR="008260D7" w:rsidRPr="003802FD" w:rsidRDefault="008260D7" w:rsidP="003802FD">
      <w:pPr>
        <w:pStyle w:val="ListParagraph"/>
        <w:numPr>
          <w:ilvl w:val="0"/>
          <w:numId w:val="28"/>
        </w:numPr>
        <w:spacing w:line="276" w:lineRule="auto"/>
        <w:jc w:val="both"/>
        <w:rPr>
          <w:rFonts w:ascii="Times New Roman" w:hAnsi="Times New Roman" w:cs="Times New Roman"/>
          <w:sz w:val="24"/>
          <w:szCs w:val="24"/>
          <w:lang w:val="en-US"/>
        </w:rPr>
      </w:pPr>
      <w:r w:rsidRPr="003802FD">
        <w:rPr>
          <w:rFonts w:ascii="Times New Roman" w:hAnsi="Times New Roman" w:cs="Times New Roman"/>
          <w:sz w:val="24"/>
          <w:szCs w:val="24"/>
          <w:lang w:val="en-US"/>
        </w:rPr>
        <w:t xml:space="preserve">, health workers are trained in the use of this </w:t>
      </w:r>
      <w:proofErr w:type="gramStart"/>
      <w:r w:rsidR="00B52056" w:rsidRPr="003802FD">
        <w:rPr>
          <w:rFonts w:ascii="Times New Roman" w:hAnsi="Times New Roman" w:cs="Times New Roman"/>
          <w:sz w:val="24"/>
          <w:szCs w:val="24"/>
          <w:lang w:val="en-US"/>
        </w:rPr>
        <w:t>device</w:t>
      </w:r>
      <w:proofErr w:type="gramEnd"/>
      <w:r w:rsidR="00B52056" w:rsidRPr="003802FD">
        <w:rPr>
          <w:rFonts w:ascii="Times New Roman" w:hAnsi="Times New Roman" w:cs="Times New Roman"/>
          <w:sz w:val="24"/>
          <w:szCs w:val="24"/>
          <w:lang w:val="en-US"/>
        </w:rPr>
        <w:t xml:space="preserve"> </w:t>
      </w:r>
      <w:r w:rsidRPr="003802FD">
        <w:rPr>
          <w:rFonts w:ascii="Times New Roman" w:hAnsi="Times New Roman" w:cs="Times New Roman"/>
          <w:sz w:val="24"/>
          <w:szCs w:val="24"/>
          <w:lang w:val="en-US"/>
        </w:rPr>
        <w:t xml:space="preserve">but </w:t>
      </w:r>
      <w:r w:rsidR="00B52056" w:rsidRPr="003802FD">
        <w:rPr>
          <w:rFonts w:ascii="Times New Roman" w:hAnsi="Times New Roman" w:cs="Times New Roman"/>
          <w:sz w:val="24"/>
          <w:szCs w:val="24"/>
          <w:lang w:val="en-US"/>
        </w:rPr>
        <w:t xml:space="preserve">this training is generally a briefing during supervision and they do not master all functions of the devices; in addition </w:t>
      </w:r>
      <w:r w:rsidRPr="003802FD">
        <w:rPr>
          <w:rFonts w:ascii="Times New Roman" w:hAnsi="Times New Roman" w:cs="Times New Roman"/>
          <w:sz w:val="24"/>
          <w:szCs w:val="24"/>
          <w:lang w:val="en-US"/>
        </w:rPr>
        <w:t xml:space="preserve">new staff </w:t>
      </w:r>
      <w:r w:rsidR="00B52056" w:rsidRPr="003802FD">
        <w:rPr>
          <w:rFonts w:ascii="Times New Roman" w:hAnsi="Times New Roman" w:cs="Times New Roman"/>
          <w:sz w:val="24"/>
          <w:szCs w:val="24"/>
          <w:lang w:val="en-US"/>
        </w:rPr>
        <w:t xml:space="preserve">are not systematically </w:t>
      </w:r>
      <w:r w:rsidRPr="003802FD">
        <w:rPr>
          <w:rFonts w:ascii="Times New Roman" w:hAnsi="Times New Roman" w:cs="Times New Roman"/>
          <w:sz w:val="24"/>
          <w:szCs w:val="24"/>
          <w:lang w:val="en-US"/>
        </w:rPr>
        <w:t xml:space="preserve">trained or briefed. </w:t>
      </w:r>
    </w:p>
    <w:p w14:paraId="629E7AC3" w14:textId="4533C0E0" w:rsidR="008260D7" w:rsidRPr="00DE6EBB" w:rsidRDefault="008260D7" w:rsidP="003802FD">
      <w:pPr>
        <w:pStyle w:val="ListParagraph"/>
        <w:numPr>
          <w:ilvl w:val="0"/>
          <w:numId w:val="28"/>
        </w:numPr>
        <w:spacing w:line="276" w:lineRule="auto"/>
        <w:jc w:val="both"/>
        <w:rPr>
          <w:rFonts w:ascii="Times New Roman" w:hAnsi="Times New Roman" w:cs="Times New Roman"/>
          <w:sz w:val="24"/>
          <w:szCs w:val="24"/>
          <w:lang w:val="en-US"/>
        </w:rPr>
      </w:pPr>
      <w:r w:rsidRPr="00DE6EBB">
        <w:rPr>
          <w:rFonts w:ascii="Times New Roman" w:hAnsi="Times New Roman" w:cs="Times New Roman"/>
          <w:sz w:val="24"/>
          <w:szCs w:val="24"/>
          <w:lang w:val="en-US"/>
        </w:rPr>
        <w:t xml:space="preserve">The </w:t>
      </w:r>
      <w:r w:rsidR="00B52056">
        <w:rPr>
          <w:rFonts w:ascii="Times New Roman" w:hAnsi="Times New Roman" w:cs="Times New Roman"/>
          <w:sz w:val="24"/>
          <w:szCs w:val="24"/>
          <w:lang w:val="en-US"/>
        </w:rPr>
        <w:t xml:space="preserve">EPI </w:t>
      </w:r>
      <w:r w:rsidRPr="00DE6EBB">
        <w:rPr>
          <w:rFonts w:ascii="Times New Roman" w:hAnsi="Times New Roman" w:cs="Times New Roman"/>
          <w:sz w:val="24"/>
          <w:szCs w:val="24"/>
          <w:lang w:val="en-US"/>
        </w:rPr>
        <w:t xml:space="preserve">standards </w:t>
      </w:r>
      <w:r w:rsidR="0045066D" w:rsidRPr="00DE6EBB">
        <w:rPr>
          <w:rFonts w:ascii="Times New Roman" w:hAnsi="Times New Roman" w:cs="Times New Roman"/>
          <w:sz w:val="24"/>
          <w:szCs w:val="24"/>
          <w:lang w:val="en-US"/>
        </w:rPr>
        <w:t>document the</w:t>
      </w:r>
      <w:r w:rsidRPr="00DE6EBB">
        <w:rPr>
          <w:rFonts w:ascii="Times New Roman" w:hAnsi="Times New Roman" w:cs="Times New Roman"/>
          <w:sz w:val="24"/>
          <w:szCs w:val="24"/>
          <w:lang w:val="en-US"/>
        </w:rPr>
        <w:t xml:space="preserve"> reference for operational procedures of the EPI it has been updated and validated at central level</w:t>
      </w:r>
      <w:r w:rsidR="00B52056">
        <w:rPr>
          <w:rFonts w:ascii="Times New Roman" w:hAnsi="Times New Roman" w:cs="Times New Roman"/>
          <w:sz w:val="24"/>
          <w:szCs w:val="24"/>
          <w:lang w:val="en-US"/>
        </w:rPr>
        <w:t xml:space="preserve"> but not yet fully disseminated to</w:t>
      </w:r>
      <w:r w:rsidRPr="00DE6EBB">
        <w:rPr>
          <w:rFonts w:ascii="Times New Roman" w:hAnsi="Times New Roman" w:cs="Times New Roman"/>
          <w:sz w:val="24"/>
          <w:szCs w:val="24"/>
          <w:lang w:val="en-US"/>
        </w:rPr>
        <w:t xml:space="preserve"> </w:t>
      </w:r>
      <w:r w:rsidR="00B52056">
        <w:rPr>
          <w:rFonts w:ascii="Times New Roman" w:hAnsi="Times New Roman" w:cs="Times New Roman"/>
          <w:sz w:val="24"/>
          <w:szCs w:val="24"/>
          <w:lang w:val="en-US"/>
        </w:rPr>
        <w:t>the</w:t>
      </w:r>
      <w:r w:rsidR="00B52056" w:rsidRPr="00DE6EBB">
        <w:rPr>
          <w:rFonts w:ascii="Times New Roman" w:hAnsi="Times New Roman" w:cs="Times New Roman"/>
          <w:sz w:val="24"/>
          <w:szCs w:val="24"/>
          <w:lang w:val="en-US"/>
        </w:rPr>
        <w:t xml:space="preserve"> operational level </w:t>
      </w:r>
    </w:p>
    <w:p w14:paraId="4E2718BB" w14:textId="77777777" w:rsidR="008260D7" w:rsidRDefault="008260D7" w:rsidP="003802FD">
      <w:pPr>
        <w:pStyle w:val="ListParagraph"/>
        <w:numPr>
          <w:ilvl w:val="0"/>
          <w:numId w:val="28"/>
        </w:numPr>
        <w:spacing w:line="276" w:lineRule="auto"/>
        <w:jc w:val="both"/>
        <w:rPr>
          <w:rFonts w:ascii="Times New Roman" w:hAnsi="Times New Roman" w:cs="Times New Roman"/>
          <w:sz w:val="24"/>
          <w:szCs w:val="24"/>
          <w:lang w:val="en-US"/>
        </w:rPr>
      </w:pPr>
      <w:r w:rsidRPr="00DE6EBB">
        <w:rPr>
          <w:rFonts w:ascii="Times New Roman" w:hAnsi="Times New Roman" w:cs="Times New Roman"/>
          <w:sz w:val="24"/>
          <w:szCs w:val="24"/>
          <w:lang w:val="en-US"/>
        </w:rPr>
        <w:t xml:space="preserve">Data management is effective with feedback. </w:t>
      </w:r>
    </w:p>
    <w:p w14:paraId="298C796E" w14:textId="76E85A4D" w:rsidR="00B52056" w:rsidRPr="00B52056" w:rsidRDefault="00B52056" w:rsidP="00B52056">
      <w:pPr>
        <w:jc w:val="both"/>
        <w:rPr>
          <w:rFonts w:ascii="Times New Roman" w:hAnsi="Times New Roman" w:cs="Times New Roman"/>
          <w:sz w:val="24"/>
          <w:szCs w:val="24"/>
          <w:lang w:val="en-US"/>
        </w:rPr>
      </w:pPr>
      <w:r w:rsidRPr="00B52056">
        <w:rPr>
          <w:rFonts w:ascii="Times New Roman" w:hAnsi="Times New Roman" w:cs="Times New Roman"/>
          <w:sz w:val="24"/>
          <w:szCs w:val="24"/>
          <w:lang w:val="en-US"/>
        </w:rPr>
        <w:t xml:space="preserve">The </w:t>
      </w:r>
      <w:r w:rsidR="004450E0">
        <w:rPr>
          <w:rFonts w:ascii="Times New Roman" w:hAnsi="Times New Roman" w:cs="Times New Roman"/>
          <w:sz w:val="24"/>
          <w:szCs w:val="24"/>
          <w:lang w:val="en-US"/>
        </w:rPr>
        <w:t xml:space="preserve">average </w:t>
      </w:r>
      <w:r w:rsidRPr="00B52056">
        <w:rPr>
          <w:rFonts w:ascii="Times New Roman" w:hAnsi="Times New Roman" w:cs="Times New Roman"/>
          <w:sz w:val="24"/>
          <w:szCs w:val="24"/>
          <w:lang w:val="en-US"/>
        </w:rPr>
        <w:t xml:space="preserve">level of compliance </w:t>
      </w:r>
      <w:r w:rsidR="004450E0">
        <w:rPr>
          <w:rFonts w:ascii="Times New Roman" w:hAnsi="Times New Roman" w:cs="Times New Roman"/>
          <w:sz w:val="24"/>
          <w:szCs w:val="24"/>
          <w:lang w:val="en-US"/>
        </w:rPr>
        <w:t xml:space="preserve">for the </w:t>
      </w:r>
      <w:r w:rsidRPr="00B52056">
        <w:rPr>
          <w:rFonts w:ascii="Times New Roman" w:hAnsi="Times New Roman" w:cs="Times New Roman"/>
          <w:sz w:val="24"/>
          <w:szCs w:val="24"/>
          <w:lang w:val="en-US"/>
        </w:rPr>
        <w:t>sample of hea</w:t>
      </w:r>
      <w:r>
        <w:rPr>
          <w:rFonts w:ascii="Times New Roman" w:hAnsi="Times New Roman" w:cs="Times New Roman"/>
          <w:sz w:val="24"/>
          <w:szCs w:val="24"/>
          <w:lang w:val="en-US"/>
        </w:rPr>
        <w:t>l</w:t>
      </w:r>
      <w:r w:rsidRPr="00B52056">
        <w:rPr>
          <w:rFonts w:ascii="Times New Roman" w:hAnsi="Times New Roman" w:cs="Times New Roman"/>
          <w:sz w:val="24"/>
          <w:szCs w:val="24"/>
          <w:lang w:val="en-US"/>
        </w:rPr>
        <w:t xml:space="preserve">th centers </w:t>
      </w:r>
      <w:r w:rsidR="004450E0">
        <w:rPr>
          <w:rFonts w:ascii="Times New Roman" w:hAnsi="Times New Roman" w:cs="Times New Roman"/>
          <w:sz w:val="24"/>
          <w:szCs w:val="24"/>
          <w:lang w:val="en-US"/>
        </w:rPr>
        <w:t xml:space="preserve">assessed </w:t>
      </w:r>
      <w:r w:rsidRPr="00B52056">
        <w:rPr>
          <w:rFonts w:ascii="Times New Roman" w:hAnsi="Times New Roman" w:cs="Times New Roman"/>
          <w:sz w:val="24"/>
          <w:szCs w:val="24"/>
          <w:lang w:val="en-US"/>
        </w:rPr>
        <w:t xml:space="preserve">in each district is summarized in the graph </w:t>
      </w:r>
      <w:r>
        <w:rPr>
          <w:rFonts w:ascii="Times New Roman" w:hAnsi="Times New Roman" w:cs="Times New Roman"/>
          <w:sz w:val="24"/>
          <w:szCs w:val="24"/>
          <w:lang w:val="en-US"/>
        </w:rPr>
        <w:t>5</w:t>
      </w:r>
      <w:r w:rsidRPr="00B52056">
        <w:rPr>
          <w:rFonts w:ascii="Times New Roman" w:hAnsi="Times New Roman" w:cs="Times New Roman"/>
          <w:sz w:val="24"/>
          <w:szCs w:val="24"/>
          <w:lang w:val="en-US"/>
        </w:rPr>
        <w:t xml:space="preserve"> for the 4 components assessed (temperature monitoring equipment required, adequate training, availability of procedures/SOP, effective data management system in place)</w:t>
      </w:r>
      <w:r w:rsidR="004450E0">
        <w:rPr>
          <w:rFonts w:ascii="Times New Roman" w:hAnsi="Times New Roman" w:cs="Times New Roman"/>
          <w:sz w:val="24"/>
          <w:szCs w:val="24"/>
          <w:lang w:val="en-US"/>
        </w:rPr>
        <w:t>.</w:t>
      </w:r>
    </w:p>
    <w:p w14:paraId="0FE06D79" w14:textId="3748D5B6" w:rsidR="008260D7" w:rsidRDefault="00B52056" w:rsidP="00B52056">
      <w:pPr>
        <w:jc w:val="both"/>
        <w:rPr>
          <w:rFonts w:ascii="Times New Roman" w:hAnsi="Times New Roman" w:cs="Times New Roman"/>
          <w:sz w:val="24"/>
          <w:szCs w:val="24"/>
          <w:lang w:val="en-US"/>
        </w:rPr>
      </w:pPr>
      <w:r w:rsidRPr="00B52056">
        <w:rPr>
          <w:rFonts w:ascii="Times New Roman" w:hAnsi="Times New Roman" w:cs="Times New Roman"/>
          <w:sz w:val="24"/>
          <w:szCs w:val="24"/>
          <w:lang w:val="en-US"/>
        </w:rPr>
        <w:t xml:space="preserve">The total compliance level </w:t>
      </w:r>
      <w:r w:rsidR="004450E0">
        <w:rPr>
          <w:rFonts w:ascii="Times New Roman" w:hAnsi="Times New Roman" w:cs="Times New Roman"/>
          <w:sz w:val="24"/>
          <w:szCs w:val="24"/>
          <w:lang w:val="en-US"/>
        </w:rPr>
        <w:t>for the temperature monitoring equipment and the practices required during storage in health centers ranges between 50% and 72%</w:t>
      </w:r>
      <w:r w:rsidRPr="00B52056">
        <w:rPr>
          <w:rFonts w:ascii="Times New Roman" w:hAnsi="Times New Roman" w:cs="Times New Roman"/>
          <w:sz w:val="24"/>
          <w:szCs w:val="24"/>
          <w:lang w:val="en-US"/>
        </w:rPr>
        <w:t xml:space="preserve"> </w:t>
      </w:r>
    </w:p>
    <w:p w14:paraId="06B6C64E" w14:textId="77777777" w:rsidR="008260D7" w:rsidRPr="00B110E6" w:rsidRDefault="008260D7" w:rsidP="00C3691B">
      <w:pPr>
        <w:jc w:val="both"/>
        <w:rPr>
          <w:rFonts w:ascii="Times New Roman" w:hAnsi="Times New Roman" w:cs="Times New Roman"/>
          <w:sz w:val="24"/>
          <w:szCs w:val="24"/>
          <w:lang w:val="en-US"/>
        </w:rPr>
      </w:pPr>
    </w:p>
    <w:p w14:paraId="419E7C20" w14:textId="67B21845" w:rsidR="00C22AD3" w:rsidRPr="006971CE" w:rsidRDefault="004450E0" w:rsidP="006971CE">
      <w:pPr>
        <w:jc w:val="both"/>
        <w:rPr>
          <w:rFonts w:ascii="Times New Roman" w:hAnsi="Times New Roman" w:cs="Times New Roman"/>
          <w:sz w:val="24"/>
          <w:szCs w:val="24"/>
          <w:lang w:val="en-US"/>
        </w:rPr>
      </w:pPr>
      <w:r w:rsidRPr="006971CE">
        <w:rPr>
          <w:rFonts w:ascii="Times New Roman" w:hAnsi="Times New Roman" w:cs="Times New Roman"/>
          <w:b/>
          <w:bCs/>
          <w:sz w:val="24"/>
          <w:szCs w:val="24"/>
          <w:lang w:val="en-US"/>
        </w:rPr>
        <w:t>Graph 5:</w:t>
      </w:r>
      <w:r w:rsidRPr="006971CE">
        <w:rPr>
          <w:rFonts w:ascii="Times New Roman" w:hAnsi="Times New Roman" w:cs="Times New Roman"/>
          <w:sz w:val="24"/>
          <w:szCs w:val="24"/>
          <w:lang w:val="en-US"/>
        </w:rPr>
        <w:t xml:space="preserve"> </w:t>
      </w:r>
      <w:r w:rsidR="00CF1E20" w:rsidRPr="006971CE">
        <w:rPr>
          <w:rFonts w:ascii="Times New Roman" w:hAnsi="Times New Roman" w:cs="Times New Roman"/>
          <w:sz w:val="24"/>
          <w:szCs w:val="24"/>
          <w:lang w:val="en-US"/>
        </w:rPr>
        <w:t>Temperature monitoring equipment and practices during storage in health centers</w:t>
      </w:r>
    </w:p>
    <w:p w14:paraId="780CBF79" w14:textId="77777777" w:rsidR="00C22AD3" w:rsidRPr="00B110E6" w:rsidRDefault="00C22AD3" w:rsidP="00C22AD3">
      <w:pPr>
        <w:rPr>
          <w:rFonts w:asciiTheme="majorHAnsi" w:eastAsiaTheme="majorEastAsia" w:hAnsiTheme="majorHAnsi" w:cstheme="majorBidi"/>
          <w:color w:val="2E74B5" w:themeColor="accent1" w:themeShade="BF"/>
          <w:sz w:val="26"/>
          <w:szCs w:val="26"/>
          <w:lang w:val="en-US"/>
        </w:rPr>
      </w:pPr>
    </w:p>
    <w:p w14:paraId="1C1A7BB9" w14:textId="68A1ACB8" w:rsidR="00C22AD3" w:rsidRPr="00C22AD3" w:rsidRDefault="00C22AD3" w:rsidP="00C22AD3">
      <w:pPr>
        <w:rPr>
          <w:rFonts w:ascii="Times New Roman" w:hAnsi="Times New Roman" w:cs="Times New Roman"/>
          <w:sz w:val="24"/>
          <w:szCs w:val="24"/>
        </w:rPr>
      </w:pPr>
      <w:r w:rsidRPr="00C22AD3">
        <w:rPr>
          <w:rFonts w:ascii="Times New Roman" w:hAnsi="Times New Roman" w:cs="Times New Roman"/>
          <w:noProof/>
          <w:sz w:val="24"/>
          <w:szCs w:val="24"/>
          <w:lang w:eastAsia="fr-FR"/>
        </w:rPr>
        <w:drawing>
          <wp:inline distT="0" distB="0" distL="0" distR="0" wp14:anchorId="0AAAAD9C" wp14:editId="1B8D8F82">
            <wp:extent cx="5375741" cy="2813091"/>
            <wp:effectExtent l="0" t="0" r="15875" b="6350"/>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8F72B82" w14:textId="77777777" w:rsidR="00533F1F" w:rsidRDefault="00533F1F" w:rsidP="00C3691B">
      <w:pPr>
        <w:spacing w:line="276" w:lineRule="auto"/>
        <w:jc w:val="both"/>
        <w:rPr>
          <w:rFonts w:ascii="Times New Roman" w:hAnsi="Times New Roman" w:cs="Times New Roman"/>
          <w:sz w:val="24"/>
          <w:szCs w:val="24"/>
          <w:lang w:val="en-US"/>
        </w:rPr>
      </w:pPr>
    </w:p>
    <w:p w14:paraId="5E660345" w14:textId="7FE80998" w:rsidR="0035291C" w:rsidRPr="004039A3" w:rsidRDefault="004039A3" w:rsidP="004039A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performance of the current temperature monitoring system across the entire supply chain can also be illustrated by scoring 1 </w:t>
      </w:r>
      <w:r w:rsidR="0045066D" w:rsidRPr="004039A3">
        <w:rPr>
          <w:rFonts w:ascii="Times New Roman" w:hAnsi="Times New Roman" w:cs="Times New Roman"/>
          <w:sz w:val="24"/>
          <w:szCs w:val="24"/>
          <w:lang w:val="en-US"/>
        </w:rPr>
        <w:t xml:space="preserve">when the situation is considered </w:t>
      </w:r>
      <w:r w:rsidR="0035291C" w:rsidRPr="004039A3">
        <w:rPr>
          <w:rFonts w:ascii="Times New Roman" w:hAnsi="Times New Roman" w:cs="Times New Roman"/>
          <w:sz w:val="24"/>
          <w:szCs w:val="24"/>
          <w:lang w:val="en-US"/>
        </w:rPr>
        <w:t xml:space="preserve">fully compliant and 0 </w:t>
      </w:r>
      <w:r w:rsidR="0045066D" w:rsidRPr="004039A3">
        <w:rPr>
          <w:rFonts w:ascii="Times New Roman" w:hAnsi="Times New Roman" w:cs="Times New Roman"/>
          <w:sz w:val="24"/>
          <w:szCs w:val="24"/>
          <w:lang w:val="en-US"/>
        </w:rPr>
        <w:t xml:space="preserve">when </w:t>
      </w:r>
      <w:r w:rsidR="0045066D" w:rsidRPr="004039A3">
        <w:rPr>
          <w:rFonts w:ascii="Times New Roman" w:hAnsi="Times New Roman" w:cs="Times New Roman"/>
          <w:sz w:val="24"/>
          <w:szCs w:val="24"/>
          <w:lang w:val="en-US"/>
        </w:rPr>
        <w:lastRenderedPageBreak/>
        <w:t>the situation is suboptimal (partial</w:t>
      </w:r>
      <w:r w:rsidR="0035291C" w:rsidRPr="004039A3">
        <w:rPr>
          <w:rFonts w:ascii="Times New Roman" w:hAnsi="Times New Roman" w:cs="Times New Roman"/>
          <w:sz w:val="24"/>
          <w:szCs w:val="24"/>
          <w:lang w:val="en-US"/>
        </w:rPr>
        <w:t>ly</w:t>
      </w:r>
      <w:r w:rsidR="0045066D" w:rsidRPr="004039A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or </w:t>
      </w:r>
      <w:r w:rsidR="0035291C" w:rsidRPr="004039A3">
        <w:rPr>
          <w:rFonts w:ascii="Times New Roman" w:hAnsi="Times New Roman" w:cs="Times New Roman"/>
          <w:sz w:val="24"/>
          <w:szCs w:val="24"/>
          <w:lang w:val="en-US"/>
        </w:rPr>
        <w:t xml:space="preserve">not compliant </w:t>
      </w:r>
      <w:r w:rsidR="0045066D" w:rsidRPr="004039A3">
        <w:rPr>
          <w:rFonts w:ascii="Times New Roman" w:hAnsi="Times New Roman" w:cs="Times New Roman"/>
          <w:sz w:val="24"/>
          <w:szCs w:val="24"/>
          <w:lang w:val="en-US"/>
        </w:rPr>
        <w:t>to the requirement</w:t>
      </w:r>
      <w:r>
        <w:rPr>
          <w:rFonts w:ascii="Times New Roman" w:hAnsi="Times New Roman" w:cs="Times New Roman"/>
          <w:sz w:val="24"/>
          <w:szCs w:val="24"/>
          <w:lang w:val="en-US"/>
        </w:rPr>
        <w:t xml:space="preserve">). Table 2 &amp; table 3 illustrate the performance. </w:t>
      </w:r>
      <w:r w:rsidR="0035291C" w:rsidRPr="004039A3">
        <w:rPr>
          <w:rFonts w:ascii="Times New Roman" w:hAnsi="Times New Roman" w:cs="Times New Roman"/>
          <w:sz w:val="24"/>
          <w:szCs w:val="24"/>
          <w:lang w:val="en-US"/>
        </w:rPr>
        <w:t xml:space="preserve"> </w:t>
      </w:r>
    </w:p>
    <w:p w14:paraId="0FA0DA3B" w14:textId="77777777" w:rsidR="0035291C" w:rsidRDefault="0035291C" w:rsidP="0035291C">
      <w:pPr>
        <w:pStyle w:val="ListParagraph"/>
        <w:spacing w:line="276" w:lineRule="auto"/>
        <w:ind w:left="360"/>
        <w:jc w:val="both"/>
        <w:rPr>
          <w:rFonts w:ascii="Times New Roman" w:hAnsi="Times New Roman" w:cs="Times New Roman"/>
          <w:b/>
          <w:sz w:val="24"/>
          <w:szCs w:val="24"/>
          <w:lang w:val="en-US"/>
        </w:rPr>
      </w:pPr>
    </w:p>
    <w:p w14:paraId="122C44BC" w14:textId="6E30FD95" w:rsidR="00247CA1" w:rsidRPr="00DE6EBB" w:rsidRDefault="00247CA1" w:rsidP="00DA72D1">
      <w:pPr>
        <w:pStyle w:val="ListParagraph"/>
        <w:numPr>
          <w:ilvl w:val="0"/>
          <w:numId w:val="16"/>
        </w:numPr>
        <w:spacing w:line="276" w:lineRule="auto"/>
        <w:jc w:val="both"/>
        <w:rPr>
          <w:rFonts w:ascii="Times New Roman" w:hAnsi="Times New Roman" w:cs="Times New Roman"/>
          <w:b/>
          <w:sz w:val="24"/>
          <w:szCs w:val="24"/>
          <w:lang w:val="en-US"/>
        </w:rPr>
      </w:pPr>
      <w:r w:rsidRPr="00DE6EBB">
        <w:rPr>
          <w:rFonts w:ascii="Times New Roman" w:hAnsi="Times New Roman" w:cs="Times New Roman"/>
          <w:b/>
          <w:sz w:val="24"/>
          <w:szCs w:val="24"/>
          <w:lang w:val="en-US"/>
        </w:rPr>
        <w:t xml:space="preserve">Performance </w:t>
      </w:r>
      <w:r w:rsidR="0035291C">
        <w:rPr>
          <w:rFonts w:ascii="Times New Roman" w:hAnsi="Times New Roman" w:cs="Times New Roman"/>
          <w:b/>
          <w:sz w:val="24"/>
          <w:szCs w:val="24"/>
          <w:lang w:val="en-US"/>
        </w:rPr>
        <w:t xml:space="preserve">for </w:t>
      </w:r>
      <w:r w:rsidRPr="00DE6EBB">
        <w:rPr>
          <w:rFonts w:ascii="Times New Roman" w:hAnsi="Times New Roman" w:cs="Times New Roman"/>
          <w:b/>
          <w:sz w:val="24"/>
          <w:szCs w:val="24"/>
          <w:lang w:val="en-US"/>
        </w:rPr>
        <w:t>sto</w:t>
      </w:r>
      <w:r w:rsidR="00CF1E20" w:rsidRPr="00DE6EBB">
        <w:rPr>
          <w:rFonts w:ascii="Times New Roman" w:hAnsi="Times New Roman" w:cs="Times New Roman"/>
          <w:b/>
          <w:sz w:val="24"/>
          <w:szCs w:val="24"/>
          <w:lang w:val="en-US"/>
        </w:rPr>
        <w:t>r</w:t>
      </w:r>
      <w:r w:rsidRPr="00DE6EBB">
        <w:rPr>
          <w:rFonts w:ascii="Times New Roman" w:hAnsi="Times New Roman" w:cs="Times New Roman"/>
          <w:b/>
          <w:sz w:val="24"/>
          <w:szCs w:val="24"/>
          <w:lang w:val="en-US"/>
        </w:rPr>
        <w:t>age</w:t>
      </w:r>
    </w:p>
    <w:tbl>
      <w:tblPr>
        <w:tblStyle w:val="TableGrid"/>
        <w:tblW w:w="9209" w:type="dxa"/>
        <w:tblLook w:val="04A0" w:firstRow="1" w:lastRow="0" w:firstColumn="1" w:lastColumn="0" w:noHBand="0" w:noVBand="1"/>
      </w:tblPr>
      <w:tblGrid>
        <w:gridCol w:w="2265"/>
        <w:gridCol w:w="2265"/>
        <w:gridCol w:w="2266"/>
        <w:gridCol w:w="2413"/>
      </w:tblGrid>
      <w:tr w:rsidR="00247CA1" w:rsidRPr="00DE6EBB" w14:paraId="162A4D4A" w14:textId="77777777" w:rsidTr="00280D8A">
        <w:tc>
          <w:tcPr>
            <w:tcW w:w="2265" w:type="dxa"/>
          </w:tcPr>
          <w:p w14:paraId="1B55506F" w14:textId="77777777" w:rsidR="00247CA1" w:rsidRPr="00DE6EBB" w:rsidRDefault="00247CA1" w:rsidP="00280D8A">
            <w:pPr>
              <w:rPr>
                <w:lang w:val="en-US"/>
              </w:rPr>
            </w:pPr>
          </w:p>
        </w:tc>
        <w:tc>
          <w:tcPr>
            <w:tcW w:w="2265" w:type="dxa"/>
          </w:tcPr>
          <w:p w14:paraId="32FB7649" w14:textId="68B186FD" w:rsidR="00247CA1" w:rsidRPr="00426D7D" w:rsidRDefault="00CF1E20" w:rsidP="00280D8A">
            <w:pPr>
              <w:jc w:val="center"/>
              <w:rPr>
                <w:b/>
              </w:rPr>
            </w:pPr>
            <w:r>
              <w:rPr>
                <w:b/>
              </w:rPr>
              <w:t>C</w:t>
            </w:r>
            <w:r w:rsidR="00247CA1" w:rsidRPr="00426D7D">
              <w:rPr>
                <w:b/>
              </w:rPr>
              <w:t>entral</w:t>
            </w:r>
            <w:r>
              <w:rPr>
                <w:b/>
              </w:rPr>
              <w:t xml:space="preserve"> store</w:t>
            </w:r>
          </w:p>
        </w:tc>
        <w:tc>
          <w:tcPr>
            <w:tcW w:w="2266" w:type="dxa"/>
          </w:tcPr>
          <w:p w14:paraId="73F59EB1" w14:textId="241E3660" w:rsidR="00247CA1" w:rsidRPr="00426D7D" w:rsidRDefault="00CF1E20" w:rsidP="00280D8A">
            <w:pPr>
              <w:jc w:val="center"/>
              <w:rPr>
                <w:b/>
              </w:rPr>
            </w:pPr>
            <w:proofErr w:type="spellStart"/>
            <w:r>
              <w:rPr>
                <w:b/>
              </w:rPr>
              <w:t>Re</w:t>
            </w:r>
            <w:r w:rsidR="00247CA1">
              <w:rPr>
                <w:b/>
              </w:rPr>
              <w:t>giona</w:t>
            </w:r>
            <w:r>
              <w:rPr>
                <w:b/>
              </w:rPr>
              <w:t>l</w:t>
            </w:r>
            <w:proofErr w:type="spellEnd"/>
            <w:r>
              <w:rPr>
                <w:b/>
              </w:rPr>
              <w:t xml:space="preserve"> stores</w:t>
            </w:r>
          </w:p>
        </w:tc>
        <w:tc>
          <w:tcPr>
            <w:tcW w:w="2413" w:type="dxa"/>
          </w:tcPr>
          <w:p w14:paraId="30D5D3C7" w14:textId="031101BC" w:rsidR="00247CA1" w:rsidRPr="00B110E6" w:rsidRDefault="0035291C" w:rsidP="00280D8A">
            <w:pPr>
              <w:jc w:val="center"/>
              <w:rPr>
                <w:b/>
                <w:lang w:val="en-US"/>
              </w:rPr>
            </w:pPr>
            <w:r>
              <w:rPr>
                <w:b/>
                <w:lang w:val="en-US"/>
              </w:rPr>
              <w:t>Peripheral stores</w:t>
            </w:r>
          </w:p>
        </w:tc>
      </w:tr>
      <w:tr w:rsidR="00247CA1" w14:paraId="79D1EAD1" w14:textId="77777777" w:rsidTr="00280D8A">
        <w:tc>
          <w:tcPr>
            <w:tcW w:w="2265" w:type="dxa"/>
          </w:tcPr>
          <w:p w14:paraId="6FE3DB1C" w14:textId="3E7C2971" w:rsidR="00247CA1" w:rsidRPr="00426D7D" w:rsidRDefault="0035291C" w:rsidP="00280D8A">
            <w:pPr>
              <w:rPr>
                <w:b/>
              </w:rPr>
            </w:pPr>
            <w:r w:rsidRPr="00426D7D">
              <w:rPr>
                <w:b/>
              </w:rPr>
              <w:t>Equipment</w:t>
            </w:r>
            <w:r w:rsidR="003802FD">
              <w:rPr>
                <w:b/>
              </w:rPr>
              <w:t xml:space="preserve"> </w:t>
            </w:r>
            <w:proofErr w:type="spellStart"/>
            <w:r w:rsidR="003802FD">
              <w:rPr>
                <w:b/>
              </w:rPr>
              <w:t>installed</w:t>
            </w:r>
            <w:proofErr w:type="spellEnd"/>
          </w:p>
        </w:tc>
        <w:tc>
          <w:tcPr>
            <w:tcW w:w="2265" w:type="dxa"/>
          </w:tcPr>
          <w:p w14:paraId="1359A91A" w14:textId="77777777" w:rsidR="00247CA1" w:rsidRDefault="00247CA1" w:rsidP="00280D8A">
            <w:pPr>
              <w:jc w:val="center"/>
            </w:pPr>
            <w:r>
              <w:t>1</w:t>
            </w:r>
          </w:p>
        </w:tc>
        <w:tc>
          <w:tcPr>
            <w:tcW w:w="2266" w:type="dxa"/>
          </w:tcPr>
          <w:p w14:paraId="71B8FB85" w14:textId="77777777" w:rsidR="00247CA1" w:rsidRDefault="00247CA1" w:rsidP="00280D8A">
            <w:pPr>
              <w:jc w:val="center"/>
            </w:pPr>
            <w:r>
              <w:t>3/10</w:t>
            </w:r>
          </w:p>
        </w:tc>
        <w:tc>
          <w:tcPr>
            <w:tcW w:w="2413" w:type="dxa"/>
          </w:tcPr>
          <w:p w14:paraId="60961C8B" w14:textId="77777777" w:rsidR="00247CA1" w:rsidRDefault="00247CA1" w:rsidP="00280D8A">
            <w:pPr>
              <w:jc w:val="center"/>
            </w:pPr>
            <w:r>
              <w:t>1</w:t>
            </w:r>
          </w:p>
        </w:tc>
      </w:tr>
      <w:tr w:rsidR="00247CA1" w14:paraId="3BE85E85" w14:textId="77777777" w:rsidTr="00280D8A">
        <w:tc>
          <w:tcPr>
            <w:tcW w:w="2265" w:type="dxa"/>
          </w:tcPr>
          <w:p w14:paraId="052A4A77" w14:textId="515141CD" w:rsidR="00247CA1" w:rsidRPr="00426D7D" w:rsidRDefault="003802FD" w:rsidP="00280D8A">
            <w:pPr>
              <w:rPr>
                <w:b/>
              </w:rPr>
            </w:pPr>
            <w:r>
              <w:rPr>
                <w:b/>
              </w:rPr>
              <w:t xml:space="preserve">Training of </w:t>
            </w:r>
            <w:proofErr w:type="spellStart"/>
            <w:r>
              <w:rPr>
                <w:b/>
              </w:rPr>
              <w:t>users</w:t>
            </w:r>
            <w:proofErr w:type="spellEnd"/>
            <w:r>
              <w:rPr>
                <w:b/>
              </w:rPr>
              <w:t xml:space="preserve"> </w:t>
            </w:r>
          </w:p>
        </w:tc>
        <w:tc>
          <w:tcPr>
            <w:tcW w:w="2265" w:type="dxa"/>
          </w:tcPr>
          <w:p w14:paraId="4277787E" w14:textId="77777777" w:rsidR="00247CA1" w:rsidRDefault="00247CA1" w:rsidP="00280D8A">
            <w:pPr>
              <w:jc w:val="center"/>
            </w:pPr>
            <w:r>
              <w:t>1</w:t>
            </w:r>
          </w:p>
        </w:tc>
        <w:tc>
          <w:tcPr>
            <w:tcW w:w="2266" w:type="dxa"/>
          </w:tcPr>
          <w:p w14:paraId="7C565BA0" w14:textId="3556463E" w:rsidR="00247CA1" w:rsidRDefault="003802FD" w:rsidP="00280D8A">
            <w:pPr>
              <w:jc w:val="center"/>
            </w:pPr>
            <w:r>
              <w:t>3/10</w:t>
            </w:r>
          </w:p>
        </w:tc>
        <w:tc>
          <w:tcPr>
            <w:tcW w:w="2413" w:type="dxa"/>
          </w:tcPr>
          <w:p w14:paraId="180611DF" w14:textId="77777777" w:rsidR="00247CA1" w:rsidRDefault="00247CA1" w:rsidP="00280D8A">
            <w:pPr>
              <w:jc w:val="center"/>
            </w:pPr>
            <w:r>
              <w:t>0</w:t>
            </w:r>
          </w:p>
        </w:tc>
      </w:tr>
      <w:tr w:rsidR="00247CA1" w14:paraId="4C4605F6" w14:textId="77777777" w:rsidTr="00280D8A">
        <w:tc>
          <w:tcPr>
            <w:tcW w:w="2265" w:type="dxa"/>
          </w:tcPr>
          <w:p w14:paraId="5C7EEB3B" w14:textId="166E2ECF" w:rsidR="00247CA1" w:rsidRPr="00426D7D" w:rsidRDefault="003802FD" w:rsidP="00280D8A">
            <w:pPr>
              <w:rPr>
                <w:b/>
              </w:rPr>
            </w:pPr>
            <w:proofErr w:type="spellStart"/>
            <w:r w:rsidRPr="00426D7D">
              <w:rPr>
                <w:b/>
              </w:rPr>
              <w:t>Proc</w:t>
            </w:r>
            <w:r>
              <w:rPr>
                <w:b/>
              </w:rPr>
              <w:t>ed</w:t>
            </w:r>
            <w:r w:rsidR="0035291C">
              <w:rPr>
                <w:b/>
              </w:rPr>
              <w:t>ures</w:t>
            </w:r>
            <w:proofErr w:type="spellEnd"/>
            <w:r w:rsidR="00533F1F">
              <w:rPr>
                <w:b/>
              </w:rPr>
              <w:t>/SOP</w:t>
            </w:r>
            <w:r w:rsidDel="003802FD">
              <w:rPr>
                <w:b/>
              </w:rPr>
              <w:t xml:space="preserve"> </w:t>
            </w:r>
          </w:p>
        </w:tc>
        <w:tc>
          <w:tcPr>
            <w:tcW w:w="2265" w:type="dxa"/>
          </w:tcPr>
          <w:p w14:paraId="0C132B40" w14:textId="77777777" w:rsidR="00247CA1" w:rsidRDefault="00247CA1" w:rsidP="00280D8A">
            <w:pPr>
              <w:jc w:val="center"/>
            </w:pPr>
            <w:r>
              <w:t>1</w:t>
            </w:r>
          </w:p>
        </w:tc>
        <w:tc>
          <w:tcPr>
            <w:tcW w:w="2266" w:type="dxa"/>
          </w:tcPr>
          <w:p w14:paraId="566EF08B" w14:textId="56FB8DEC" w:rsidR="00247CA1" w:rsidRDefault="003802FD" w:rsidP="00280D8A">
            <w:pPr>
              <w:jc w:val="center"/>
            </w:pPr>
            <w:r>
              <w:t>1</w:t>
            </w:r>
          </w:p>
        </w:tc>
        <w:tc>
          <w:tcPr>
            <w:tcW w:w="2413" w:type="dxa"/>
          </w:tcPr>
          <w:p w14:paraId="790EEA78" w14:textId="77777777" w:rsidR="00247CA1" w:rsidRDefault="00247CA1" w:rsidP="00280D8A">
            <w:pPr>
              <w:jc w:val="center"/>
            </w:pPr>
            <w:r>
              <w:t>0</w:t>
            </w:r>
          </w:p>
        </w:tc>
      </w:tr>
      <w:tr w:rsidR="00247CA1" w14:paraId="00BC37AC" w14:textId="77777777" w:rsidTr="00280D8A">
        <w:tc>
          <w:tcPr>
            <w:tcW w:w="2265" w:type="dxa"/>
          </w:tcPr>
          <w:p w14:paraId="355F9EB0" w14:textId="3FA9E10F" w:rsidR="00247CA1" w:rsidRPr="00426D7D" w:rsidRDefault="00CF1E20" w:rsidP="00280D8A">
            <w:pPr>
              <w:rPr>
                <w:b/>
              </w:rPr>
            </w:pPr>
            <w:r>
              <w:rPr>
                <w:b/>
              </w:rPr>
              <w:t>Data Manag</w:t>
            </w:r>
            <w:r w:rsidR="00A711AD">
              <w:rPr>
                <w:b/>
              </w:rPr>
              <w:t>e</w:t>
            </w:r>
            <w:r>
              <w:rPr>
                <w:b/>
              </w:rPr>
              <w:t>ment</w:t>
            </w:r>
          </w:p>
        </w:tc>
        <w:tc>
          <w:tcPr>
            <w:tcW w:w="2265" w:type="dxa"/>
          </w:tcPr>
          <w:p w14:paraId="30578421" w14:textId="77777777" w:rsidR="00247CA1" w:rsidRDefault="00247CA1" w:rsidP="00280D8A">
            <w:pPr>
              <w:jc w:val="center"/>
            </w:pPr>
            <w:r>
              <w:t>1</w:t>
            </w:r>
          </w:p>
        </w:tc>
        <w:tc>
          <w:tcPr>
            <w:tcW w:w="2266" w:type="dxa"/>
          </w:tcPr>
          <w:p w14:paraId="2874B6B0" w14:textId="5A1A2899" w:rsidR="00247CA1" w:rsidRDefault="0035291C" w:rsidP="00280D8A">
            <w:pPr>
              <w:jc w:val="center"/>
            </w:pPr>
            <w:r>
              <w:t>1</w:t>
            </w:r>
          </w:p>
        </w:tc>
        <w:tc>
          <w:tcPr>
            <w:tcW w:w="2413" w:type="dxa"/>
          </w:tcPr>
          <w:p w14:paraId="20914978" w14:textId="77777777" w:rsidR="00247CA1" w:rsidRDefault="00247CA1" w:rsidP="00280D8A">
            <w:pPr>
              <w:jc w:val="center"/>
            </w:pPr>
            <w:r>
              <w:t>1</w:t>
            </w:r>
          </w:p>
        </w:tc>
      </w:tr>
      <w:tr w:rsidR="00247CA1" w14:paraId="33533673" w14:textId="77777777" w:rsidTr="00280D8A">
        <w:tc>
          <w:tcPr>
            <w:tcW w:w="2265" w:type="dxa"/>
          </w:tcPr>
          <w:p w14:paraId="4FB06201" w14:textId="77777777" w:rsidR="00247CA1" w:rsidRPr="00426D7D" w:rsidRDefault="00247CA1" w:rsidP="00280D8A">
            <w:pPr>
              <w:rPr>
                <w:b/>
              </w:rPr>
            </w:pPr>
            <w:r w:rsidRPr="00426D7D">
              <w:rPr>
                <w:b/>
              </w:rPr>
              <w:t>TOTAL</w:t>
            </w:r>
          </w:p>
        </w:tc>
        <w:tc>
          <w:tcPr>
            <w:tcW w:w="2265" w:type="dxa"/>
          </w:tcPr>
          <w:p w14:paraId="3CAC93C3" w14:textId="77777777" w:rsidR="00247CA1" w:rsidRPr="003D5816" w:rsidRDefault="00247CA1" w:rsidP="00280D8A">
            <w:pPr>
              <w:jc w:val="center"/>
              <w:rPr>
                <w:b/>
              </w:rPr>
            </w:pPr>
            <w:r w:rsidRPr="003D5816">
              <w:rPr>
                <w:b/>
              </w:rPr>
              <w:t>4</w:t>
            </w:r>
          </w:p>
        </w:tc>
        <w:tc>
          <w:tcPr>
            <w:tcW w:w="2266" w:type="dxa"/>
          </w:tcPr>
          <w:p w14:paraId="43AD6526" w14:textId="3C4D8594" w:rsidR="00247CA1" w:rsidRPr="003D5816" w:rsidRDefault="0035291C" w:rsidP="00280D8A">
            <w:pPr>
              <w:jc w:val="center"/>
              <w:rPr>
                <w:b/>
              </w:rPr>
            </w:pPr>
            <w:r>
              <w:rPr>
                <w:b/>
              </w:rPr>
              <w:t>2.6</w:t>
            </w:r>
          </w:p>
        </w:tc>
        <w:tc>
          <w:tcPr>
            <w:tcW w:w="2413" w:type="dxa"/>
          </w:tcPr>
          <w:p w14:paraId="6E0E3D51" w14:textId="77777777" w:rsidR="00247CA1" w:rsidRPr="003D5816" w:rsidRDefault="00247CA1" w:rsidP="00280D8A">
            <w:pPr>
              <w:jc w:val="center"/>
              <w:rPr>
                <w:b/>
              </w:rPr>
            </w:pPr>
            <w:r w:rsidRPr="003D5816">
              <w:rPr>
                <w:b/>
              </w:rPr>
              <w:t>2</w:t>
            </w:r>
          </w:p>
        </w:tc>
      </w:tr>
    </w:tbl>
    <w:p w14:paraId="236B08D7" w14:textId="6CFB8C23" w:rsidR="00247CA1" w:rsidRPr="00D43495" w:rsidRDefault="003363A7" w:rsidP="00247CA1">
      <w:pPr>
        <w:spacing w:line="276" w:lineRule="auto"/>
        <w:jc w:val="both"/>
        <w:rPr>
          <w:rFonts w:ascii="Times New Roman" w:hAnsi="Times New Roman" w:cs="Times New Roman"/>
          <w:sz w:val="24"/>
          <w:szCs w:val="24"/>
        </w:rPr>
      </w:pPr>
      <w:r>
        <w:rPr>
          <w:rFonts w:ascii="Times New Roman" w:hAnsi="Times New Roman" w:cs="Times New Roman"/>
          <w:b/>
          <w:sz w:val="24"/>
          <w:szCs w:val="24"/>
          <w:u w:val="single"/>
        </w:rPr>
        <w:t>Table 2</w:t>
      </w:r>
      <w:r w:rsidR="00247CA1" w:rsidRPr="00D43495">
        <w:rPr>
          <w:rFonts w:ascii="Times New Roman" w:hAnsi="Times New Roman" w:cs="Times New Roman"/>
          <w:b/>
          <w:sz w:val="24"/>
          <w:szCs w:val="24"/>
          <w:u w:val="single"/>
        </w:rPr>
        <w:t> :</w:t>
      </w:r>
      <w:r w:rsidR="00247CA1" w:rsidRPr="00D43495">
        <w:rPr>
          <w:rFonts w:ascii="Times New Roman" w:hAnsi="Times New Roman" w:cs="Times New Roman"/>
          <w:sz w:val="24"/>
          <w:szCs w:val="24"/>
        </w:rPr>
        <w:t xml:space="preserve"> Performance </w:t>
      </w:r>
      <w:r w:rsidR="001F4BD9">
        <w:rPr>
          <w:rFonts w:ascii="Times New Roman" w:hAnsi="Times New Roman" w:cs="Times New Roman"/>
          <w:sz w:val="24"/>
          <w:szCs w:val="24"/>
        </w:rPr>
        <w:t xml:space="preserve">of </w:t>
      </w:r>
      <w:proofErr w:type="spellStart"/>
      <w:r w:rsidR="00CF1E20">
        <w:rPr>
          <w:rFonts w:ascii="Times New Roman" w:hAnsi="Times New Roman" w:cs="Times New Roman"/>
          <w:sz w:val="24"/>
          <w:szCs w:val="24"/>
        </w:rPr>
        <w:t>storage</w:t>
      </w:r>
      <w:proofErr w:type="spellEnd"/>
    </w:p>
    <w:p w14:paraId="1C5662AE" w14:textId="2EC6744A" w:rsidR="00CF1E20" w:rsidRPr="00B110E6" w:rsidRDefault="00A711AD" w:rsidP="00CF1E20">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With </w:t>
      </w:r>
      <w:r w:rsidR="0035291C">
        <w:rPr>
          <w:rFonts w:ascii="Times New Roman" w:hAnsi="Times New Roman" w:cs="Times New Roman"/>
          <w:sz w:val="24"/>
          <w:szCs w:val="24"/>
          <w:lang w:val="en-US"/>
        </w:rPr>
        <w:t>regards to</w:t>
      </w:r>
      <w:r>
        <w:rPr>
          <w:rFonts w:ascii="Times New Roman" w:hAnsi="Times New Roman" w:cs="Times New Roman"/>
          <w:sz w:val="24"/>
          <w:szCs w:val="24"/>
          <w:lang w:val="en-US"/>
        </w:rPr>
        <w:t xml:space="preserve"> the storage </w:t>
      </w:r>
      <w:r w:rsidR="0035291C">
        <w:rPr>
          <w:rFonts w:ascii="Times New Roman" w:hAnsi="Times New Roman" w:cs="Times New Roman"/>
          <w:sz w:val="24"/>
          <w:szCs w:val="24"/>
          <w:lang w:val="en-US"/>
        </w:rPr>
        <w:t>t</w:t>
      </w:r>
      <w:r w:rsidR="00CF1E20" w:rsidRPr="00B110E6">
        <w:rPr>
          <w:rFonts w:ascii="Times New Roman" w:hAnsi="Times New Roman" w:cs="Times New Roman"/>
          <w:sz w:val="24"/>
          <w:szCs w:val="24"/>
          <w:lang w:val="en-US"/>
        </w:rPr>
        <w:t xml:space="preserve">he temperature monitoring system can be considered satisfactory </w:t>
      </w:r>
      <w:r w:rsidR="0035291C">
        <w:rPr>
          <w:rFonts w:ascii="Times New Roman" w:hAnsi="Times New Roman" w:cs="Times New Roman"/>
          <w:sz w:val="24"/>
          <w:szCs w:val="24"/>
          <w:lang w:val="en-US"/>
        </w:rPr>
        <w:t>at</w:t>
      </w:r>
      <w:r w:rsidR="00CF1E20" w:rsidRPr="00B110E6">
        <w:rPr>
          <w:rFonts w:ascii="Times New Roman" w:hAnsi="Times New Roman" w:cs="Times New Roman"/>
          <w:sz w:val="24"/>
          <w:szCs w:val="24"/>
          <w:lang w:val="en-US"/>
        </w:rPr>
        <w:t xml:space="preserve"> central </w:t>
      </w:r>
      <w:r>
        <w:rPr>
          <w:rFonts w:ascii="Times New Roman" w:hAnsi="Times New Roman" w:cs="Times New Roman"/>
          <w:sz w:val="24"/>
          <w:szCs w:val="24"/>
          <w:lang w:val="en-US"/>
        </w:rPr>
        <w:t>store</w:t>
      </w:r>
      <w:r w:rsidRPr="00B110E6">
        <w:rPr>
          <w:rFonts w:ascii="Times New Roman" w:hAnsi="Times New Roman" w:cs="Times New Roman"/>
          <w:sz w:val="24"/>
          <w:szCs w:val="24"/>
          <w:lang w:val="en-US"/>
        </w:rPr>
        <w:t xml:space="preserve"> </w:t>
      </w:r>
      <w:r w:rsidR="00CF1E20" w:rsidRPr="00B110E6">
        <w:rPr>
          <w:rFonts w:ascii="Times New Roman" w:hAnsi="Times New Roman" w:cs="Times New Roman"/>
          <w:sz w:val="24"/>
          <w:szCs w:val="24"/>
          <w:lang w:val="en-US"/>
        </w:rPr>
        <w:t>(4/4</w:t>
      </w:r>
      <w:r w:rsidR="00B110E6" w:rsidRPr="00B110E6">
        <w:rPr>
          <w:rFonts w:ascii="Times New Roman" w:hAnsi="Times New Roman" w:cs="Times New Roman"/>
          <w:sz w:val="24"/>
          <w:szCs w:val="24"/>
          <w:lang w:val="en-US"/>
        </w:rPr>
        <w:t>), but</w:t>
      </w:r>
      <w:r w:rsidR="00CF1E20" w:rsidRPr="00B110E6">
        <w:rPr>
          <w:rFonts w:ascii="Times New Roman" w:hAnsi="Times New Roman" w:cs="Times New Roman"/>
          <w:sz w:val="24"/>
          <w:szCs w:val="24"/>
          <w:lang w:val="en-US"/>
        </w:rPr>
        <w:t xml:space="preserve"> not at the regional and </w:t>
      </w:r>
      <w:r w:rsidR="0035291C">
        <w:rPr>
          <w:rFonts w:ascii="Times New Roman" w:hAnsi="Times New Roman" w:cs="Times New Roman"/>
          <w:sz w:val="24"/>
          <w:szCs w:val="24"/>
          <w:lang w:val="en-US"/>
        </w:rPr>
        <w:t xml:space="preserve">peripheral </w:t>
      </w:r>
      <w:r w:rsidR="00CF1E20" w:rsidRPr="00B110E6">
        <w:rPr>
          <w:rFonts w:ascii="Times New Roman" w:hAnsi="Times New Roman" w:cs="Times New Roman"/>
          <w:sz w:val="24"/>
          <w:szCs w:val="24"/>
          <w:lang w:val="en-US"/>
        </w:rPr>
        <w:t>levels (</w:t>
      </w:r>
      <w:r w:rsidR="0035291C">
        <w:rPr>
          <w:rFonts w:ascii="Times New Roman" w:hAnsi="Times New Roman" w:cs="Times New Roman"/>
          <w:sz w:val="24"/>
          <w:szCs w:val="24"/>
          <w:lang w:val="en-US"/>
        </w:rPr>
        <w:t>2.6</w:t>
      </w:r>
      <w:r w:rsidR="00CF1E20" w:rsidRPr="00B110E6">
        <w:rPr>
          <w:rFonts w:ascii="Times New Roman" w:hAnsi="Times New Roman" w:cs="Times New Roman"/>
          <w:sz w:val="24"/>
          <w:szCs w:val="24"/>
          <w:lang w:val="en-US"/>
        </w:rPr>
        <w:t>/ 4</w:t>
      </w:r>
      <w:r>
        <w:rPr>
          <w:rFonts w:ascii="Times New Roman" w:hAnsi="Times New Roman" w:cs="Times New Roman"/>
          <w:sz w:val="24"/>
          <w:szCs w:val="24"/>
          <w:lang w:val="en-US"/>
        </w:rPr>
        <w:t xml:space="preserve"> and</w:t>
      </w:r>
      <w:r w:rsidR="00CF1E20" w:rsidRPr="00B110E6">
        <w:rPr>
          <w:rFonts w:ascii="Times New Roman" w:hAnsi="Times New Roman" w:cs="Times New Roman"/>
          <w:sz w:val="24"/>
          <w:szCs w:val="24"/>
          <w:lang w:val="en-US"/>
        </w:rPr>
        <w:t xml:space="preserve"> 2/4 respectively)</w:t>
      </w:r>
    </w:p>
    <w:p w14:paraId="7364347C" w14:textId="2A7FA3DC" w:rsidR="00247CA1" w:rsidRPr="0035291C" w:rsidRDefault="00247CA1" w:rsidP="00DA72D1">
      <w:pPr>
        <w:pStyle w:val="ListParagraph"/>
        <w:numPr>
          <w:ilvl w:val="0"/>
          <w:numId w:val="16"/>
        </w:numPr>
        <w:spacing w:line="276" w:lineRule="auto"/>
        <w:jc w:val="both"/>
        <w:rPr>
          <w:rFonts w:ascii="Times New Roman" w:hAnsi="Times New Roman" w:cs="Times New Roman"/>
          <w:b/>
          <w:sz w:val="24"/>
          <w:szCs w:val="24"/>
          <w:lang w:val="en-US"/>
        </w:rPr>
      </w:pPr>
      <w:r w:rsidRPr="0035291C">
        <w:rPr>
          <w:rFonts w:ascii="Times New Roman" w:hAnsi="Times New Roman" w:cs="Times New Roman"/>
          <w:b/>
          <w:sz w:val="24"/>
          <w:szCs w:val="24"/>
          <w:lang w:val="en-US"/>
        </w:rPr>
        <w:t xml:space="preserve">Performance </w:t>
      </w:r>
      <w:r w:rsidR="0035291C" w:rsidRPr="0035291C">
        <w:rPr>
          <w:rFonts w:ascii="Times New Roman" w:hAnsi="Times New Roman" w:cs="Times New Roman"/>
          <w:b/>
          <w:sz w:val="24"/>
          <w:szCs w:val="24"/>
          <w:lang w:val="en-US"/>
        </w:rPr>
        <w:t>for transit (transportation</w:t>
      </w:r>
      <w:r w:rsidR="0035291C">
        <w:rPr>
          <w:rFonts w:ascii="Times New Roman" w:hAnsi="Times New Roman" w:cs="Times New Roman"/>
          <w:b/>
          <w:sz w:val="24"/>
          <w:szCs w:val="24"/>
          <w:lang w:val="en-US"/>
        </w:rPr>
        <w:t>)</w:t>
      </w:r>
    </w:p>
    <w:tbl>
      <w:tblPr>
        <w:tblStyle w:val="TableGrid"/>
        <w:tblW w:w="9209" w:type="dxa"/>
        <w:tblLook w:val="04A0" w:firstRow="1" w:lastRow="0" w:firstColumn="1" w:lastColumn="0" w:noHBand="0" w:noVBand="1"/>
      </w:tblPr>
      <w:tblGrid>
        <w:gridCol w:w="2265"/>
        <w:gridCol w:w="2265"/>
        <w:gridCol w:w="2266"/>
        <w:gridCol w:w="2413"/>
      </w:tblGrid>
      <w:tr w:rsidR="00247CA1" w:rsidRPr="00E24E32" w14:paraId="3187B139" w14:textId="77777777" w:rsidTr="00280D8A">
        <w:tc>
          <w:tcPr>
            <w:tcW w:w="2265" w:type="dxa"/>
          </w:tcPr>
          <w:p w14:paraId="6BDFD180" w14:textId="77777777" w:rsidR="00247CA1" w:rsidRPr="0035291C" w:rsidRDefault="00247CA1" w:rsidP="00280D8A">
            <w:pPr>
              <w:rPr>
                <w:lang w:val="en-US"/>
              </w:rPr>
            </w:pPr>
          </w:p>
        </w:tc>
        <w:tc>
          <w:tcPr>
            <w:tcW w:w="2265" w:type="dxa"/>
          </w:tcPr>
          <w:p w14:paraId="04751C28" w14:textId="7CF32D63" w:rsidR="00247CA1" w:rsidRPr="001F4BD9" w:rsidRDefault="00DD2DCA" w:rsidP="00280D8A">
            <w:pPr>
              <w:jc w:val="center"/>
              <w:rPr>
                <w:b/>
                <w:lang w:val="en-US"/>
              </w:rPr>
            </w:pPr>
            <w:r w:rsidRPr="001F4BD9">
              <w:rPr>
                <w:b/>
                <w:lang w:val="en-US"/>
              </w:rPr>
              <w:t>Central store</w:t>
            </w:r>
            <w:r w:rsidR="00A711AD" w:rsidRPr="001F4BD9">
              <w:rPr>
                <w:b/>
                <w:lang w:val="en-US"/>
              </w:rPr>
              <w:t xml:space="preserve"> to regional</w:t>
            </w:r>
            <w:r w:rsidR="0035291C" w:rsidRPr="001F4BD9">
              <w:rPr>
                <w:b/>
                <w:lang w:val="en-US"/>
              </w:rPr>
              <w:t xml:space="preserve"> s</w:t>
            </w:r>
            <w:r w:rsidR="0035291C">
              <w:rPr>
                <w:b/>
                <w:lang w:val="en-US"/>
              </w:rPr>
              <w:t>tores</w:t>
            </w:r>
          </w:p>
        </w:tc>
        <w:tc>
          <w:tcPr>
            <w:tcW w:w="2266" w:type="dxa"/>
          </w:tcPr>
          <w:p w14:paraId="1BC5D95D" w14:textId="5DD3C9E1" w:rsidR="00247CA1" w:rsidRPr="001F4BD9" w:rsidRDefault="00DD2DCA" w:rsidP="00280D8A">
            <w:pPr>
              <w:jc w:val="center"/>
              <w:rPr>
                <w:b/>
                <w:lang w:val="en-US"/>
              </w:rPr>
            </w:pPr>
            <w:r w:rsidRPr="001F4BD9">
              <w:rPr>
                <w:b/>
                <w:lang w:val="en-US"/>
              </w:rPr>
              <w:t>Regional</w:t>
            </w:r>
            <w:r w:rsidR="0035291C" w:rsidRPr="001F4BD9">
              <w:rPr>
                <w:b/>
                <w:lang w:val="en-US"/>
              </w:rPr>
              <w:t xml:space="preserve"> </w:t>
            </w:r>
            <w:r w:rsidR="0035291C" w:rsidRPr="0035291C">
              <w:rPr>
                <w:b/>
                <w:lang w:val="en-US"/>
              </w:rPr>
              <w:t>stores to</w:t>
            </w:r>
            <w:r w:rsidR="00A711AD" w:rsidRPr="001F4BD9">
              <w:rPr>
                <w:b/>
                <w:lang w:val="en-US"/>
              </w:rPr>
              <w:t xml:space="preserve"> district</w:t>
            </w:r>
            <w:r w:rsidR="0035291C" w:rsidRPr="001F4BD9">
              <w:rPr>
                <w:b/>
                <w:lang w:val="en-US"/>
              </w:rPr>
              <w:t xml:space="preserve"> stores</w:t>
            </w:r>
          </w:p>
        </w:tc>
        <w:tc>
          <w:tcPr>
            <w:tcW w:w="2413" w:type="dxa"/>
          </w:tcPr>
          <w:p w14:paraId="10308C6B" w14:textId="61E3C1C0" w:rsidR="00247CA1" w:rsidRPr="00B110E6" w:rsidRDefault="00A711AD" w:rsidP="00280D8A">
            <w:pPr>
              <w:jc w:val="center"/>
              <w:rPr>
                <w:b/>
                <w:lang w:val="en-US"/>
              </w:rPr>
            </w:pPr>
            <w:r>
              <w:rPr>
                <w:b/>
                <w:lang w:val="en-US"/>
              </w:rPr>
              <w:t>D</w:t>
            </w:r>
            <w:r w:rsidR="00DD2DCA" w:rsidRPr="00B110E6">
              <w:rPr>
                <w:b/>
                <w:lang w:val="en-US"/>
              </w:rPr>
              <w:t xml:space="preserve">istrict </w:t>
            </w:r>
            <w:r w:rsidR="0035291C">
              <w:rPr>
                <w:b/>
                <w:lang w:val="en-US"/>
              </w:rPr>
              <w:t xml:space="preserve">stores </w:t>
            </w:r>
            <w:r>
              <w:rPr>
                <w:b/>
                <w:lang w:val="en-US"/>
              </w:rPr>
              <w:t xml:space="preserve">to </w:t>
            </w:r>
            <w:r w:rsidR="00DD2DCA" w:rsidRPr="00B110E6">
              <w:rPr>
                <w:b/>
                <w:lang w:val="en-US"/>
              </w:rPr>
              <w:t xml:space="preserve">Health </w:t>
            </w:r>
            <w:r w:rsidR="0035291C">
              <w:rPr>
                <w:b/>
                <w:lang w:val="en-US"/>
              </w:rPr>
              <w:t>centers</w:t>
            </w:r>
          </w:p>
        </w:tc>
      </w:tr>
      <w:tr w:rsidR="00247CA1" w14:paraId="55E22056" w14:textId="77777777" w:rsidTr="00280D8A">
        <w:tc>
          <w:tcPr>
            <w:tcW w:w="2265" w:type="dxa"/>
          </w:tcPr>
          <w:p w14:paraId="3DA6B511" w14:textId="798CCA13" w:rsidR="00247CA1" w:rsidRPr="00426D7D" w:rsidRDefault="00247CA1" w:rsidP="00280D8A">
            <w:pPr>
              <w:rPr>
                <w:b/>
              </w:rPr>
            </w:pPr>
            <w:r w:rsidRPr="00426D7D">
              <w:rPr>
                <w:b/>
              </w:rPr>
              <w:t>Equipment</w:t>
            </w:r>
            <w:r w:rsidR="001F4BD9">
              <w:rPr>
                <w:b/>
              </w:rPr>
              <w:t xml:space="preserve"> </w:t>
            </w:r>
            <w:proofErr w:type="spellStart"/>
            <w:r w:rsidR="001F4BD9">
              <w:rPr>
                <w:b/>
              </w:rPr>
              <w:t>installed</w:t>
            </w:r>
            <w:proofErr w:type="spellEnd"/>
          </w:p>
        </w:tc>
        <w:tc>
          <w:tcPr>
            <w:tcW w:w="2265" w:type="dxa"/>
          </w:tcPr>
          <w:p w14:paraId="3F7D3374" w14:textId="77777777" w:rsidR="00247CA1" w:rsidRDefault="00247CA1" w:rsidP="00280D8A">
            <w:pPr>
              <w:jc w:val="center"/>
            </w:pPr>
            <w:r>
              <w:t>0</w:t>
            </w:r>
          </w:p>
        </w:tc>
        <w:tc>
          <w:tcPr>
            <w:tcW w:w="2266" w:type="dxa"/>
          </w:tcPr>
          <w:p w14:paraId="412BC0A8" w14:textId="77777777" w:rsidR="00247CA1" w:rsidRDefault="00247CA1" w:rsidP="00280D8A">
            <w:pPr>
              <w:jc w:val="center"/>
            </w:pPr>
            <w:r>
              <w:t>0</w:t>
            </w:r>
          </w:p>
        </w:tc>
        <w:tc>
          <w:tcPr>
            <w:tcW w:w="2413" w:type="dxa"/>
          </w:tcPr>
          <w:p w14:paraId="468ACCDD" w14:textId="77777777" w:rsidR="00247CA1" w:rsidRDefault="00247CA1" w:rsidP="00280D8A">
            <w:pPr>
              <w:jc w:val="center"/>
            </w:pPr>
            <w:r>
              <w:t>0</w:t>
            </w:r>
          </w:p>
        </w:tc>
      </w:tr>
      <w:tr w:rsidR="00DD2DCA" w14:paraId="4D4CB061" w14:textId="77777777" w:rsidTr="00280D8A">
        <w:tc>
          <w:tcPr>
            <w:tcW w:w="2265" w:type="dxa"/>
          </w:tcPr>
          <w:p w14:paraId="5EFF6C37" w14:textId="5DBB8EE6" w:rsidR="00DD2DCA" w:rsidRPr="00426D7D" w:rsidRDefault="0035291C" w:rsidP="00DD2DCA">
            <w:pPr>
              <w:rPr>
                <w:b/>
              </w:rPr>
            </w:pPr>
            <w:r>
              <w:rPr>
                <w:b/>
              </w:rPr>
              <w:t>Training</w:t>
            </w:r>
            <w:r w:rsidRPr="00426D7D">
              <w:rPr>
                <w:b/>
              </w:rPr>
              <w:t xml:space="preserve"> </w:t>
            </w:r>
            <w:r>
              <w:rPr>
                <w:b/>
              </w:rPr>
              <w:t xml:space="preserve">of </w:t>
            </w:r>
            <w:proofErr w:type="spellStart"/>
            <w:r>
              <w:rPr>
                <w:b/>
              </w:rPr>
              <w:t>users</w:t>
            </w:r>
            <w:proofErr w:type="spellEnd"/>
            <w:r>
              <w:rPr>
                <w:b/>
              </w:rPr>
              <w:t xml:space="preserve"> </w:t>
            </w:r>
          </w:p>
        </w:tc>
        <w:tc>
          <w:tcPr>
            <w:tcW w:w="2265" w:type="dxa"/>
          </w:tcPr>
          <w:p w14:paraId="07E7662E" w14:textId="77777777" w:rsidR="00DD2DCA" w:rsidRDefault="00DD2DCA" w:rsidP="00DD2DCA">
            <w:pPr>
              <w:jc w:val="center"/>
            </w:pPr>
            <w:r>
              <w:t>1</w:t>
            </w:r>
          </w:p>
        </w:tc>
        <w:tc>
          <w:tcPr>
            <w:tcW w:w="2266" w:type="dxa"/>
          </w:tcPr>
          <w:p w14:paraId="5347B146" w14:textId="77777777" w:rsidR="00DD2DCA" w:rsidRDefault="00DD2DCA" w:rsidP="00DD2DCA">
            <w:pPr>
              <w:jc w:val="center"/>
            </w:pPr>
            <w:r>
              <w:t>0</w:t>
            </w:r>
          </w:p>
        </w:tc>
        <w:tc>
          <w:tcPr>
            <w:tcW w:w="2413" w:type="dxa"/>
          </w:tcPr>
          <w:p w14:paraId="0068BDF9" w14:textId="77777777" w:rsidR="00DD2DCA" w:rsidRDefault="00DD2DCA" w:rsidP="00DD2DCA">
            <w:pPr>
              <w:jc w:val="center"/>
            </w:pPr>
            <w:r>
              <w:t>0</w:t>
            </w:r>
          </w:p>
        </w:tc>
      </w:tr>
      <w:tr w:rsidR="00DD2DCA" w14:paraId="7165BEE4" w14:textId="77777777" w:rsidTr="00280D8A">
        <w:tc>
          <w:tcPr>
            <w:tcW w:w="2265" w:type="dxa"/>
          </w:tcPr>
          <w:p w14:paraId="1217588D" w14:textId="1D6C0CBA" w:rsidR="00DD2DCA" w:rsidRPr="00426D7D" w:rsidRDefault="0035291C" w:rsidP="00DD2DCA">
            <w:pPr>
              <w:rPr>
                <w:b/>
              </w:rPr>
            </w:pPr>
            <w:proofErr w:type="spellStart"/>
            <w:r w:rsidRPr="00426D7D">
              <w:rPr>
                <w:b/>
              </w:rPr>
              <w:t>Proc</w:t>
            </w:r>
            <w:r>
              <w:rPr>
                <w:b/>
              </w:rPr>
              <w:t>edures</w:t>
            </w:r>
            <w:proofErr w:type="spellEnd"/>
            <w:r w:rsidR="00533F1F">
              <w:rPr>
                <w:b/>
              </w:rPr>
              <w:t>/SOP</w:t>
            </w:r>
          </w:p>
        </w:tc>
        <w:tc>
          <w:tcPr>
            <w:tcW w:w="2265" w:type="dxa"/>
          </w:tcPr>
          <w:p w14:paraId="24ACDCE3" w14:textId="77777777" w:rsidR="00DD2DCA" w:rsidRDefault="00DD2DCA" w:rsidP="00DD2DCA">
            <w:pPr>
              <w:jc w:val="center"/>
            </w:pPr>
            <w:r>
              <w:t>1</w:t>
            </w:r>
          </w:p>
        </w:tc>
        <w:tc>
          <w:tcPr>
            <w:tcW w:w="2266" w:type="dxa"/>
          </w:tcPr>
          <w:p w14:paraId="16A2A4C5" w14:textId="77777777" w:rsidR="00DD2DCA" w:rsidRDefault="00DD2DCA" w:rsidP="00DD2DCA">
            <w:pPr>
              <w:jc w:val="center"/>
            </w:pPr>
            <w:r>
              <w:t>0</w:t>
            </w:r>
          </w:p>
        </w:tc>
        <w:tc>
          <w:tcPr>
            <w:tcW w:w="2413" w:type="dxa"/>
          </w:tcPr>
          <w:p w14:paraId="7897C4CC" w14:textId="77777777" w:rsidR="00DD2DCA" w:rsidRDefault="00DD2DCA" w:rsidP="00DD2DCA">
            <w:pPr>
              <w:jc w:val="center"/>
            </w:pPr>
            <w:r>
              <w:t>0</w:t>
            </w:r>
          </w:p>
        </w:tc>
      </w:tr>
      <w:tr w:rsidR="00DD2DCA" w14:paraId="3457BD9C" w14:textId="77777777" w:rsidTr="00280D8A">
        <w:tc>
          <w:tcPr>
            <w:tcW w:w="2265" w:type="dxa"/>
          </w:tcPr>
          <w:p w14:paraId="67592989" w14:textId="081F492E" w:rsidR="00DD2DCA" w:rsidRPr="00426D7D" w:rsidRDefault="00DD2DCA" w:rsidP="00DD2DCA">
            <w:pPr>
              <w:rPr>
                <w:b/>
              </w:rPr>
            </w:pPr>
            <w:r>
              <w:rPr>
                <w:b/>
              </w:rPr>
              <w:t xml:space="preserve">Data </w:t>
            </w:r>
            <w:r w:rsidR="001F4BD9">
              <w:rPr>
                <w:b/>
              </w:rPr>
              <w:t>Management</w:t>
            </w:r>
          </w:p>
        </w:tc>
        <w:tc>
          <w:tcPr>
            <w:tcW w:w="2265" w:type="dxa"/>
          </w:tcPr>
          <w:p w14:paraId="629B5E95" w14:textId="77777777" w:rsidR="00DD2DCA" w:rsidRDefault="00DD2DCA" w:rsidP="00DD2DCA">
            <w:pPr>
              <w:jc w:val="center"/>
            </w:pPr>
            <w:r>
              <w:t>1</w:t>
            </w:r>
          </w:p>
        </w:tc>
        <w:tc>
          <w:tcPr>
            <w:tcW w:w="2266" w:type="dxa"/>
          </w:tcPr>
          <w:p w14:paraId="7D8876F5" w14:textId="77777777" w:rsidR="00DD2DCA" w:rsidRDefault="00DD2DCA" w:rsidP="00DD2DCA">
            <w:pPr>
              <w:jc w:val="center"/>
            </w:pPr>
            <w:r>
              <w:t>0</w:t>
            </w:r>
          </w:p>
        </w:tc>
        <w:tc>
          <w:tcPr>
            <w:tcW w:w="2413" w:type="dxa"/>
          </w:tcPr>
          <w:p w14:paraId="7748865E" w14:textId="77777777" w:rsidR="00DD2DCA" w:rsidRDefault="00DD2DCA" w:rsidP="00DD2DCA">
            <w:pPr>
              <w:jc w:val="center"/>
            </w:pPr>
            <w:r>
              <w:t>0</w:t>
            </w:r>
          </w:p>
        </w:tc>
      </w:tr>
      <w:tr w:rsidR="00247CA1" w14:paraId="28A8261E" w14:textId="77777777" w:rsidTr="00280D8A">
        <w:tc>
          <w:tcPr>
            <w:tcW w:w="2265" w:type="dxa"/>
          </w:tcPr>
          <w:p w14:paraId="2511CE15" w14:textId="77777777" w:rsidR="00247CA1" w:rsidRPr="00426D7D" w:rsidRDefault="00247CA1" w:rsidP="00280D8A">
            <w:pPr>
              <w:rPr>
                <w:b/>
              </w:rPr>
            </w:pPr>
            <w:r w:rsidRPr="00426D7D">
              <w:rPr>
                <w:b/>
              </w:rPr>
              <w:t>TOTAL</w:t>
            </w:r>
          </w:p>
        </w:tc>
        <w:tc>
          <w:tcPr>
            <w:tcW w:w="2265" w:type="dxa"/>
          </w:tcPr>
          <w:p w14:paraId="371BCF40" w14:textId="77777777" w:rsidR="00247CA1" w:rsidRPr="003D5816" w:rsidRDefault="00247CA1" w:rsidP="00280D8A">
            <w:pPr>
              <w:jc w:val="center"/>
              <w:rPr>
                <w:b/>
              </w:rPr>
            </w:pPr>
            <w:r w:rsidRPr="003D5816">
              <w:rPr>
                <w:b/>
              </w:rPr>
              <w:t>3</w:t>
            </w:r>
          </w:p>
        </w:tc>
        <w:tc>
          <w:tcPr>
            <w:tcW w:w="2266" w:type="dxa"/>
          </w:tcPr>
          <w:p w14:paraId="40EA9900" w14:textId="77777777" w:rsidR="00247CA1" w:rsidRPr="003D5816" w:rsidRDefault="00247CA1" w:rsidP="00280D8A">
            <w:pPr>
              <w:jc w:val="center"/>
              <w:rPr>
                <w:b/>
              </w:rPr>
            </w:pPr>
            <w:r w:rsidRPr="003D5816">
              <w:rPr>
                <w:b/>
              </w:rPr>
              <w:t>0</w:t>
            </w:r>
          </w:p>
        </w:tc>
        <w:tc>
          <w:tcPr>
            <w:tcW w:w="2413" w:type="dxa"/>
          </w:tcPr>
          <w:p w14:paraId="02FC6B2C" w14:textId="77777777" w:rsidR="00247CA1" w:rsidRPr="003D5816" w:rsidRDefault="00247CA1" w:rsidP="00280D8A">
            <w:pPr>
              <w:jc w:val="center"/>
              <w:rPr>
                <w:b/>
              </w:rPr>
            </w:pPr>
            <w:r w:rsidRPr="003D5816">
              <w:rPr>
                <w:b/>
              </w:rPr>
              <w:t>0</w:t>
            </w:r>
          </w:p>
        </w:tc>
      </w:tr>
    </w:tbl>
    <w:p w14:paraId="3D6927BB" w14:textId="4A1ACD67" w:rsidR="00247CA1" w:rsidRPr="00D43495" w:rsidRDefault="00247CA1" w:rsidP="00247CA1">
      <w:pPr>
        <w:spacing w:line="276" w:lineRule="auto"/>
        <w:jc w:val="both"/>
        <w:rPr>
          <w:rFonts w:ascii="Times New Roman" w:hAnsi="Times New Roman" w:cs="Times New Roman"/>
          <w:sz w:val="24"/>
          <w:szCs w:val="24"/>
        </w:rPr>
      </w:pPr>
      <w:r w:rsidRPr="00D43495">
        <w:rPr>
          <w:rFonts w:ascii="Times New Roman" w:hAnsi="Times New Roman" w:cs="Times New Roman"/>
          <w:b/>
          <w:sz w:val="24"/>
          <w:szCs w:val="24"/>
          <w:u w:val="single"/>
        </w:rPr>
        <w:t>Table</w:t>
      </w:r>
      <w:r w:rsidR="003363A7">
        <w:rPr>
          <w:rFonts w:ascii="Times New Roman" w:hAnsi="Times New Roman" w:cs="Times New Roman"/>
          <w:b/>
          <w:sz w:val="24"/>
          <w:szCs w:val="24"/>
          <w:u w:val="single"/>
        </w:rPr>
        <w:t xml:space="preserve"> 3</w:t>
      </w:r>
      <w:r w:rsidRPr="00D43495">
        <w:rPr>
          <w:rFonts w:ascii="Times New Roman" w:hAnsi="Times New Roman" w:cs="Times New Roman"/>
          <w:b/>
          <w:sz w:val="24"/>
          <w:szCs w:val="24"/>
          <w:u w:val="single"/>
        </w:rPr>
        <w:t> :</w:t>
      </w:r>
      <w:r w:rsidRPr="00D43495">
        <w:rPr>
          <w:rFonts w:ascii="Times New Roman" w:hAnsi="Times New Roman" w:cs="Times New Roman"/>
          <w:sz w:val="24"/>
          <w:szCs w:val="24"/>
        </w:rPr>
        <w:t xml:space="preserve"> Performance </w:t>
      </w:r>
      <w:r w:rsidR="001F4BD9">
        <w:rPr>
          <w:rFonts w:ascii="Times New Roman" w:hAnsi="Times New Roman" w:cs="Times New Roman"/>
          <w:sz w:val="24"/>
          <w:szCs w:val="24"/>
        </w:rPr>
        <w:t>of</w:t>
      </w:r>
      <w:r w:rsidR="001F4BD9" w:rsidRPr="00D43495">
        <w:rPr>
          <w:rFonts w:ascii="Times New Roman" w:hAnsi="Times New Roman" w:cs="Times New Roman"/>
          <w:sz w:val="24"/>
          <w:szCs w:val="24"/>
        </w:rPr>
        <w:t xml:space="preserve"> </w:t>
      </w:r>
      <w:r w:rsidRPr="00D43495">
        <w:rPr>
          <w:rFonts w:ascii="Times New Roman" w:hAnsi="Times New Roman" w:cs="Times New Roman"/>
          <w:sz w:val="24"/>
          <w:szCs w:val="24"/>
        </w:rPr>
        <w:t>transport</w:t>
      </w:r>
      <w:r w:rsidR="00DD2DCA">
        <w:rPr>
          <w:rFonts w:ascii="Times New Roman" w:hAnsi="Times New Roman" w:cs="Times New Roman"/>
          <w:sz w:val="24"/>
          <w:szCs w:val="24"/>
        </w:rPr>
        <w:t>ation</w:t>
      </w:r>
    </w:p>
    <w:p w14:paraId="2FFABE48" w14:textId="103A7086" w:rsidR="00DD2DCA" w:rsidRPr="00B110E6" w:rsidRDefault="00DD2DCA" w:rsidP="00DD2DCA">
      <w:pPr>
        <w:spacing w:line="276" w:lineRule="auto"/>
        <w:jc w:val="both"/>
        <w:rPr>
          <w:rFonts w:ascii="Times New Roman" w:hAnsi="Times New Roman" w:cs="Times New Roman"/>
          <w:sz w:val="24"/>
          <w:szCs w:val="24"/>
          <w:lang w:val="en-US"/>
        </w:rPr>
      </w:pPr>
      <w:r w:rsidRPr="00B110E6">
        <w:rPr>
          <w:rFonts w:ascii="Times New Roman" w:hAnsi="Times New Roman" w:cs="Times New Roman"/>
          <w:sz w:val="24"/>
          <w:szCs w:val="24"/>
          <w:lang w:val="en-US"/>
        </w:rPr>
        <w:t xml:space="preserve">Temperature monitoring system </w:t>
      </w:r>
      <w:r w:rsidR="00E476BD">
        <w:rPr>
          <w:rFonts w:ascii="Times New Roman" w:hAnsi="Times New Roman" w:cs="Times New Roman"/>
          <w:sz w:val="24"/>
          <w:szCs w:val="24"/>
          <w:lang w:val="en-US"/>
        </w:rPr>
        <w:t>during transportation from</w:t>
      </w:r>
      <w:r w:rsidRPr="00B110E6">
        <w:rPr>
          <w:rFonts w:ascii="Times New Roman" w:hAnsi="Times New Roman" w:cs="Times New Roman"/>
          <w:sz w:val="24"/>
          <w:szCs w:val="24"/>
          <w:lang w:val="en-US"/>
        </w:rPr>
        <w:t xml:space="preserve"> the central </w:t>
      </w:r>
      <w:r w:rsidR="00E476BD">
        <w:rPr>
          <w:rFonts w:ascii="Times New Roman" w:hAnsi="Times New Roman" w:cs="Times New Roman"/>
          <w:sz w:val="24"/>
          <w:szCs w:val="24"/>
          <w:lang w:val="en-US"/>
        </w:rPr>
        <w:t>store to the regional stores store</w:t>
      </w:r>
      <w:r w:rsidR="00E476BD" w:rsidRPr="00B110E6">
        <w:rPr>
          <w:rFonts w:ascii="Times New Roman" w:hAnsi="Times New Roman" w:cs="Times New Roman"/>
          <w:sz w:val="24"/>
          <w:szCs w:val="24"/>
          <w:lang w:val="en-US"/>
        </w:rPr>
        <w:t xml:space="preserve"> </w:t>
      </w:r>
      <w:r w:rsidR="00E476BD">
        <w:rPr>
          <w:rFonts w:ascii="Times New Roman" w:hAnsi="Times New Roman" w:cs="Times New Roman"/>
          <w:sz w:val="24"/>
          <w:szCs w:val="24"/>
          <w:lang w:val="en-US"/>
        </w:rPr>
        <w:t xml:space="preserve">is scored </w:t>
      </w:r>
      <w:r w:rsidRPr="00B110E6">
        <w:rPr>
          <w:rFonts w:ascii="Times New Roman" w:hAnsi="Times New Roman" w:cs="Times New Roman"/>
          <w:sz w:val="24"/>
          <w:szCs w:val="24"/>
          <w:lang w:val="en-US"/>
        </w:rPr>
        <w:t xml:space="preserve">(3/4), </w:t>
      </w:r>
      <w:r w:rsidR="00E476BD">
        <w:rPr>
          <w:rFonts w:ascii="Times New Roman" w:hAnsi="Times New Roman" w:cs="Times New Roman"/>
          <w:sz w:val="24"/>
          <w:szCs w:val="24"/>
          <w:lang w:val="en-US"/>
        </w:rPr>
        <w:t xml:space="preserve">and from regional stores to district and </w:t>
      </w:r>
      <w:r w:rsidR="001F4BD9">
        <w:rPr>
          <w:rFonts w:ascii="Times New Roman" w:hAnsi="Times New Roman" w:cs="Times New Roman"/>
          <w:sz w:val="24"/>
          <w:szCs w:val="24"/>
          <w:lang w:val="en-US"/>
        </w:rPr>
        <w:t xml:space="preserve">from district to </w:t>
      </w:r>
      <w:r w:rsidR="00E476BD">
        <w:rPr>
          <w:rFonts w:ascii="Times New Roman" w:hAnsi="Times New Roman" w:cs="Times New Roman"/>
          <w:sz w:val="24"/>
          <w:szCs w:val="24"/>
          <w:lang w:val="en-US"/>
        </w:rPr>
        <w:t xml:space="preserve">health </w:t>
      </w:r>
      <w:r w:rsidR="001F4BD9">
        <w:rPr>
          <w:rFonts w:ascii="Times New Roman" w:hAnsi="Times New Roman" w:cs="Times New Roman"/>
          <w:sz w:val="24"/>
          <w:szCs w:val="24"/>
          <w:lang w:val="en-US"/>
        </w:rPr>
        <w:t>centers the</w:t>
      </w:r>
      <w:r w:rsidR="00E476BD">
        <w:rPr>
          <w:rFonts w:ascii="Times New Roman" w:hAnsi="Times New Roman" w:cs="Times New Roman"/>
          <w:sz w:val="24"/>
          <w:szCs w:val="24"/>
          <w:lang w:val="en-US"/>
        </w:rPr>
        <w:t xml:space="preserve"> scored is </w:t>
      </w:r>
      <w:r w:rsidRPr="00B110E6">
        <w:rPr>
          <w:rFonts w:ascii="Times New Roman" w:hAnsi="Times New Roman" w:cs="Times New Roman"/>
          <w:sz w:val="24"/>
          <w:szCs w:val="24"/>
          <w:lang w:val="en-US"/>
        </w:rPr>
        <w:t>(0/4</w:t>
      </w:r>
      <w:r w:rsidR="00A711AD">
        <w:rPr>
          <w:rFonts w:ascii="Times New Roman" w:hAnsi="Times New Roman" w:cs="Times New Roman"/>
          <w:sz w:val="24"/>
          <w:szCs w:val="24"/>
          <w:lang w:val="en-US"/>
        </w:rPr>
        <w:t xml:space="preserve"> and</w:t>
      </w:r>
      <w:r w:rsidRPr="00B110E6">
        <w:rPr>
          <w:rFonts w:ascii="Times New Roman" w:hAnsi="Times New Roman" w:cs="Times New Roman"/>
          <w:sz w:val="24"/>
          <w:szCs w:val="24"/>
          <w:lang w:val="en-US"/>
        </w:rPr>
        <w:t xml:space="preserve"> 0/4 respectively).</w:t>
      </w:r>
    </w:p>
    <w:p w14:paraId="27562CA0" w14:textId="3A37BA5E" w:rsidR="00DD2DCA" w:rsidRDefault="00E476BD" w:rsidP="00247CA1">
      <w:pPr>
        <w:spacing w:line="276" w:lineRule="auto"/>
        <w:jc w:val="both"/>
        <w:rPr>
          <w:rFonts w:ascii="Times New Roman" w:hAnsi="Times New Roman" w:cs="Times New Roman"/>
          <w:sz w:val="24"/>
          <w:szCs w:val="24"/>
          <w:lang w:val="en-US"/>
        </w:rPr>
      </w:pPr>
      <w:r w:rsidRPr="001F4BD9">
        <w:rPr>
          <w:rFonts w:ascii="Times New Roman" w:hAnsi="Times New Roman" w:cs="Times New Roman"/>
          <w:sz w:val="24"/>
          <w:szCs w:val="24"/>
          <w:lang w:val="en-US"/>
        </w:rPr>
        <w:t>The optimal situation target</w:t>
      </w:r>
      <w:r w:rsidR="001F4BD9" w:rsidRPr="001F4BD9">
        <w:rPr>
          <w:rFonts w:ascii="Times New Roman" w:hAnsi="Times New Roman" w:cs="Times New Roman"/>
          <w:sz w:val="24"/>
          <w:szCs w:val="24"/>
          <w:lang w:val="en-US"/>
        </w:rPr>
        <w:t>s</w:t>
      </w:r>
      <w:r w:rsidRPr="001F4BD9">
        <w:rPr>
          <w:rFonts w:ascii="Times New Roman" w:hAnsi="Times New Roman" w:cs="Times New Roman"/>
          <w:sz w:val="24"/>
          <w:szCs w:val="24"/>
          <w:lang w:val="en-US"/>
        </w:rPr>
        <w:t xml:space="preserve"> achiev</w:t>
      </w:r>
      <w:r w:rsidR="001F4BD9" w:rsidRPr="001F4BD9">
        <w:rPr>
          <w:rFonts w:ascii="Times New Roman" w:hAnsi="Times New Roman" w:cs="Times New Roman"/>
          <w:sz w:val="24"/>
          <w:szCs w:val="24"/>
          <w:lang w:val="en-US"/>
        </w:rPr>
        <w:t>ing</w:t>
      </w:r>
      <w:r w:rsidRPr="001F4BD9">
        <w:rPr>
          <w:rFonts w:ascii="Times New Roman" w:hAnsi="Times New Roman" w:cs="Times New Roman"/>
          <w:sz w:val="24"/>
          <w:szCs w:val="24"/>
          <w:lang w:val="en-US"/>
        </w:rPr>
        <w:t xml:space="preserve"> a </w:t>
      </w:r>
      <w:r w:rsidR="00DE6EBB" w:rsidRPr="001F4BD9">
        <w:rPr>
          <w:rFonts w:ascii="Times New Roman" w:hAnsi="Times New Roman" w:cs="Times New Roman"/>
          <w:sz w:val="24"/>
          <w:szCs w:val="24"/>
          <w:lang w:val="en-US"/>
        </w:rPr>
        <w:t>performance score of 1</w:t>
      </w:r>
      <w:r w:rsidR="001F4BD9" w:rsidRPr="001F4BD9">
        <w:rPr>
          <w:rFonts w:ascii="Times New Roman" w:hAnsi="Times New Roman" w:cs="Times New Roman"/>
          <w:sz w:val="24"/>
          <w:szCs w:val="24"/>
          <w:lang w:val="en-US"/>
        </w:rPr>
        <w:t xml:space="preserve"> (100</w:t>
      </w:r>
      <w:r w:rsidR="00363DC3" w:rsidRPr="001F4BD9">
        <w:rPr>
          <w:rFonts w:ascii="Times New Roman" w:hAnsi="Times New Roman" w:cs="Times New Roman"/>
          <w:sz w:val="24"/>
          <w:szCs w:val="24"/>
          <w:lang w:val="en-US"/>
        </w:rPr>
        <w:t>%) for</w:t>
      </w:r>
      <w:r w:rsidRPr="001F4BD9">
        <w:rPr>
          <w:rFonts w:ascii="Times New Roman" w:hAnsi="Times New Roman" w:cs="Times New Roman"/>
          <w:sz w:val="24"/>
          <w:szCs w:val="24"/>
          <w:lang w:val="en-US"/>
        </w:rPr>
        <w:t xml:space="preserve"> every segment and </w:t>
      </w:r>
      <w:r w:rsidR="001F4BD9" w:rsidRPr="001F4BD9">
        <w:rPr>
          <w:rFonts w:ascii="Times New Roman" w:hAnsi="Times New Roman" w:cs="Times New Roman"/>
          <w:sz w:val="24"/>
          <w:szCs w:val="24"/>
          <w:lang w:val="en-US"/>
        </w:rPr>
        <w:t>level.</w:t>
      </w:r>
    </w:p>
    <w:p w14:paraId="2CDCD1B5" w14:textId="2AFE40F3" w:rsidR="00247CA1" w:rsidRPr="00B56646" w:rsidRDefault="00E476BD" w:rsidP="00B56646">
      <w:pPr>
        <w:pStyle w:val="Heading2"/>
        <w:numPr>
          <w:ilvl w:val="0"/>
          <w:numId w:val="10"/>
        </w:numPr>
        <w:jc w:val="both"/>
        <w:rPr>
          <w:b/>
          <w:lang w:val="en-US"/>
        </w:rPr>
      </w:pPr>
      <w:bookmarkStart w:id="18" w:name="_Toc528624133"/>
      <w:bookmarkStart w:id="19" w:name="_Toc41321621"/>
      <w:r w:rsidRPr="00B56646">
        <w:rPr>
          <w:b/>
          <w:lang w:val="en-US"/>
        </w:rPr>
        <w:t>C</w:t>
      </w:r>
      <w:r w:rsidR="00B56646" w:rsidRPr="00B56646">
        <w:rPr>
          <w:b/>
          <w:lang w:val="en-US"/>
        </w:rPr>
        <w:t>ost analysis of the current temperature monitoring system</w:t>
      </w:r>
      <w:bookmarkEnd w:id="18"/>
      <w:bookmarkEnd w:id="19"/>
    </w:p>
    <w:p w14:paraId="43A1301C" w14:textId="7FA7EA54" w:rsidR="002C3435" w:rsidRPr="00B110E6" w:rsidRDefault="002C3435" w:rsidP="002C3435">
      <w:pPr>
        <w:spacing w:line="276" w:lineRule="auto"/>
        <w:jc w:val="both"/>
        <w:rPr>
          <w:rFonts w:ascii="Times New Roman" w:hAnsi="Times New Roman" w:cs="Times New Roman"/>
          <w:sz w:val="24"/>
          <w:szCs w:val="24"/>
          <w:lang w:val="en-US"/>
        </w:rPr>
      </w:pPr>
      <w:r w:rsidRPr="00B110E6">
        <w:rPr>
          <w:rFonts w:ascii="Times New Roman" w:hAnsi="Times New Roman" w:cs="Times New Roman"/>
          <w:sz w:val="24"/>
          <w:szCs w:val="24"/>
          <w:lang w:val="en-US"/>
        </w:rPr>
        <w:t xml:space="preserve">The implementation of the improvement plan </w:t>
      </w:r>
      <w:r w:rsidR="00A711AD">
        <w:rPr>
          <w:rFonts w:ascii="Times New Roman" w:hAnsi="Times New Roman" w:cs="Times New Roman"/>
          <w:sz w:val="24"/>
          <w:szCs w:val="24"/>
          <w:lang w:val="en-US"/>
        </w:rPr>
        <w:t xml:space="preserve">with regards to the temperature monitoring </w:t>
      </w:r>
      <w:r w:rsidRPr="00B110E6">
        <w:rPr>
          <w:rFonts w:ascii="Times New Roman" w:hAnsi="Times New Roman" w:cs="Times New Roman"/>
          <w:sz w:val="24"/>
          <w:szCs w:val="24"/>
          <w:lang w:val="en-US"/>
        </w:rPr>
        <w:t xml:space="preserve">started with the installation </w:t>
      </w:r>
      <w:r w:rsidR="00A711AD">
        <w:rPr>
          <w:rFonts w:ascii="Times New Roman" w:hAnsi="Times New Roman" w:cs="Times New Roman"/>
          <w:sz w:val="24"/>
          <w:szCs w:val="24"/>
          <w:lang w:val="en-US"/>
        </w:rPr>
        <w:t xml:space="preserve">of RTMD </w:t>
      </w:r>
      <w:r w:rsidR="00363DC3" w:rsidRPr="00B110E6">
        <w:rPr>
          <w:rFonts w:ascii="Times New Roman" w:hAnsi="Times New Roman" w:cs="Times New Roman"/>
          <w:sz w:val="24"/>
          <w:szCs w:val="24"/>
          <w:lang w:val="en-US"/>
        </w:rPr>
        <w:t>in cold rooms at the central level</w:t>
      </w:r>
      <w:r w:rsidR="00363DC3">
        <w:rPr>
          <w:rFonts w:ascii="Times New Roman" w:hAnsi="Times New Roman" w:cs="Times New Roman"/>
          <w:sz w:val="24"/>
          <w:szCs w:val="24"/>
          <w:lang w:val="en-US"/>
        </w:rPr>
        <w:t xml:space="preserve"> </w:t>
      </w:r>
      <w:r w:rsidR="00804E12">
        <w:rPr>
          <w:rFonts w:ascii="Times New Roman" w:hAnsi="Times New Roman" w:cs="Times New Roman"/>
          <w:sz w:val="24"/>
          <w:szCs w:val="24"/>
          <w:lang w:val="en-US"/>
        </w:rPr>
        <w:t xml:space="preserve">and </w:t>
      </w:r>
      <w:r w:rsidRPr="00B110E6">
        <w:rPr>
          <w:rFonts w:ascii="Times New Roman" w:hAnsi="Times New Roman" w:cs="Times New Roman"/>
          <w:sz w:val="24"/>
          <w:szCs w:val="24"/>
          <w:lang w:val="en-US"/>
        </w:rPr>
        <w:t xml:space="preserve">with the </w:t>
      </w:r>
      <w:r w:rsidR="00363DC3">
        <w:rPr>
          <w:rFonts w:ascii="Times New Roman" w:hAnsi="Times New Roman" w:cs="Times New Roman"/>
          <w:sz w:val="24"/>
          <w:szCs w:val="24"/>
          <w:lang w:val="en-US"/>
        </w:rPr>
        <w:t>procurement</w:t>
      </w:r>
      <w:r w:rsidR="00363DC3" w:rsidRPr="00B110E6">
        <w:rPr>
          <w:rFonts w:ascii="Times New Roman" w:hAnsi="Times New Roman" w:cs="Times New Roman"/>
          <w:sz w:val="24"/>
          <w:szCs w:val="24"/>
          <w:lang w:val="en-US"/>
        </w:rPr>
        <w:t xml:space="preserve"> </w:t>
      </w:r>
      <w:r w:rsidRPr="00B110E6">
        <w:rPr>
          <w:rFonts w:ascii="Times New Roman" w:hAnsi="Times New Roman" w:cs="Times New Roman"/>
          <w:sz w:val="24"/>
          <w:szCs w:val="24"/>
          <w:lang w:val="en-US"/>
        </w:rPr>
        <w:t>of 3000 Fridge-tag</w:t>
      </w:r>
      <w:r w:rsidR="00804E12">
        <w:rPr>
          <w:rFonts w:ascii="Times New Roman" w:hAnsi="Times New Roman" w:cs="Times New Roman"/>
          <w:sz w:val="24"/>
          <w:szCs w:val="24"/>
          <w:lang w:val="en-US"/>
        </w:rPr>
        <w:t>s</w:t>
      </w:r>
      <w:r w:rsidRPr="00B110E6">
        <w:rPr>
          <w:rFonts w:ascii="Times New Roman" w:hAnsi="Times New Roman" w:cs="Times New Roman"/>
          <w:sz w:val="24"/>
          <w:szCs w:val="24"/>
          <w:lang w:val="en-US"/>
        </w:rPr>
        <w:t xml:space="preserve"> for equipment</w:t>
      </w:r>
      <w:r w:rsidR="00804E12">
        <w:rPr>
          <w:rFonts w:ascii="Times New Roman" w:hAnsi="Times New Roman" w:cs="Times New Roman"/>
          <w:sz w:val="24"/>
          <w:szCs w:val="24"/>
          <w:lang w:val="en-US"/>
        </w:rPr>
        <w:t xml:space="preserve"> in</w:t>
      </w:r>
      <w:r w:rsidRPr="00B110E6">
        <w:rPr>
          <w:rFonts w:ascii="Times New Roman" w:hAnsi="Times New Roman" w:cs="Times New Roman"/>
          <w:sz w:val="24"/>
          <w:szCs w:val="24"/>
          <w:lang w:val="en-US"/>
        </w:rPr>
        <w:t xml:space="preserve"> the </w:t>
      </w:r>
      <w:r w:rsidR="00A12502">
        <w:rPr>
          <w:rFonts w:ascii="Times New Roman" w:hAnsi="Times New Roman" w:cs="Times New Roman"/>
          <w:sz w:val="24"/>
          <w:szCs w:val="24"/>
          <w:lang w:val="en-US"/>
        </w:rPr>
        <w:t>supply chain</w:t>
      </w:r>
      <w:r w:rsidRPr="00B110E6">
        <w:rPr>
          <w:rFonts w:ascii="Times New Roman" w:hAnsi="Times New Roman" w:cs="Times New Roman"/>
          <w:sz w:val="24"/>
          <w:szCs w:val="24"/>
          <w:lang w:val="en-US"/>
        </w:rPr>
        <w:t xml:space="preserve">. </w:t>
      </w:r>
      <w:r w:rsidR="00804E12">
        <w:rPr>
          <w:rFonts w:ascii="Times New Roman" w:hAnsi="Times New Roman" w:cs="Times New Roman"/>
          <w:sz w:val="24"/>
          <w:szCs w:val="24"/>
          <w:lang w:val="en-US"/>
        </w:rPr>
        <w:t>C</w:t>
      </w:r>
      <w:r w:rsidRPr="00B110E6">
        <w:rPr>
          <w:rFonts w:ascii="Times New Roman" w:hAnsi="Times New Roman" w:cs="Times New Roman"/>
          <w:sz w:val="24"/>
          <w:szCs w:val="24"/>
          <w:lang w:val="en-US"/>
        </w:rPr>
        <w:t>entral level staff w</w:t>
      </w:r>
      <w:r w:rsidR="00804E12">
        <w:rPr>
          <w:rFonts w:ascii="Times New Roman" w:hAnsi="Times New Roman" w:cs="Times New Roman"/>
          <w:sz w:val="24"/>
          <w:szCs w:val="24"/>
          <w:lang w:val="en-US"/>
        </w:rPr>
        <w:t>ere</w:t>
      </w:r>
      <w:r w:rsidRPr="00B110E6">
        <w:rPr>
          <w:rFonts w:ascii="Times New Roman" w:hAnsi="Times New Roman" w:cs="Times New Roman"/>
          <w:sz w:val="24"/>
          <w:szCs w:val="24"/>
          <w:lang w:val="en-US"/>
        </w:rPr>
        <w:t xml:space="preserve"> trained by the company that installed the </w:t>
      </w:r>
      <w:r w:rsidR="00363DC3">
        <w:rPr>
          <w:rFonts w:ascii="Times New Roman" w:hAnsi="Times New Roman" w:cs="Times New Roman"/>
          <w:sz w:val="24"/>
          <w:szCs w:val="24"/>
          <w:lang w:val="en-US"/>
        </w:rPr>
        <w:t>RTMD</w:t>
      </w:r>
      <w:r w:rsidRPr="00B110E6">
        <w:rPr>
          <w:rFonts w:ascii="Times New Roman" w:hAnsi="Times New Roman" w:cs="Times New Roman"/>
          <w:sz w:val="24"/>
          <w:szCs w:val="24"/>
          <w:lang w:val="en-US"/>
        </w:rPr>
        <w:t xml:space="preserve">, </w:t>
      </w:r>
      <w:r w:rsidR="00363DC3">
        <w:rPr>
          <w:rFonts w:ascii="Times New Roman" w:hAnsi="Times New Roman" w:cs="Times New Roman"/>
          <w:sz w:val="24"/>
          <w:szCs w:val="24"/>
          <w:lang w:val="en-US"/>
        </w:rPr>
        <w:t>and the</w:t>
      </w:r>
      <w:r w:rsidR="00363DC3" w:rsidRPr="00B110E6">
        <w:rPr>
          <w:rFonts w:ascii="Times New Roman" w:hAnsi="Times New Roman" w:cs="Times New Roman"/>
          <w:sz w:val="24"/>
          <w:szCs w:val="24"/>
          <w:lang w:val="en-US"/>
        </w:rPr>
        <w:t xml:space="preserve"> </w:t>
      </w:r>
      <w:r w:rsidRPr="00B110E6">
        <w:rPr>
          <w:rFonts w:ascii="Times New Roman" w:hAnsi="Times New Roman" w:cs="Times New Roman"/>
          <w:sz w:val="24"/>
          <w:szCs w:val="24"/>
          <w:lang w:val="en-US"/>
        </w:rPr>
        <w:t xml:space="preserve">staff then installed in </w:t>
      </w:r>
      <w:r w:rsidR="00A12502">
        <w:rPr>
          <w:rFonts w:ascii="Times New Roman" w:hAnsi="Times New Roman" w:cs="Times New Roman"/>
          <w:sz w:val="24"/>
          <w:szCs w:val="24"/>
          <w:lang w:val="en-US"/>
        </w:rPr>
        <w:t xml:space="preserve">the 3 </w:t>
      </w:r>
      <w:r w:rsidRPr="00B110E6">
        <w:rPr>
          <w:rFonts w:ascii="Times New Roman" w:hAnsi="Times New Roman" w:cs="Times New Roman"/>
          <w:sz w:val="24"/>
          <w:szCs w:val="24"/>
          <w:lang w:val="en-US"/>
        </w:rPr>
        <w:t xml:space="preserve">regions </w:t>
      </w:r>
      <w:r w:rsidR="00363DC3">
        <w:rPr>
          <w:rFonts w:ascii="Times New Roman" w:hAnsi="Times New Roman" w:cs="Times New Roman"/>
          <w:sz w:val="24"/>
          <w:szCs w:val="24"/>
          <w:lang w:val="en-US"/>
        </w:rPr>
        <w:t>(with support provide by</w:t>
      </w:r>
      <w:r w:rsidR="00A12502">
        <w:rPr>
          <w:rFonts w:ascii="Times New Roman" w:hAnsi="Times New Roman" w:cs="Times New Roman"/>
          <w:sz w:val="24"/>
          <w:szCs w:val="24"/>
          <w:lang w:val="en-US"/>
        </w:rPr>
        <w:t xml:space="preserve"> </w:t>
      </w:r>
      <w:r w:rsidRPr="00B110E6">
        <w:rPr>
          <w:rFonts w:ascii="Times New Roman" w:hAnsi="Times New Roman" w:cs="Times New Roman"/>
          <w:sz w:val="24"/>
          <w:szCs w:val="24"/>
          <w:lang w:val="en-US"/>
        </w:rPr>
        <w:t>WHO and UNICEF</w:t>
      </w:r>
      <w:r w:rsidR="00A12502">
        <w:rPr>
          <w:rFonts w:ascii="Times New Roman" w:hAnsi="Times New Roman" w:cs="Times New Roman"/>
          <w:sz w:val="24"/>
          <w:szCs w:val="24"/>
          <w:lang w:val="en-US"/>
        </w:rPr>
        <w:t xml:space="preserve"> </w:t>
      </w:r>
      <w:r w:rsidR="00363DC3">
        <w:rPr>
          <w:rFonts w:ascii="Times New Roman" w:hAnsi="Times New Roman" w:cs="Times New Roman"/>
          <w:sz w:val="24"/>
          <w:szCs w:val="24"/>
          <w:lang w:val="en-US"/>
        </w:rPr>
        <w:t>for this deployment</w:t>
      </w:r>
      <w:r w:rsidR="00A12502">
        <w:rPr>
          <w:rFonts w:ascii="Times New Roman" w:hAnsi="Times New Roman" w:cs="Times New Roman"/>
          <w:sz w:val="24"/>
          <w:szCs w:val="24"/>
          <w:lang w:val="en-US"/>
        </w:rPr>
        <w:t xml:space="preserve"> </w:t>
      </w:r>
      <w:r w:rsidR="00363DC3">
        <w:rPr>
          <w:rFonts w:ascii="Times New Roman" w:hAnsi="Times New Roman" w:cs="Times New Roman"/>
          <w:sz w:val="24"/>
          <w:szCs w:val="24"/>
          <w:lang w:val="en-US"/>
        </w:rPr>
        <w:t>and installation)</w:t>
      </w:r>
      <w:r w:rsidRPr="00B110E6">
        <w:rPr>
          <w:rFonts w:ascii="Times New Roman" w:hAnsi="Times New Roman" w:cs="Times New Roman"/>
          <w:sz w:val="24"/>
          <w:szCs w:val="24"/>
          <w:lang w:val="en-US"/>
        </w:rPr>
        <w:t xml:space="preserve">. </w:t>
      </w:r>
      <w:r w:rsidR="00804E12">
        <w:rPr>
          <w:rFonts w:ascii="Times New Roman" w:hAnsi="Times New Roman" w:cs="Times New Roman"/>
          <w:sz w:val="24"/>
          <w:szCs w:val="24"/>
          <w:lang w:val="en-US"/>
        </w:rPr>
        <w:t>The i</w:t>
      </w:r>
      <w:r w:rsidRPr="00B110E6">
        <w:rPr>
          <w:rFonts w:ascii="Times New Roman" w:hAnsi="Times New Roman" w:cs="Times New Roman"/>
          <w:sz w:val="24"/>
          <w:szCs w:val="24"/>
          <w:lang w:val="en-US"/>
        </w:rPr>
        <w:t>nstall</w:t>
      </w:r>
      <w:r w:rsidR="00C30D9F">
        <w:rPr>
          <w:rFonts w:ascii="Times New Roman" w:hAnsi="Times New Roman" w:cs="Times New Roman"/>
          <w:sz w:val="24"/>
          <w:szCs w:val="24"/>
          <w:lang w:val="en-US"/>
        </w:rPr>
        <w:t>at</w:t>
      </w:r>
      <w:r w:rsidRPr="00B110E6">
        <w:rPr>
          <w:rFonts w:ascii="Times New Roman" w:hAnsi="Times New Roman" w:cs="Times New Roman"/>
          <w:sz w:val="24"/>
          <w:szCs w:val="24"/>
          <w:lang w:val="en-US"/>
        </w:rPr>
        <w:t>i</w:t>
      </w:r>
      <w:r w:rsidR="00804E12">
        <w:rPr>
          <w:rFonts w:ascii="Times New Roman" w:hAnsi="Times New Roman" w:cs="Times New Roman"/>
          <w:sz w:val="24"/>
          <w:szCs w:val="24"/>
          <w:lang w:val="en-US"/>
        </w:rPr>
        <w:t>on of</w:t>
      </w:r>
      <w:r w:rsidRPr="00B110E6">
        <w:rPr>
          <w:rFonts w:ascii="Times New Roman" w:hAnsi="Times New Roman" w:cs="Times New Roman"/>
          <w:sz w:val="24"/>
          <w:szCs w:val="24"/>
          <w:lang w:val="en-US"/>
        </w:rPr>
        <w:t xml:space="preserve"> Fridge-tag 2 </w:t>
      </w:r>
      <w:r w:rsidR="00A12502">
        <w:rPr>
          <w:rFonts w:ascii="Times New Roman" w:hAnsi="Times New Roman" w:cs="Times New Roman"/>
          <w:sz w:val="24"/>
          <w:szCs w:val="24"/>
          <w:lang w:val="en-US"/>
        </w:rPr>
        <w:t xml:space="preserve">in vaccine refrigerators </w:t>
      </w:r>
      <w:r w:rsidR="00804E12">
        <w:rPr>
          <w:rFonts w:ascii="Times New Roman" w:hAnsi="Times New Roman" w:cs="Times New Roman"/>
          <w:sz w:val="24"/>
          <w:szCs w:val="24"/>
          <w:lang w:val="en-US"/>
        </w:rPr>
        <w:t>was</w:t>
      </w:r>
      <w:r w:rsidRPr="00B110E6">
        <w:rPr>
          <w:rFonts w:ascii="Times New Roman" w:hAnsi="Times New Roman" w:cs="Times New Roman"/>
          <w:sz w:val="24"/>
          <w:szCs w:val="24"/>
          <w:lang w:val="en-US"/>
        </w:rPr>
        <w:t xml:space="preserve"> not </w:t>
      </w:r>
      <w:r w:rsidR="00A12502">
        <w:rPr>
          <w:rFonts w:ascii="Times New Roman" w:hAnsi="Times New Roman" w:cs="Times New Roman"/>
          <w:sz w:val="24"/>
          <w:szCs w:val="24"/>
          <w:lang w:val="en-US"/>
        </w:rPr>
        <w:t xml:space="preserve">done with </w:t>
      </w:r>
      <w:r w:rsidRPr="00B110E6">
        <w:rPr>
          <w:rFonts w:ascii="Times New Roman" w:hAnsi="Times New Roman" w:cs="Times New Roman"/>
          <w:sz w:val="24"/>
          <w:szCs w:val="24"/>
          <w:lang w:val="en-US"/>
        </w:rPr>
        <w:t xml:space="preserve">a formal training but </w:t>
      </w:r>
      <w:r w:rsidR="00A12502">
        <w:rPr>
          <w:rFonts w:ascii="Times New Roman" w:hAnsi="Times New Roman" w:cs="Times New Roman"/>
          <w:sz w:val="24"/>
          <w:szCs w:val="24"/>
          <w:lang w:val="en-US"/>
        </w:rPr>
        <w:t xml:space="preserve">through </w:t>
      </w:r>
      <w:r w:rsidR="00363DC3">
        <w:rPr>
          <w:rFonts w:ascii="Times New Roman" w:hAnsi="Times New Roman" w:cs="Times New Roman"/>
          <w:sz w:val="24"/>
          <w:szCs w:val="24"/>
          <w:lang w:val="en-US"/>
        </w:rPr>
        <w:t>the</w:t>
      </w:r>
      <w:r w:rsidR="00A12502">
        <w:rPr>
          <w:rFonts w:ascii="Times New Roman" w:hAnsi="Times New Roman" w:cs="Times New Roman"/>
          <w:sz w:val="24"/>
          <w:szCs w:val="24"/>
          <w:lang w:val="en-US"/>
        </w:rPr>
        <w:t xml:space="preserve"> </w:t>
      </w:r>
      <w:r w:rsidRPr="00B110E6">
        <w:rPr>
          <w:rFonts w:ascii="Times New Roman" w:hAnsi="Times New Roman" w:cs="Times New Roman"/>
          <w:sz w:val="24"/>
          <w:szCs w:val="24"/>
          <w:lang w:val="en-US"/>
        </w:rPr>
        <w:t xml:space="preserve">opportunities </w:t>
      </w:r>
      <w:r w:rsidR="00A12502">
        <w:rPr>
          <w:rFonts w:ascii="Times New Roman" w:hAnsi="Times New Roman" w:cs="Times New Roman"/>
          <w:sz w:val="24"/>
          <w:szCs w:val="24"/>
          <w:lang w:val="en-US"/>
        </w:rPr>
        <w:t xml:space="preserve">of supervision </w:t>
      </w:r>
      <w:r w:rsidRPr="00B110E6">
        <w:rPr>
          <w:rFonts w:ascii="Times New Roman" w:hAnsi="Times New Roman" w:cs="Times New Roman"/>
          <w:sz w:val="24"/>
          <w:szCs w:val="24"/>
          <w:lang w:val="en-US"/>
        </w:rPr>
        <w:t xml:space="preserve">strengthen </w:t>
      </w:r>
      <w:r w:rsidR="00A12502">
        <w:rPr>
          <w:rFonts w:ascii="Times New Roman" w:hAnsi="Times New Roman" w:cs="Times New Roman"/>
          <w:sz w:val="24"/>
          <w:szCs w:val="24"/>
          <w:lang w:val="en-US"/>
        </w:rPr>
        <w:t>health workers</w:t>
      </w:r>
      <w:r w:rsidR="00A12502" w:rsidRPr="00B110E6">
        <w:rPr>
          <w:rFonts w:ascii="Times New Roman" w:hAnsi="Times New Roman" w:cs="Times New Roman"/>
          <w:sz w:val="24"/>
          <w:szCs w:val="24"/>
          <w:lang w:val="en-US"/>
        </w:rPr>
        <w:t xml:space="preserve"> </w:t>
      </w:r>
      <w:r w:rsidRPr="00B110E6">
        <w:rPr>
          <w:rFonts w:ascii="Times New Roman" w:hAnsi="Times New Roman" w:cs="Times New Roman"/>
          <w:sz w:val="24"/>
          <w:szCs w:val="24"/>
          <w:lang w:val="en-US"/>
        </w:rPr>
        <w:t>capacity at all levels.</w:t>
      </w:r>
    </w:p>
    <w:p w14:paraId="65173F2F" w14:textId="25A6A9D2" w:rsidR="003363A7" w:rsidRPr="00B110E6" w:rsidRDefault="002C3435" w:rsidP="00016A6C">
      <w:pPr>
        <w:spacing w:line="276" w:lineRule="auto"/>
        <w:jc w:val="both"/>
        <w:rPr>
          <w:rFonts w:ascii="Times New Roman" w:hAnsi="Times New Roman" w:cs="Times New Roman"/>
          <w:sz w:val="24"/>
          <w:szCs w:val="24"/>
          <w:lang w:val="en-US"/>
        </w:rPr>
      </w:pPr>
      <w:r w:rsidRPr="00B110E6">
        <w:rPr>
          <w:rFonts w:ascii="Times New Roman" w:hAnsi="Times New Roman" w:cs="Times New Roman"/>
          <w:sz w:val="24"/>
          <w:szCs w:val="24"/>
          <w:lang w:val="en-US"/>
        </w:rPr>
        <w:t xml:space="preserve">The table </w:t>
      </w:r>
      <w:r w:rsidR="00A12502">
        <w:rPr>
          <w:rFonts w:ascii="Times New Roman" w:hAnsi="Times New Roman" w:cs="Times New Roman"/>
          <w:sz w:val="24"/>
          <w:szCs w:val="24"/>
          <w:lang w:val="en-US"/>
        </w:rPr>
        <w:t>below summarize</w:t>
      </w:r>
      <w:r w:rsidR="00363DC3">
        <w:rPr>
          <w:rFonts w:ascii="Times New Roman" w:hAnsi="Times New Roman" w:cs="Times New Roman"/>
          <w:sz w:val="24"/>
          <w:szCs w:val="24"/>
          <w:lang w:val="en-US"/>
        </w:rPr>
        <w:t>s</w:t>
      </w:r>
      <w:r w:rsidR="00A12502">
        <w:rPr>
          <w:rFonts w:ascii="Times New Roman" w:hAnsi="Times New Roman" w:cs="Times New Roman"/>
          <w:sz w:val="24"/>
          <w:szCs w:val="24"/>
          <w:lang w:val="en-US"/>
        </w:rPr>
        <w:t xml:space="preserve"> </w:t>
      </w:r>
      <w:r w:rsidRPr="00B110E6">
        <w:rPr>
          <w:rFonts w:ascii="Times New Roman" w:hAnsi="Times New Roman" w:cs="Times New Roman"/>
          <w:sz w:val="24"/>
          <w:szCs w:val="24"/>
          <w:lang w:val="en-US"/>
        </w:rPr>
        <w:t xml:space="preserve">the costs that were incurred. </w:t>
      </w:r>
      <w:r w:rsidR="00A12502">
        <w:rPr>
          <w:rFonts w:ascii="Times New Roman" w:hAnsi="Times New Roman" w:cs="Times New Roman"/>
          <w:sz w:val="24"/>
          <w:szCs w:val="24"/>
          <w:lang w:val="en-US"/>
        </w:rPr>
        <w:t xml:space="preserve">In the 4 </w:t>
      </w:r>
      <w:r w:rsidR="00925A64">
        <w:rPr>
          <w:rFonts w:ascii="Times New Roman" w:hAnsi="Times New Roman" w:cs="Times New Roman"/>
          <w:sz w:val="24"/>
          <w:szCs w:val="24"/>
          <w:lang w:val="en-US"/>
        </w:rPr>
        <w:t>components</w:t>
      </w:r>
      <w:r w:rsidR="00A12502">
        <w:rPr>
          <w:rFonts w:ascii="Times New Roman" w:hAnsi="Times New Roman" w:cs="Times New Roman"/>
          <w:sz w:val="24"/>
          <w:szCs w:val="24"/>
          <w:lang w:val="en-US"/>
        </w:rPr>
        <w:t xml:space="preserve"> </w:t>
      </w:r>
      <w:r w:rsidR="00533F1F">
        <w:rPr>
          <w:rFonts w:ascii="Times New Roman" w:hAnsi="Times New Roman" w:cs="Times New Roman"/>
          <w:sz w:val="24"/>
          <w:szCs w:val="24"/>
          <w:lang w:val="en-US"/>
        </w:rPr>
        <w:t>(</w:t>
      </w:r>
      <w:r w:rsidR="00533F1F" w:rsidRPr="00B110E6">
        <w:rPr>
          <w:rFonts w:ascii="Times New Roman" w:hAnsi="Times New Roman" w:cs="Times New Roman"/>
          <w:sz w:val="24"/>
          <w:szCs w:val="24"/>
          <w:lang w:val="en-US"/>
        </w:rPr>
        <w:t>equipment, procedures, staff training and data management</w:t>
      </w:r>
      <w:r w:rsidR="00533F1F">
        <w:rPr>
          <w:rFonts w:ascii="Times New Roman" w:hAnsi="Times New Roman" w:cs="Times New Roman"/>
          <w:sz w:val="24"/>
          <w:szCs w:val="24"/>
          <w:lang w:val="en-US"/>
        </w:rPr>
        <w:t xml:space="preserve">) </w:t>
      </w:r>
      <w:r w:rsidR="00A12502">
        <w:rPr>
          <w:rFonts w:ascii="Times New Roman" w:hAnsi="Times New Roman" w:cs="Times New Roman"/>
          <w:sz w:val="24"/>
          <w:szCs w:val="24"/>
          <w:lang w:val="en-US"/>
        </w:rPr>
        <w:t>of interest in this study</w:t>
      </w:r>
      <w:r w:rsidR="00A12502" w:rsidRPr="00B110E6">
        <w:rPr>
          <w:rFonts w:ascii="Times New Roman" w:hAnsi="Times New Roman" w:cs="Times New Roman"/>
          <w:sz w:val="24"/>
          <w:szCs w:val="24"/>
          <w:lang w:val="en-US"/>
        </w:rPr>
        <w:t>.</w:t>
      </w:r>
      <w:r w:rsidR="00363DC3" w:rsidRPr="00363DC3">
        <w:rPr>
          <w:rFonts w:ascii="Times New Roman" w:hAnsi="Times New Roman" w:cs="Times New Roman"/>
          <w:sz w:val="24"/>
          <w:szCs w:val="24"/>
          <w:lang w:val="en-US"/>
        </w:rPr>
        <w:t xml:space="preserve"> Currency values are presented in US dollars and the exchange rate used is 1 USD = 570.10 CFA francs.</w:t>
      </w:r>
    </w:p>
    <w:p w14:paraId="367A196F" w14:textId="77777777" w:rsidR="003363A7" w:rsidRPr="00B110E6" w:rsidRDefault="003363A7" w:rsidP="00016A6C">
      <w:pPr>
        <w:spacing w:line="276" w:lineRule="auto"/>
        <w:jc w:val="both"/>
        <w:rPr>
          <w:rFonts w:ascii="Times New Roman" w:hAnsi="Times New Roman" w:cs="Times New Roman"/>
          <w:sz w:val="24"/>
          <w:szCs w:val="24"/>
          <w:lang w:val="en-US"/>
        </w:rPr>
      </w:pPr>
    </w:p>
    <w:tbl>
      <w:tblPr>
        <w:tblW w:w="8931" w:type="dxa"/>
        <w:tblInd w:w="-5" w:type="dxa"/>
        <w:tblCellMar>
          <w:left w:w="70" w:type="dxa"/>
          <w:right w:w="70" w:type="dxa"/>
        </w:tblCellMar>
        <w:tblLook w:val="04A0" w:firstRow="1" w:lastRow="0" w:firstColumn="1" w:lastColumn="0" w:noHBand="0" w:noVBand="1"/>
      </w:tblPr>
      <w:tblGrid>
        <w:gridCol w:w="4678"/>
        <w:gridCol w:w="992"/>
        <w:gridCol w:w="3261"/>
      </w:tblGrid>
      <w:tr w:rsidR="003363A7" w:rsidRPr="003363A7" w14:paraId="22E44A70" w14:textId="77777777" w:rsidTr="002C3435">
        <w:trPr>
          <w:trHeight w:val="315"/>
        </w:trPr>
        <w:tc>
          <w:tcPr>
            <w:tcW w:w="467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2D7B24A" w14:textId="529D0240" w:rsidR="003363A7" w:rsidRPr="003363A7" w:rsidRDefault="002C3435" w:rsidP="003363A7">
            <w:pPr>
              <w:spacing w:after="0" w:line="240" w:lineRule="auto"/>
              <w:rPr>
                <w:rFonts w:ascii="Calibri" w:eastAsia="Times New Roman" w:hAnsi="Calibri" w:cs="Calibri"/>
                <w:b/>
                <w:bCs/>
                <w:color w:val="000000"/>
                <w:sz w:val="24"/>
                <w:szCs w:val="24"/>
                <w:lang w:eastAsia="fr-FR"/>
              </w:rPr>
            </w:pPr>
            <w:r>
              <w:rPr>
                <w:rFonts w:ascii="Calibri" w:eastAsia="Times New Roman" w:hAnsi="Calibri" w:cs="Calibri"/>
                <w:b/>
                <w:bCs/>
                <w:color w:val="000000"/>
                <w:sz w:val="24"/>
                <w:szCs w:val="24"/>
                <w:lang w:eastAsia="fr-FR"/>
              </w:rPr>
              <w:lastRenderedPageBreak/>
              <w:t>I</w:t>
            </w:r>
            <w:r w:rsidR="003363A7" w:rsidRPr="003363A7">
              <w:rPr>
                <w:rFonts w:ascii="Calibri" w:eastAsia="Times New Roman" w:hAnsi="Calibri" w:cs="Calibri"/>
                <w:b/>
                <w:bCs/>
                <w:color w:val="000000"/>
                <w:sz w:val="24"/>
                <w:szCs w:val="24"/>
                <w:lang w:eastAsia="fr-FR"/>
              </w:rPr>
              <w:t>nvestments</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7DFB120" w14:textId="40E905C8" w:rsidR="003363A7" w:rsidRPr="003363A7" w:rsidRDefault="002C3435" w:rsidP="003363A7">
            <w:pPr>
              <w:spacing w:after="0" w:line="240" w:lineRule="auto"/>
              <w:jc w:val="center"/>
              <w:rPr>
                <w:rFonts w:ascii="Calibri" w:eastAsia="Times New Roman" w:hAnsi="Calibri" w:cs="Calibri"/>
                <w:b/>
                <w:bCs/>
                <w:color w:val="000000"/>
                <w:sz w:val="24"/>
                <w:szCs w:val="24"/>
                <w:lang w:eastAsia="fr-FR"/>
              </w:rPr>
            </w:pPr>
            <w:r>
              <w:rPr>
                <w:rFonts w:ascii="Calibri" w:eastAsia="Times New Roman" w:hAnsi="Calibri" w:cs="Calibri"/>
                <w:b/>
                <w:bCs/>
                <w:color w:val="000000"/>
                <w:sz w:val="24"/>
                <w:szCs w:val="24"/>
                <w:lang w:eastAsia="fr-FR"/>
              </w:rPr>
              <w:t>T</w:t>
            </w:r>
            <w:r w:rsidR="003363A7" w:rsidRPr="003363A7">
              <w:rPr>
                <w:rFonts w:ascii="Calibri" w:eastAsia="Times New Roman" w:hAnsi="Calibri" w:cs="Calibri"/>
                <w:b/>
                <w:bCs/>
                <w:color w:val="000000"/>
                <w:sz w:val="24"/>
                <w:szCs w:val="24"/>
                <w:lang w:eastAsia="fr-FR"/>
              </w:rPr>
              <w:t>otal</w:t>
            </w:r>
            <w:r>
              <w:rPr>
                <w:rFonts w:ascii="Calibri" w:eastAsia="Times New Roman" w:hAnsi="Calibri" w:cs="Calibri"/>
                <w:b/>
                <w:bCs/>
                <w:color w:val="000000"/>
                <w:sz w:val="24"/>
                <w:szCs w:val="24"/>
                <w:lang w:eastAsia="fr-FR"/>
              </w:rPr>
              <w:t xml:space="preserve"> </w:t>
            </w:r>
            <w:proofErr w:type="spellStart"/>
            <w:r>
              <w:rPr>
                <w:rFonts w:ascii="Calibri" w:eastAsia="Times New Roman" w:hAnsi="Calibri" w:cs="Calibri"/>
                <w:b/>
                <w:bCs/>
                <w:color w:val="000000"/>
                <w:sz w:val="24"/>
                <w:szCs w:val="24"/>
                <w:lang w:eastAsia="fr-FR"/>
              </w:rPr>
              <w:t>Amount</w:t>
            </w:r>
            <w:proofErr w:type="spellEnd"/>
          </w:p>
        </w:tc>
        <w:tc>
          <w:tcPr>
            <w:tcW w:w="326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B9AF637" w14:textId="77DA7688" w:rsidR="003363A7" w:rsidRPr="003363A7" w:rsidRDefault="002C3435" w:rsidP="003363A7">
            <w:pPr>
              <w:spacing w:after="0" w:line="240" w:lineRule="auto"/>
              <w:jc w:val="center"/>
              <w:rPr>
                <w:rFonts w:ascii="Calibri" w:eastAsia="Times New Roman" w:hAnsi="Calibri" w:cs="Calibri"/>
                <w:b/>
                <w:bCs/>
                <w:color w:val="000000"/>
                <w:sz w:val="24"/>
                <w:szCs w:val="24"/>
                <w:lang w:eastAsia="fr-FR"/>
              </w:rPr>
            </w:pPr>
            <w:proofErr w:type="spellStart"/>
            <w:r>
              <w:rPr>
                <w:rFonts w:ascii="Calibri" w:eastAsia="Times New Roman" w:hAnsi="Calibri" w:cs="Calibri"/>
                <w:b/>
                <w:bCs/>
                <w:color w:val="000000"/>
                <w:sz w:val="24"/>
                <w:szCs w:val="24"/>
                <w:lang w:eastAsia="fr-FR"/>
              </w:rPr>
              <w:t>Comments</w:t>
            </w:r>
            <w:proofErr w:type="spellEnd"/>
          </w:p>
        </w:tc>
      </w:tr>
      <w:tr w:rsidR="003363A7" w:rsidRPr="003363A7" w14:paraId="5DB8E291" w14:textId="77777777" w:rsidTr="002C3435">
        <w:trPr>
          <w:trHeight w:val="300"/>
        </w:trPr>
        <w:tc>
          <w:tcPr>
            <w:tcW w:w="4678" w:type="dxa"/>
            <w:tcBorders>
              <w:top w:val="nil"/>
              <w:left w:val="single" w:sz="4" w:space="0" w:color="auto"/>
              <w:bottom w:val="single" w:sz="4" w:space="0" w:color="auto"/>
              <w:right w:val="single" w:sz="4" w:space="0" w:color="auto"/>
            </w:tcBorders>
            <w:shd w:val="clear" w:color="000000" w:fill="9CC2E5"/>
            <w:vAlign w:val="center"/>
            <w:hideMark/>
          </w:tcPr>
          <w:p w14:paraId="2B0875D8" w14:textId="055D854A" w:rsidR="003363A7" w:rsidRPr="002C3435" w:rsidRDefault="002C3435" w:rsidP="003363A7">
            <w:pPr>
              <w:spacing w:after="0" w:line="240" w:lineRule="auto"/>
              <w:rPr>
                <w:rFonts w:ascii="Calibri" w:eastAsia="Times New Roman" w:hAnsi="Calibri" w:cs="Calibri"/>
                <w:b/>
                <w:bCs/>
                <w:color w:val="000000"/>
                <w:lang w:eastAsia="fr-FR"/>
              </w:rPr>
            </w:pPr>
            <w:proofErr w:type="spellStart"/>
            <w:r w:rsidRPr="002C3435">
              <w:rPr>
                <w:rFonts w:ascii="Calibri" w:eastAsia="Times New Roman" w:hAnsi="Calibri" w:cs="Calibri"/>
                <w:b/>
                <w:bCs/>
                <w:color w:val="000000"/>
                <w:lang w:eastAsia="fr-FR"/>
              </w:rPr>
              <w:t>Temperature</w:t>
            </w:r>
            <w:proofErr w:type="spellEnd"/>
            <w:r w:rsidRPr="002C3435">
              <w:rPr>
                <w:rFonts w:ascii="Calibri" w:eastAsia="Times New Roman" w:hAnsi="Calibri" w:cs="Calibri"/>
                <w:b/>
                <w:bCs/>
                <w:color w:val="000000"/>
                <w:lang w:eastAsia="fr-FR"/>
              </w:rPr>
              <w:t xml:space="preserve"> Mon</w:t>
            </w:r>
            <w:r w:rsidR="00804E12">
              <w:rPr>
                <w:rFonts w:ascii="Calibri" w:eastAsia="Times New Roman" w:hAnsi="Calibri" w:cs="Calibri"/>
                <w:b/>
                <w:bCs/>
                <w:color w:val="000000"/>
                <w:lang w:eastAsia="fr-FR"/>
              </w:rPr>
              <w:t>i</w:t>
            </w:r>
            <w:r w:rsidRPr="002C3435">
              <w:rPr>
                <w:rFonts w:ascii="Calibri" w:eastAsia="Times New Roman" w:hAnsi="Calibri" w:cs="Calibri"/>
                <w:b/>
                <w:bCs/>
                <w:color w:val="000000"/>
                <w:lang w:eastAsia="fr-FR"/>
              </w:rPr>
              <w:t xml:space="preserve">toring </w:t>
            </w:r>
            <w:proofErr w:type="spellStart"/>
            <w:r w:rsidRPr="002C3435">
              <w:rPr>
                <w:rFonts w:ascii="Calibri" w:eastAsia="Times New Roman" w:hAnsi="Calibri" w:cs="Calibri"/>
                <w:b/>
                <w:bCs/>
                <w:color w:val="000000"/>
                <w:lang w:eastAsia="fr-FR"/>
              </w:rPr>
              <w:t>e</w:t>
            </w:r>
            <w:r w:rsidR="003363A7" w:rsidRPr="002C3435">
              <w:rPr>
                <w:rFonts w:ascii="Calibri" w:eastAsia="Times New Roman" w:hAnsi="Calibri" w:cs="Calibri"/>
                <w:b/>
                <w:bCs/>
                <w:color w:val="000000"/>
                <w:lang w:eastAsia="fr-FR"/>
              </w:rPr>
              <w:t>quipment</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7E9D9A0F" w14:textId="020B863D" w:rsidR="003363A7" w:rsidRPr="002C3435" w:rsidRDefault="003363A7" w:rsidP="003363A7">
            <w:pPr>
              <w:spacing w:after="0" w:line="240" w:lineRule="auto"/>
              <w:jc w:val="center"/>
              <w:rPr>
                <w:rFonts w:ascii="Calibri" w:eastAsia="Times New Roman" w:hAnsi="Calibri" w:cs="Calibri"/>
                <w:color w:val="000000"/>
                <w:lang w:eastAsia="fr-FR"/>
              </w:rPr>
            </w:pPr>
          </w:p>
        </w:tc>
        <w:tc>
          <w:tcPr>
            <w:tcW w:w="3261" w:type="dxa"/>
            <w:tcBorders>
              <w:top w:val="nil"/>
              <w:left w:val="nil"/>
              <w:bottom w:val="single" w:sz="4" w:space="0" w:color="auto"/>
              <w:right w:val="single" w:sz="4" w:space="0" w:color="auto"/>
            </w:tcBorders>
            <w:shd w:val="clear" w:color="auto" w:fill="auto"/>
            <w:noWrap/>
            <w:vAlign w:val="bottom"/>
            <w:hideMark/>
          </w:tcPr>
          <w:p w14:paraId="7F2C334C" w14:textId="77777777" w:rsidR="003363A7" w:rsidRPr="002C3435" w:rsidRDefault="003363A7" w:rsidP="003363A7">
            <w:pPr>
              <w:spacing w:after="0" w:line="240" w:lineRule="auto"/>
              <w:rPr>
                <w:rFonts w:ascii="Calibri" w:eastAsia="Times New Roman" w:hAnsi="Calibri" w:cs="Calibri"/>
                <w:color w:val="000000"/>
                <w:lang w:eastAsia="fr-FR"/>
              </w:rPr>
            </w:pPr>
            <w:r w:rsidRPr="002C3435">
              <w:rPr>
                <w:rFonts w:ascii="Calibri" w:eastAsia="Times New Roman" w:hAnsi="Calibri" w:cs="Calibri"/>
                <w:color w:val="000000"/>
                <w:lang w:eastAsia="fr-FR"/>
              </w:rPr>
              <w:t> </w:t>
            </w:r>
          </w:p>
        </w:tc>
      </w:tr>
      <w:tr w:rsidR="003363A7" w:rsidRPr="00DE6EBB" w14:paraId="7FC9EAB1" w14:textId="77777777" w:rsidTr="002C3435">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420E2F61" w14:textId="66051EB4" w:rsidR="003363A7" w:rsidRPr="00B110E6" w:rsidRDefault="00343549" w:rsidP="003363A7">
            <w:pPr>
              <w:spacing w:after="0" w:line="240" w:lineRule="auto"/>
              <w:rPr>
                <w:rFonts w:ascii="Calibri" w:eastAsia="Times New Roman" w:hAnsi="Calibri" w:cs="Calibri"/>
                <w:color w:val="000000"/>
                <w:lang w:val="en-US" w:eastAsia="fr-FR"/>
              </w:rPr>
            </w:pPr>
            <w:r>
              <w:rPr>
                <w:rFonts w:ascii="Calibri" w:eastAsia="Times New Roman" w:hAnsi="Calibri" w:cs="Calibri"/>
                <w:color w:val="000000"/>
                <w:lang w:val="en-US" w:eastAsia="fr-FR"/>
              </w:rPr>
              <w:t xml:space="preserve">RTMD </w:t>
            </w:r>
            <w:r w:rsidRPr="00B110E6">
              <w:rPr>
                <w:rFonts w:ascii="Calibri" w:eastAsia="Times New Roman" w:hAnsi="Calibri" w:cs="Calibri"/>
                <w:color w:val="000000"/>
                <w:lang w:val="en-US" w:eastAsia="fr-FR"/>
              </w:rPr>
              <w:t>for</w:t>
            </w:r>
            <w:r w:rsidR="002C3435" w:rsidRPr="00B110E6">
              <w:rPr>
                <w:rFonts w:ascii="Calibri" w:eastAsia="Times New Roman" w:hAnsi="Calibri" w:cs="Calibri"/>
                <w:color w:val="000000"/>
                <w:lang w:val="en-US" w:eastAsia="fr-FR"/>
              </w:rPr>
              <w:t xml:space="preserve"> cold rooms </w:t>
            </w:r>
            <w:r w:rsidR="00925A64">
              <w:rPr>
                <w:rFonts w:ascii="Calibri" w:eastAsia="Times New Roman" w:hAnsi="Calibri" w:cs="Calibri"/>
                <w:color w:val="000000"/>
                <w:lang w:val="en-US" w:eastAsia="fr-FR"/>
              </w:rPr>
              <w:t xml:space="preserve">(central </w:t>
            </w:r>
            <w:r w:rsidR="00363DC3">
              <w:rPr>
                <w:rFonts w:ascii="Calibri" w:eastAsia="Times New Roman" w:hAnsi="Calibri" w:cs="Calibri"/>
                <w:color w:val="000000"/>
                <w:lang w:val="en-US" w:eastAsia="fr-FR"/>
              </w:rPr>
              <w:t xml:space="preserve">store </w:t>
            </w:r>
            <w:r w:rsidR="00925A64">
              <w:rPr>
                <w:rFonts w:ascii="Calibri" w:eastAsia="Times New Roman" w:hAnsi="Calibri" w:cs="Calibri"/>
                <w:color w:val="000000"/>
                <w:lang w:val="en-US" w:eastAsia="fr-FR"/>
              </w:rPr>
              <w:t>and 3 regional stores)</w:t>
            </w:r>
          </w:p>
        </w:tc>
        <w:tc>
          <w:tcPr>
            <w:tcW w:w="992" w:type="dxa"/>
            <w:tcBorders>
              <w:top w:val="nil"/>
              <w:left w:val="nil"/>
              <w:bottom w:val="single" w:sz="4" w:space="0" w:color="auto"/>
              <w:right w:val="single" w:sz="4" w:space="0" w:color="auto"/>
            </w:tcBorders>
            <w:shd w:val="clear" w:color="auto" w:fill="auto"/>
            <w:noWrap/>
            <w:vAlign w:val="center"/>
            <w:hideMark/>
          </w:tcPr>
          <w:p w14:paraId="353C684B" w14:textId="774AA691" w:rsidR="003363A7" w:rsidRPr="002C3435" w:rsidRDefault="003363A7" w:rsidP="003363A7">
            <w:pPr>
              <w:spacing w:after="0" w:line="240" w:lineRule="auto"/>
              <w:jc w:val="center"/>
              <w:rPr>
                <w:rFonts w:ascii="Calibri" w:eastAsia="Times New Roman" w:hAnsi="Calibri" w:cs="Calibri"/>
                <w:color w:val="000000"/>
                <w:lang w:eastAsia="fr-FR"/>
              </w:rPr>
            </w:pPr>
            <w:r w:rsidRPr="002C3435">
              <w:rPr>
                <w:rFonts w:ascii="Calibri" w:eastAsia="Times New Roman" w:hAnsi="Calibri" w:cs="Calibri"/>
                <w:color w:val="000000"/>
                <w:lang w:eastAsia="fr-FR"/>
              </w:rPr>
              <w:t>26</w:t>
            </w:r>
            <w:r w:rsidR="002C3435" w:rsidRPr="002C3435">
              <w:rPr>
                <w:rFonts w:ascii="Calibri" w:eastAsia="Times New Roman" w:hAnsi="Calibri" w:cs="Calibri"/>
                <w:color w:val="000000"/>
                <w:lang w:eastAsia="fr-FR"/>
              </w:rPr>
              <w:t>.</w:t>
            </w:r>
            <w:r w:rsidRPr="002C3435">
              <w:rPr>
                <w:rFonts w:ascii="Calibri" w:eastAsia="Times New Roman" w:hAnsi="Calibri" w:cs="Calibri"/>
                <w:color w:val="000000"/>
                <w:lang w:eastAsia="fr-FR"/>
              </w:rPr>
              <w:t>904</w:t>
            </w:r>
          </w:p>
        </w:tc>
        <w:tc>
          <w:tcPr>
            <w:tcW w:w="3261" w:type="dxa"/>
            <w:tcBorders>
              <w:top w:val="nil"/>
              <w:left w:val="nil"/>
              <w:bottom w:val="single" w:sz="4" w:space="0" w:color="auto"/>
              <w:right w:val="single" w:sz="4" w:space="0" w:color="auto"/>
            </w:tcBorders>
            <w:shd w:val="clear" w:color="auto" w:fill="auto"/>
            <w:noWrap/>
            <w:vAlign w:val="bottom"/>
            <w:hideMark/>
          </w:tcPr>
          <w:p w14:paraId="6979C6BB" w14:textId="6D77D8FF" w:rsidR="003363A7" w:rsidRPr="00B110E6" w:rsidRDefault="00363DC3" w:rsidP="003363A7">
            <w:pPr>
              <w:spacing w:after="0" w:line="240" w:lineRule="auto"/>
              <w:rPr>
                <w:rFonts w:ascii="Calibri" w:eastAsia="Times New Roman" w:hAnsi="Calibri" w:cs="Calibri"/>
                <w:color w:val="000000"/>
                <w:lang w:val="en-US" w:eastAsia="fr-FR"/>
              </w:rPr>
            </w:pPr>
            <w:r>
              <w:rPr>
                <w:w w:val="105"/>
                <w:lang w:val="en-US"/>
              </w:rPr>
              <w:t>procurement and installation cost</w:t>
            </w:r>
          </w:p>
        </w:tc>
      </w:tr>
      <w:tr w:rsidR="003363A7" w:rsidRPr="00E24E32" w14:paraId="5024C22A" w14:textId="77777777" w:rsidTr="002C3435">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003D84B0" w14:textId="4129BAAD" w:rsidR="003363A7" w:rsidRPr="00B110E6" w:rsidRDefault="003363A7" w:rsidP="003363A7">
            <w:pPr>
              <w:spacing w:after="0" w:line="240" w:lineRule="auto"/>
              <w:rPr>
                <w:rFonts w:ascii="Calibri" w:eastAsia="Times New Roman" w:hAnsi="Calibri" w:cs="Calibri"/>
                <w:color w:val="000000"/>
                <w:lang w:val="en-US" w:eastAsia="fr-FR"/>
              </w:rPr>
            </w:pPr>
            <w:r w:rsidRPr="00B110E6">
              <w:rPr>
                <w:rFonts w:ascii="Calibri" w:eastAsia="Times New Roman" w:hAnsi="Calibri" w:cs="Calibri"/>
                <w:color w:val="000000"/>
                <w:lang w:val="en-US" w:eastAsia="fr-FR"/>
              </w:rPr>
              <w:t xml:space="preserve">30DTR </w:t>
            </w:r>
            <w:r w:rsidR="002C3435" w:rsidRPr="00B110E6">
              <w:rPr>
                <w:w w:val="105"/>
                <w:lang w:val="en-US"/>
              </w:rPr>
              <w:t xml:space="preserve">for refrigerators </w:t>
            </w:r>
            <w:r w:rsidR="00925A64">
              <w:rPr>
                <w:w w:val="105"/>
                <w:lang w:val="en-US"/>
              </w:rPr>
              <w:t>(</w:t>
            </w:r>
            <w:r w:rsidR="002C3435" w:rsidRPr="00B110E6">
              <w:rPr>
                <w:w w:val="105"/>
                <w:lang w:val="en-US"/>
              </w:rPr>
              <w:t>all levels</w:t>
            </w:r>
            <w:r w:rsidR="00925A64">
              <w:rPr>
                <w:w w:val="105"/>
                <w:lang w:val="en-US"/>
              </w:rPr>
              <w:t>)</w:t>
            </w:r>
          </w:p>
        </w:tc>
        <w:tc>
          <w:tcPr>
            <w:tcW w:w="992" w:type="dxa"/>
            <w:tcBorders>
              <w:top w:val="nil"/>
              <w:left w:val="nil"/>
              <w:bottom w:val="single" w:sz="4" w:space="0" w:color="auto"/>
              <w:right w:val="single" w:sz="4" w:space="0" w:color="auto"/>
            </w:tcBorders>
            <w:shd w:val="clear" w:color="auto" w:fill="auto"/>
            <w:noWrap/>
            <w:vAlign w:val="center"/>
            <w:hideMark/>
          </w:tcPr>
          <w:p w14:paraId="5317F521" w14:textId="6F99650F" w:rsidR="003363A7" w:rsidRPr="002C3435" w:rsidRDefault="003363A7" w:rsidP="003363A7">
            <w:pPr>
              <w:spacing w:after="0" w:line="240" w:lineRule="auto"/>
              <w:jc w:val="center"/>
              <w:rPr>
                <w:rFonts w:ascii="Calibri" w:eastAsia="Times New Roman" w:hAnsi="Calibri" w:cs="Calibri"/>
                <w:color w:val="000000"/>
                <w:lang w:eastAsia="fr-FR"/>
              </w:rPr>
            </w:pPr>
            <w:r w:rsidRPr="002C3435">
              <w:rPr>
                <w:rFonts w:ascii="Calibri" w:eastAsia="Times New Roman" w:hAnsi="Calibri" w:cs="Calibri"/>
                <w:color w:val="000000"/>
                <w:lang w:eastAsia="fr-FR"/>
              </w:rPr>
              <w:t>80,711</w:t>
            </w:r>
          </w:p>
        </w:tc>
        <w:tc>
          <w:tcPr>
            <w:tcW w:w="3261" w:type="dxa"/>
            <w:tcBorders>
              <w:top w:val="nil"/>
              <w:left w:val="nil"/>
              <w:bottom w:val="single" w:sz="4" w:space="0" w:color="auto"/>
              <w:right w:val="single" w:sz="4" w:space="0" w:color="auto"/>
            </w:tcBorders>
            <w:shd w:val="clear" w:color="auto" w:fill="auto"/>
            <w:noWrap/>
            <w:vAlign w:val="bottom"/>
            <w:hideMark/>
          </w:tcPr>
          <w:p w14:paraId="5923DEBC" w14:textId="68458777" w:rsidR="003363A7" w:rsidRPr="00B110E6" w:rsidRDefault="00343549" w:rsidP="003363A7">
            <w:pPr>
              <w:spacing w:after="0" w:line="240" w:lineRule="auto"/>
              <w:rPr>
                <w:rFonts w:ascii="Calibri" w:eastAsia="Times New Roman" w:hAnsi="Calibri" w:cs="Calibri"/>
                <w:color w:val="000000"/>
                <w:lang w:val="en-US" w:eastAsia="fr-FR"/>
              </w:rPr>
            </w:pPr>
            <w:r>
              <w:rPr>
                <w:rFonts w:ascii="Calibri" w:eastAsia="Times New Roman" w:hAnsi="Calibri" w:cs="Calibri"/>
                <w:color w:val="000000"/>
                <w:lang w:val="en-US" w:eastAsia="fr-FR"/>
              </w:rPr>
              <w:t xml:space="preserve">procurement </w:t>
            </w:r>
            <w:r w:rsidRPr="00B110E6">
              <w:rPr>
                <w:rFonts w:ascii="Calibri" w:eastAsia="Times New Roman" w:hAnsi="Calibri" w:cs="Calibri"/>
                <w:color w:val="000000"/>
                <w:lang w:val="en-US" w:eastAsia="fr-FR"/>
              </w:rPr>
              <w:t>cost</w:t>
            </w:r>
            <w:r w:rsidR="002C3435" w:rsidRPr="00B110E6">
              <w:rPr>
                <w:rFonts w:ascii="Calibri" w:eastAsia="Times New Roman" w:hAnsi="Calibri" w:cs="Calibri"/>
                <w:color w:val="000000"/>
                <w:lang w:val="en-US" w:eastAsia="fr-FR"/>
              </w:rPr>
              <w:t xml:space="preserve"> of</w:t>
            </w:r>
            <w:r w:rsidR="003363A7" w:rsidRPr="00B110E6">
              <w:rPr>
                <w:rFonts w:ascii="Calibri" w:eastAsia="Times New Roman" w:hAnsi="Calibri" w:cs="Calibri"/>
                <w:color w:val="000000"/>
                <w:lang w:val="en-US" w:eastAsia="fr-FR"/>
              </w:rPr>
              <w:t xml:space="preserve"> 3000 fridge-tag</w:t>
            </w:r>
          </w:p>
        </w:tc>
      </w:tr>
      <w:tr w:rsidR="003363A7" w:rsidRPr="00E24E32" w14:paraId="4A1E42C2" w14:textId="77777777" w:rsidTr="002C3435">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2D39A65E" w14:textId="4008D2A0" w:rsidR="003363A7" w:rsidRPr="00DE6EBB" w:rsidRDefault="00925A64" w:rsidP="003363A7">
            <w:pPr>
              <w:spacing w:after="0" w:line="240" w:lineRule="auto"/>
              <w:rPr>
                <w:rFonts w:ascii="Calibri" w:eastAsia="Times New Roman" w:hAnsi="Calibri" w:cs="Calibri"/>
                <w:color w:val="000000"/>
                <w:lang w:val="en-US" w:eastAsia="fr-FR"/>
              </w:rPr>
            </w:pPr>
            <w:r w:rsidRPr="00DE6EBB">
              <w:rPr>
                <w:lang w:val="en-US"/>
              </w:rPr>
              <w:t xml:space="preserve">RTMD in the </w:t>
            </w:r>
            <w:r w:rsidR="002C3435" w:rsidRPr="00DE6EBB">
              <w:rPr>
                <w:lang w:val="en-US"/>
              </w:rPr>
              <w:t>Refrigerated vehicle</w:t>
            </w:r>
          </w:p>
        </w:tc>
        <w:tc>
          <w:tcPr>
            <w:tcW w:w="992" w:type="dxa"/>
            <w:tcBorders>
              <w:top w:val="nil"/>
              <w:left w:val="nil"/>
              <w:bottom w:val="single" w:sz="4" w:space="0" w:color="auto"/>
              <w:right w:val="single" w:sz="4" w:space="0" w:color="auto"/>
            </w:tcBorders>
            <w:shd w:val="clear" w:color="auto" w:fill="auto"/>
            <w:noWrap/>
            <w:vAlign w:val="center"/>
            <w:hideMark/>
          </w:tcPr>
          <w:p w14:paraId="17B02736" w14:textId="6A719650" w:rsidR="003363A7" w:rsidRPr="002C3435" w:rsidRDefault="003363A7" w:rsidP="003363A7">
            <w:pPr>
              <w:spacing w:after="0" w:line="240" w:lineRule="auto"/>
              <w:jc w:val="center"/>
              <w:rPr>
                <w:rFonts w:ascii="Calibri" w:eastAsia="Times New Roman" w:hAnsi="Calibri" w:cs="Calibri"/>
                <w:color w:val="000000"/>
                <w:lang w:eastAsia="fr-FR"/>
              </w:rPr>
            </w:pPr>
            <w:r w:rsidRPr="002C3435">
              <w:rPr>
                <w:rFonts w:ascii="Calibri" w:eastAsia="Times New Roman" w:hAnsi="Calibri" w:cs="Calibri"/>
                <w:color w:val="000000"/>
                <w:lang w:eastAsia="fr-FR"/>
              </w:rPr>
              <w:t>4,542</w:t>
            </w:r>
          </w:p>
        </w:tc>
        <w:tc>
          <w:tcPr>
            <w:tcW w:w="3261" w:type="dxa"/>
            <w:tcBorders>
              <w:top w:val="nil"/>
              <w:left w:val="nil"/>
              <w:bottom w:val="single" w:sz="4" w:space="0" w:color="auto"/>
              <w:right w:val="single" w:sz="4" w:space="0" w:color="auto"/>
            </w:tcBorders>
            <w:shd w:val="clear" w:color="auto" w:fill="auto"/>
            <w:noWrap/>
            <w:vAlign w:val="bottom"/>
            <w:hideMark/>
          </w:tcPr>
          <w:p w14:paraId="5BDD0BE5" w14:textId="527085E5" w:rsidR="003363A7" w:rsidRPr="00B110E6" w:rsidRDefault="002C3435" w:rsidP="003363A7">
            <w:pPr>
              <w:spacing w:after="0" w:line="240" w:lineRule="auto"/>
              <w:rPr>
                <w:rFonts w:ascii="Calibri" w:eastAsia="Times New Roman" w:hAnsi="Calibri" w:cs="Calibri"/>
                <w:color w:val="000000"/>
                <w:lang w:val="en-US" w:eastAsia="fr-FR"/>
              </w:rPr>
            </w:pPr>
            <w:r w:rsidRPr="00B110E6">
              <w:rPr>
                <w:rFonts w:ascii="Calibri" w:eastAsia="Times New Roman" w:hAnsi="Calibri" w:cs="Calibri"/>
                <w:color w:val="000000"/>
                <w:lang w:val="en-US" w:eastAsia="fr-FR"/>
              </w:rPr>
              <w:t>M</w:t>
            </w:r>
            <w:r w:rsidR="003363A7" w:rsidRPr="00B110E6">
              <w:rPr>
                <w:rFonts w:ascii="Calibri" w:eastAsia="Times New Roman" w:hAnsi="Calibri" w:cs="Calibri"/>
                <w:color w:val="000000"/>
                <w:lang w:val="en-US" w:eastAsia="fr-FR"/>
              </w:rPr>
              <w:t>aintenance</w:t>
            </w:r>
            <w:r w:rsidRPr="00B110E6">
              <w:rPr>
                <w:rFonts w:ascii="Calibri" w:eastAsia="Times New Roman" w:hAnsi="Calibri" w:cs="Calibri"/>
                <w:color w:val="000000"/>
                <w:lang w:val="en-US" w:eastAsia="fr-FR"/>
              </w:rPr>
              <w:t xml:space="preserve"> costs</w:t>
            </w:r>
            <w:r w:rsidR="003363A7" w:rsidRPr="00B110E6">
              <w:rPr>
                <w:rFonts w:ascii="Calibri" w:eastAsia="Times New Roman" w:hAnsi="Calibri" w:cs="Calibri"/>
                <w:color w:val="000000"/>
                <w:lang w:val="en-US" w:eastAsia="fr-FR"/>
              </w:rPr>
              <w:t xml:space="preserve"> </w:t>
            </w:r>
            <w:r w:rsidRPr="00B110E6">
              <w:rPr>
                <w:rFonts w:ascii="Calibri" w:eastAsia="Times New Roman" w:hAnsi="Calibri" w:cs="Calibri"/>
                <w:color w:val="000000"/>
                <w:lang w:val="en-US" w:eastAsia="fr-FR"/>
              </w:rPr>
              <w:t>over two years</w:t>
            </w:r>
            <w:r w:rsidR="003363A7" w:rsidRPr="00B110E6">
              <w:rPr>
                <w:rFonts w:ascii="Calibri" w:eastAsia="Times New Roman" w:hAnsi="Calibri" w:cs="Calibri"/>
                <w:color w:val="000000"/>
                <w:lang w:val="en-US" w:eastAsia="fr-FR"/>
              </w:rPr>
              <w:t xml:space="preserve"> </w:t>
            </w:r>
          </w:p>
        </w:tc>
      </w:tr>
      <w:tr w:rsidR="002C3435" w:rsidRPr="00E24E32" w14:paraId="56337725" w14:textId="77777777" w:rsidTr="002C3435">
        <w:trPr>
          <w:trHeight w:val="300"/>
        </w:trPr>
        <w:tc>
          <w:tcPr>
            <w:tcW w:w="4678" w:type="dxa"/>
            <w:tcBorders>
              <w:top w:val="nil"/>
              <w:left w:val="single" w:sz="4" w:space="0" w:color="auto"/>
              <w:bottom w:val="single" w:sz="4" w:space="0" w:color="auto"/>
              <w:right w:val="single" w:sz="4" w:space="0" w:color="auto"/>
            </w:tcBorders>
            <w:shd w:val="clear" w:color="auto" w:fill="auto"/>
            <w:hideMark/>
          </w:tcPr>
          <w:p w14:paraId="05F3DBE8" w14:textId="5051643A" w:rsidR="002C3435" w:rsidRPr="00B110E6" w:rsidRDefault="002C3435" w:rsidP="002C3435">
            <w:pPr>
              <w:spacing w:after="0" w:line="240" w:lineRule="auto"/>
              <w:rPr>
                <w:rFonts w:ascii="Calibri" w:eastAsia="Times New Roman" w:hAnsi="Calibri" w:cs="Calibri"/>
                <w:color w:val="000000"/>
                <w:lang w:val="en-US" w:eastAsia="fr-FR"/>
              </w:rPr>
            </w:pPr>
            <w:r w:rsidRPr="00B110E6">
              <w:rPr>
                <w:w w:val="105"/>
                <w:lang w:val="en-US"/>
              </w:rPr>
              <w:t xml:space="preserve">Freeze-tag for transportation </w:t>
            </w:r>
            <w:r w:rsidR="00925A64">
              <w:rPr>
                <w:w w:val="105"/>
                <w:lang w:val="en-US"/>
              </w:rPr>
              <w:t>of freeze sensitive vaccines</w:t>
            </w:r>
            <w:r w:rsidR="00343549">
              <w:rPr>
                <w:w w:val="105"/>
                <w:lang w:val="en-US"/>
              </w:rPr>
              <w:t xml:space="preserve"> </w:t>
            </w:r>
            <w:r w:rsidRPr="00B110E6">
              <w:rPr>
                <w:w w:val="105"/>
                <w:lang w:val="en-US"/>
              </w:rPr>
              <w:t xml:space="preserve">in </w:t>
            </w:r>
            <w:r w:rsidR="00925A64">
              <w:rPr>
                <w:w w:val="105"/>
                <w:lang w:val="en-US"/>
              </w:rPr>
              <w:t>cold boxes/vaccine carriers</w:t>
            </w:r>
          </w:p>
        </w:tc>
        <w:tc>
          <w:tcPr>
            <w:tcW w:w="992" w:type="dxa"/>
            <w:tcBorders>
              <w:top w:val="nil"/>
              <w:left w:val="nil"/>
              <w:bottom w:val="single" w:sz="4" w:space="0" w:color="auto"/>
              <w:right w:val="single" w:sz="4" w:space="0" w:color="auto"/>
            </w:tcBorders>
            <w:shd w:val="clear" w:color="auto" w:fill="auto"/>
            <w:noWrap/>
            <w:vAlign w:val="center"/>
            <w:hideMark/>
          </w:tcPr>
          <w:p w14:paraId="7747F512" w14:textId="41DF2ECE" w:rsidR="002C3435" w:rsidRPr="00B110E6" w:rsidRDefault="002C3435" w:rsidP="002C3435">
            <w:pPr>
              <w:spacing w:after="0" w:line="240" w:lineRule="auto"/>
              <w:jc w:val="center"/>
              <w:rPr>
                <w:rFonts w:ascii="Calibri" w:eastAsia="Times New Roman" w:hAnsi="Calibri" w:cs="Calibri"/>
                <w:color w:val="000000"/>
                <w:lang w:val="en-US" w:eastAsia="fr-FR"/>
              </w:rPr>
            </w:pPr>
          </w:p>
        </w:tc>
        <w:tc>
          <w:tcPr>
            <w:tcW w:w="3261" w:type="dxa"/>
            <w:tcBorders>
              <w:top w:val="nil"/>
              <w:left w:val="nil"/>
              <w:bottom w:val="single" w:sz="4" w:space="0" w:color="auto"/>
              <w:right w:val="single" w:sz="4" w:space="0" w:color="auto"/>
            </w:tcBorders>
            <w:shd w:val="clear" w:color="auto" w:fill="auto"/>
            <w:noWrap/>
            <w:vAlign w:val="bottom"/>
            <w:hideMark/>
          </w:tcPr>
          <w:p w14:paraId="1E91B0AC" w14:textId="77777777" w:rsidR="002C3435" w:rsidRPr="00B110E6" w:rsidRDefault="002C3435" w:rsidP="002C3435">
            <w:pPr>
              <w:spacing w:after="0" w:line="240" w:lineRule="auto"/>
              <w:rPr>
                <w:rFonts w:ascii="Calibri" w:eastAsia="Times New Roman" w:hAnsi="Calibri" w:cs="Calibri"/>
                <w:color w:val="000000"/>
                <w:lang w:val="en-US" w:eastAsia="fr-FR"/>
              </w:rPr>
            </w:pPr>
            <w:r w:rsidRPr="00B110E6">
              <w:rPr>
                <w:rFonts w:ascii="Calibri" w:eastAsia="Times New Roman" w:hAnsi="Calibri" w:cs="Calibri"/>
                <w:color w:val="000000"/>
                <w:lang w:val="en-US" w:eastAsia="fr-FR"/>
              </w:rPr>
              <w:t> </w:t>
            </w:r>
          </w:p>
        </w:tc>
      </w:tr>
      <w:tr w:rsidR="002C3435" w:rsidRPr="003363A7" w14:paraId="0843DB7B" w14:textId="77777777" w:rsidTr="002C3435">
        <w:trPr>
          <w:trHeight w:val="300"/>
        </w:trPr>
        <w:tc>
          <w:tcPr>
            <w:tcW w:w="4678" w:type="dxa"/>
            <w:tcBorders>
              <w:top w:val="nil"/>
              <w:left w:val="single" w:sz="4" w:space="0" w:color="auto"/>
              <w:bottom w:val="single" w:sz="4" w:space="0" w:color="auto"/>
              <w:right w:val="single" w:sz="4" w:space="0" w:color="auto"/>
            </w:tcBorders>
            <w:shd w:val="clear" w:color="000000" w:fill="9CC2E5"/>
            <w:hideMark/>
          </w:tcPr>
          <w:p w14:paraId="0F6EBD48" w14:textId="7961B2AF" w:rsidR="002C3435" w:rsidRPr="002C3435" w:rsidRDefault="002C3435" w:rsidP="00804E12">
            <w:pPr>
              <w:spacing w:after="0" w:line="240" w:lineRule="auto"/>
              <w:rPr>
                <w:rFonts w:ascii="Calibri" w:eastAsia="Times New Roman" w:hAnsi="Calibri" w:cs="Calibri"/>
                <w:b/>
                <w:bCs/>
                <w:color w:val="000000"/>
                <w:lang w:eastAsia="fr-FR"/>
              </w:rPr>
            </w:pPr>
            <w:r w:rsidRPr="002C3435">
              <w:rPr>
                <w:b/>
                <w:w w:val="105"/>
              </w:rPr>
              <w:t xml:space="preserve">Training </w:t>
            </w:r>
          </w:p>
        </w:tc>
        <w:tc>
          <w:tcPr>
            <w:tcW w:w="992" w:type="dxa"/>
            <w:tcBorders>
              <w:top w:val="nil"/>
              <w:left w:val="nil"/>
              <w:bottom w:val="single" w:sz="4" w:space="0" w:color="auto"/>
              <w:right w:val="single" w:sz="4" w:space="0" w:color="auto"/>
            </w:tcBorders>
            <w:shd w:val="clear" w:color="auto" w:fill="auto"/>
            <w:noWrap/>
            <w:vAlign w:val="center"/>
            <w:hideMark/>
          </w:tcPr>
          <w:p w14:paraId="266029C8" w14:textId="015AF4BE" w:rsidR="002C3435" w:rsidRPr="002C3435" w:rsidRDefault="002C3435" w:rsidP="002C3435">
            <w:pPr>
              <w:spacing w:after="0" w:line="240" w:lineRule="auto"/>
              <w:jc w:val="center"/>
              <w:rPr>
                <w:rFonts w:ascii="Calibri" w:eastAsia="Times New Roman" w:hAnsi="Calibri" w:cs="Calibri"/>
                <w:color w:val="000000"/>
                <w:lang w:eastAsia="fr-FR"/>
              </w:rPr>
            </w:pPr>
            <w:r w:rsidRPr="002C3435">
              <w:rPr>
                <w:rFonts w:ascii="Calibri" w:eastAsia="Times New Roman" w:hAnsi="Calibri" w:cs="Calibri"/>
                <w:color w:val="000000"/>
                <w:lang w:eastAsia="fr-FR"/>
              </w:rPr>
              <w:t>22,279</w:t>
            </w:r>
          </w:p>
        </w:tc>
        <w:tc>
          <w:tcPr>
            <w:tcW w:w="3261" w:type="dxa"/>
            <w:tcBorders>
              <w:top w:val="nil"/>
              <w:left w:val="nil"/>
              <w:bottom w:val="single" w:sz="4" w:space="0" w:color="auto"/>
              <w:right w:val="single" w:sz="4" w:space="0" w:color="auto"/>
            </w:tcBorders>
            <w:shd w:val="clear" w:color="auto" w:fill="auto"/>
            <w:noWrap/>
            <w:vAlign w:val="bottom"/>
            <w:hideMark/>
          </w:tcPr>
          <w:p w14:paraId="522FA117" w14:textId="77777777" w:rsidR="002C3435" w:rsidRPr="002C3435" w:rsidRDefault="002C3435" w:rsidP="002C3435">
            <w:pPr>
              <w:spacing w:after="0" w:line="240" w:lineRule="auto"/>
              <w:rPr>
                <w:rFonts w:ascii="Calibri" w:eastAsia="Times New Roman" w:hAnsi="Calibri" w:cs="Calibri"/>
                <w:color w:val="000000"/>
                <w:lang w:eastAsia="fr-FR"/>
              </w:rPr>
            </w:pPr>
            <w:r w:rsidRPr="002C3435">
              <w:rPr>
                <w:rFonts w:ascii="Calibri" w:eastAsia="Times New Roman" w:hAnsi="Calibri" w:cs="Calibri"/>
                <w:color w:val="000000"/>
                <w:lang w:eastAsia="fr-FR"/>
              </w:rPr>
              <w:t> </w:t>
            </w:r>
          </w:p>
        </w:tc>
      </w:tr>
      <w:tr w:rsidR="002C3435" w:rsidRPr="003363A7" w14:paraId="662BF48D" w14:textId="77777777" w:rsidTr="002C3435">
        <w:trPr>
          <w:trHeight w:val="300"/>
        </w:trPr>
        <w:tc>
          <w:tcPr>
            <w:tcW w:w="4678" w:type="dxa"/>
            <w:tcBorders>
              <w:top w:val="nil"/>
              <w:left w:val="single" w:sz="4" w:space="0" w:color="auto"/>
              <w:bottom w:val="single" w:sz="4" w:space="0" w:color="auto"/>
              <w:right w:val="single" w:sz="4" w:space="0" w:color="auto"/>
            </w:tcBorders>
            <w:shd w:val="clear" w:color="000000" w:fill="9CC2E5"/>
            <w:hideMark/>
          </w:tcPr>
          <w:p w14:paraId="2E47B548" w14:textId="2A04BA60" w:rsidR="002C3435" w:rsidRPr="002C3435" w:rsidRDefault="002C3435" w:rsidP="002C3435">
            <w:pPr>
              <w:spacing w:after="0" w:line="240" w:lineRule="auto"/>
              <w:rPr>
                <w:rFonts w:ascii="Calibri" w:eastAsia="Times New Roman" w:hAnsi="Calibri" w:cs="Calibri"/>
                <w:b/>
                <w:bCs/>
                <w:color w:val="000000"/>
                <w:lang w:eastAsia="fr-FR"/>
              </w:rPr>
            </w:pPr>
            <w:proofErr w:type="spellStart"/>
            <w:r w:rsidRPr="002C3435">
              <w:rPr>
                <w:b/>
                <w:w w:val="105"/>
              </w:rPr>
              <w:t>Procedures</w:t>
            </w:r>
            <w:proofErr w:type="spellEnd"/>
            <w:r w:rsidRPr="002C3435">
              <w:rPr>
                <w:b/>
                <w:w w:val="105"/>
              </w:rPr>
              <w:t xml:space="preserve"> / SOP </w:t>
            </w:r>
          </w:p>
        </w:tc>
        <w:tc>
          <w:tcPr>
            <w:tcW w:w="992" w:type="dxa"/>
            <w:tcBorders>
              <w:top w:val="nil"/>
              <w:left w:val="nil"/>
              <w:bottom w:val="single" w:sz="4" w:space="0" w:color="auto"/>
              <w:right w:val="single" w:sz="4" w:space="0" w:color="auto"/>
            </w:tcBorders>
            <w:shd w:val="clear" w:color="auto" w:fill="auto"/>
            <w:noWrap/>
            <w:vAlign w:val="center"/>
            <w:hideMark/>
          </w:tcPr>
          <w:p w14:paraId="10025C75" w14:textId="56E89EA8" w:rsidR="002C3435" w:rsidRPr="002C3435" w:rsidRDefault="002C3435" w:rsidP="002C3435">
            <w:pPr>
              <w:spacing w:after="0" w:line="240" w:lineRule="auto"/>
              <w:jc w:val="center"/>
              <w:rPr>
                <w:rFonts w:ascii="Calibri" w:eastAsia="Times New Roman" w:hAnsi="Calibri" w:cs="Calibri"/>
                <w:color w:val="000000"/>
                <w:lang w:eastAsia="fr-FR"/>
              </w:rPr>
            </w:pPr>
            <w:r w:rsidRPr="002C3435">
              <w:rPr>
                <w:rFonts w:ascii="Calibri" w:eastAsia="Times New Roman" w:hAnsi="Calibri" w:cs="Calibri"/>
                <w:color w:val="000000"/>
                <w:lang w:eastAsia="fr-FR"/>
              </w:rPr>
              <w:t>21,049</w:t>
            </w:r>
          </w:p>
        </w:tc>
        <w:tc>
          <w:tcPr>
            <w:tcW w:w="3261" w:type="dxa"/>
            <w:tcBorders>
              <w:top w:val="nil"/>
              <w:left w:val="nil"/>
              <w:bottom w:val="single" w:sz="4" w:space="0" w:color="auto"/>
              <w:right w:val="single" w:sz="4" w:space="0" w:color="auto"/>
            </w:tcBorders>
            <w:shd w:val="clear" w:color="auto" w:fill="auto"/>
            <w:noWrap/>
            <w:vAlign w:val="bottom"/>
            <w:hideMark/>
          </w:tcPr>
          <w:p w14:paraId="45A1AB0D" w14:textId="77777777" w:rsidR="002C3435" w:rsidRPr="002C3435" w:rsidRDefault="002C3435" w:rsidP="002C3435">
            <w:pPr>
              <w:spacing w:after="0" w:line="240" w:lineRule="auto"/>
              <w:rPr>
                <w:rFonts w:ascii="Calibri" w:eastAsia="Times New Roman" w:hAnsi="Calibri" w:cs="Calibri"/>
                <w:color w:val="000000"/>
                <w:lang w:eastAsia="fr-FR"/>
              </w:rPr>
            </w:pPr>
            <w:r w:rsidRPr="002C3435">
              <w:rPr>
                <w:rFonts w:ascii="Calibri" w:eastAsia="Times New Roman" w:hAnsi="Calibri" w:cs="Calibri"/>
                <w:color w:val="000000"/>
                <w:lang w:eastAsia="fr-FR"/>
              </w:rPr>
              <w:t> </w:t>
            </w:r>
          </w:p>
        </w:tc>
      </w:tr>
      <w:tr w:rsidR="002C3435" w:rsidRPr="003363A7" w14:paraId="0B5B838B" w14:textId="77777777" w:rsidTr="002C3435">
        <w:trPr>
          <w:trHeight w:val="300"/>
        </w:trPr>
        <w:tc>
          <w:tcPr>
            <w:tcW w:w="4678" w:type="dxa"/>
            <w:tcBorders>
              <w:top w:val="nil"/>
              <w:left w:val="single" w:sz="4" w:space="0" w:color="auto"/>
              <w:bottom w:val="single" w:sz="4" w:space="0" w:color="auto"/>
              <w:right w:val="single" w:sz="4" w:space="0" w:color="auto"/>
            </w:tcBorders>
            <w:shd w:val="clear" w:color="000000" w:fill="9CC2E5"/>
            <w:hideMark/>
          </w:tcPr>
          <w:p w14:paraId="3F51B577" w14:textId="435D8637" w:rsidR="002C3435" w:rsidRPr="00B110E6" w:rsidRDefault="002C3435" w:rsidP="002C3435">
            <w:pPr>
              <w:spacing w:after="0" w:line="240" w:lineRule="auto"/>
              <w:rPr>
                <w:rFonts w:ascii="Calibri" w:eastAsia="Times New Roman" w:hAnsi="Calibri" w:cs="Calibri"/>
                <w:b/>
                <w:bCs/>
                <w:color w:val="000000"/>
                <w:lang w:val="en-US" w:eastAsia="fr-FR"/>
              </w:rPr>
            </w:pPr>
            <w:r w:rsidRPr="00B110E6">
              <w:rPr>
                <w:b/>
                <w:w w:val="105"/>
                <w:lang w:val="en-US"/>
              </w:rPr>
              <w:t>Data management / analysis and feedback</w:t>
            </w:r>
          </w:p>
        </w:tc>
        <w:tc>
          <w:tcPr>
            <w:tcW w:w="992" w:type="dxa"/>
            <w:tcBorders>
              <w:top w:val="nil"/>
              <w:left w:val="nil"/>
              <w:bottom w:val="single" w:sz="4" w:space="0" w:color="auto"/>
              <w:right w:val="single" w:sz="4" w:space="0" w:color="auto"/>
            </w:tcBorders>
            <w:shd w:val="clear" w:color="auto" w:fill="auto"/>
            <w:noWrap/>
            <w:vAlign w:val="center"/>
            <w:hideMark/>
          </w:tcPr>
          <w:p w14:paraId="3CAB73D1" w14:textId="7A027393" w:rsidR="002C3435" w:rsidRPr="002C3435" w:rsidRDefault="002C3435" w:rsidP="002C3435">
            <w:pPr>
              <w:spacing w:after="0" w:line="240" w:lineRule="auto"/>
              <w:jc w:val="center"/>
              <w:rPr>
                <w:rFonts w:ascii="Calibri" w:eastAsia="Times New Roman" w:hAnsi="Calibri" w:cs="Calibri"/>
                <w:color w:val="000000"/>
                <w:lang w:eastAsia="fr-FR"/>
              </w:rPr>
            </w:pPr>
            <w:r w:rsidRPr="002C3435">
              <w:rPr>
                <w:rFonts w:ascii="Calibri" w:eastAsia="Times New Roman" w:hAnsi="Calibri" w:cs="Calibri"/>
                <w:color w:val="000000"/>
                <w:lang w:eastAsia="fr-FR"/>
              </w:rPr>
              <w:t>58,302</w:t>
            </w:r>
          </w:p>
        </w:tc>
        <w:tc>
          <w:tcPr>
            <w:tcW w:w="3261" w:type="dxa"/>
            <w:tcBorders>
              <w:top w:val="nil"/>
              <w:left w:val="nil"/>
              <w:bottom w:val="single" w:sz="4" w:space="0" w:color="auto"/>
              <w:right w:val="single" w:sz="4" w:space="0" w:color="auto"/>
            </w:tcBorders>
            <w:shd w:val="clear" w:color="auto" w:fill="auto"/>
            <w:noWrap/>
            <w:vAlign w:val="bottom"/>
            <w:hideMark/>
          </w:tcPr>
          <w:p w14:paraId="1886EDBF" w14:textId="77777777" w:rsidR="002C3435" w:rsidRPr="002C3435" w:rsidRDefault="002C3435" w:rsidP="002C3435">
            <w:pPr>
              <w:spacing w:after="0" w:line="240" w:lineRule="auto"/>
              <w:rPr>
                <w:rFonts w:ascii="Calibri" w:eastAsia="Times New Roman" w:hAnsi="Calibri" w:cs="Calibri"/>
                <w:color w:val="000000"/>
                <w:lang w:eastAsia="fr-FR"/>
              </w:rPr>
            </w:pPr>
            <w:r w:rsidRPr="002C3435">
              <w:rPr>
                <w:rFonts w:ascii="Calibri" w:eastAsia="Times New Roman" w:hAnsi="Calibri" w:cs="Calibri"/>
                <w:color w:val="000000"/>
                <w:lang w:eastAsia="fr-FR"/>
              </w:rPr>
              <w:t> </w:t>
            </w:r>
          </w:p>
        </w:tc>
      </w:tr>
      <w:tr w:rsidR="002C3435" w:rsidRPr="003363A7" w14:paraId="67998E4E" w14:textId="77777777" w:rsidTr="002C3435">
        <w:trPr>
          <w:trHeight w:val="300"/>
        </w:trPr>
        <w:tc>
          <w:tcPr>
            <w:tcW w:w="4678" w:type="dxa"/>
            <w:tcBorders>
              <w:top w:val="nil"/>
              <w:left w:val="single" w:sz="4" w:space="0" w:color="auto"/>
              <w:bottom w:val="single" w:sz="4" w:space="0" w:color="auto"/>
              <w:right w:val="single" w:sz="4" w:space="0" w:color="auto"/>
            </w:tcBorders>
            <w:shd w:val="clear" w:color="auto" w:fill="00B050"/>
            <w:vAlign w:val="center"/>
            <w:hideMark/>
          </w:tcPr>
          <w:p w14:paraId="4FA5B309" w14:textId="77777777" w:rsidR="002C3435" w:rsidRPr="003363A7" w:rsidRDefault="002C3435" w:rsidP="002C3435">
            <w:pPr>
              <w:spacing w:after="0" w:line="240" w:lineRule="auto"/>
              <w:rPr>
                <w:rFonts w:ascii="Calibri" w:eastAsia="Times New Roman" w:hAnsi="Calibri" w:cs="Calibri"/>
                <w:b/>
                <w:color w:val="000000"/>
                <w:lang w:eastAsia="fr-FR"/>
              </w:rPr>
            </w:pPr>
            <w:r w:rsidRPr="003363A7">
              <w:rPr>
                <w:rFonts w:ascii="Calibri" w:eastAsia="Times New Roman" w:hAnsi="Calibri" w:cs="Calibri"/>
                <w:b/>
                <w:color w:val="000000"/>
                <w:lang w:eastAsia="fr-FR"/>
              </w:rPr>
              <w:t>TOTAL DES INVESTISSEMENTS</w:t>
            </w:r>
          </w:p>
        </w:tc>
        <w:tc>
          <w:tcPr>
            <w:tcW w:w="992" w:type="dxa"/>
            <w:tcBorders>
              <w:top w:val="nil"/>
              <w:left w:val="nil"/>
              <w:bottom w:val="single" w:sz="4" w:space="0" w:color="auto"/>
              <w:right w:val="single" w:sz="4" w:space="0" w:color="auto"/>
            </w:tcBorders>
            <w:shd w:val="clear" w:color="auto" w:fill="00B050"/>
            <w:noWrap/>
            <w:vAlign w:val="center"/>
            <w:hideMark/>
          </w:tcPr>
          <w:p w14:paraId="22D251CA" w14:textId="0EF20222" w:rsidR="002C3435" w:rsidRPr="003363A7" w:rsidRDefault="002C3435" w:rsidP="002C3435">
            <w:pPr>
              <w:spacing w:after="0" w:line="240" w:lineRule="auto"/>
              <w:jc w:val="center"/>
              <w:rPr>
                <w:rFonts w:ascii="Calibri" w:eastAsia="Times New Roman" w:hAnsi="Calibri" w:cs="Calibri"/>
                <w:b/>
                <w:color w:val="000000"/>
                <w:lang w:eastAsia="fr-FR"/>
              </w:rPr>
            </w:pPr>
            <w:r>
              <w:rPr>
                <w:rFonts w:ascii="Calibri" w:eastAsia="Times New Roman" w:hAnsi="Calibri" w:cs="Calibri"/>
                <w:b/>
                <w:color w:val="000000"/>
                <w:lang w:eastAsia="fr-FR"/>
              </w:rPr>
              <w:t>213,</w:t>
            </w:r>
            <w:r w:rsidRPr="003363A7">
              <w:rPr>
                <w:rFonts w:ascii="Calibri" w:eastAsia="Times New Roman" w:hAnsi="Calibri" w:cs="Calibri"/>
                <w:b/>
                <w:color w:val="000000"/>
                <w:lang w:eastAsia="fr-FR"/>
              </w:rPr>
              <w:t>786</w:t>
            </w:r>
          </w:p>
        </w:tc>
        <w:tc>
          <w:tcPr>
            <w:tcW w:w="3261" w:type="dxa"/>
            <w:tcBorders>
              <w:top w:val="nil"/>
              <w:left w:val="nil"/>
              <w:bottom w:val="single" w:sz="4" w:space="0" w:color="auto"/>
              <w:right w:val="single" w:sz="4" w:space="0" w:color="auto"/>
            </w:tcBorders>
            <w:shd w:val="clear" w:color="auto" w:fill="00B050"/>
            <w:noWrap/>
            <w:vAlign w:val="bottom"/>
            <w:hideMark/>
          </w:tcPr>
          <w:p w14:paraId="79986CF9" w14:textId="77777777" w:rsidR="002C3435" w:rsidRPr="003363A7" w:rsidRDefault="002C3435" w:rsidP="002C3435">
            <w:pPr>
              <w:spacing w:after="0" w:line="240" w:lineRule="auto"/>
              <w:rPr>
                <w:rFonts w:ascii="Calibri" w:eastAsia="Times New Roman" w:hAnsi="Calibri" w:cs="Calibri"/>
                <w:b/>
                <w:color w:val="000000"/>
                <w:lang w:eastAsia="fr-FR"/>
              </w:rPr>
            </w:pPr>
            <w:r w:rsidRPr="003363A7">
              <w:rPr>
                <w:rFonts w:ascii="Calibri" w:eastAsia="Times New Roman" w:hAnsi="Calibri" w:cs="Calibri"/>
                <w:b/>
                <w:color w:val="000000"/>
                <w:lang w:eastAsia="fr-FR"/>
              </w:rPr>
              <w:t> </w:t>
            </w:r>
          </w:p>
        </w:tc>
      </w:tr>
    </w:tbl>
    <w:p w14:paraId="08159BC1" w14:textId="7A064EF7" w:rsidR="00016A6C" w:rsidRDefault="003363A7" w:rsidP="00016A6C">
      <w:pPr>
        <w:spacing w:line="276" w:lineRule="auto"/>
        <w:jc w:val="both"/>
        <w:rPr>
          <w:rFonts w:ascii="Times New Roman" w:hAnsi="Times New Roman" w:cs="Times New Roman"/>
          <w:sz w:val="24"/>
          <w:szCs w:val="24"/>
        </w:rPr>
      </w:pPr>
      <w:r w:rsidRPr="003363A7">
        <w:rPr>
          <w:rFonts w:ascii="Times New Roman" w:hAnsi="Times New Roman" w:cs="Times New Roman"/>
          <w:b/>
          <w:sz w:val="24"/>
          <w:szCs w:val="24"/>
          <w:u w:val="single"/>
        </w:rPr>
        <w:t>Tabl</w:t>
      </w:r>
      <w:r w:rsidR="002C3435">
        <w:rPr>
          <w:rFonts w:ascii="Times New Roman" w:hAnsi="Times New Roman" w:cs="Times New Roman"/>
          <w:b/>
          <w:sz w:val="24"/>
          <w:szCs w:val="24"/>
          <w:u w:val="single"/>
        </w:rPr>
        <w:t xml:space="preserve">e </w:t>
      </w:r>
      <w:r w:rsidRPr="003363A7">
        <w:rPr>
          <w:rFonts w:ascii="Times New Roman" w:hAnsi="Times New Roman" w:cs="Times New Roman"/>
          <w:b/>
          <w:sz w:val="24"/>
          <w:szCs w:val="24"/>
          <w:u w:val="single"/>
        </w:rPr>
        <w:t>4 :</w:t>
      </w:r>
      <w:r>
        <w:rPr>
          <w:rFonts w:ascii="Times New Roman" w:hAnsi="Times New Roman" w:cs="Times New Roman"/>
          <w:sz w:val="24"/>
          <w:szCs w:val="24"/>
        </w:rPr>
        <w:t xml:space="preserve"> </w:t>
      </w:r>
      <w:r w:rsidR="002C3435">
        <w:rPr>
          <w:rFonts w:ascii="Times New Roman" w:hAnsi="Times New Roman" w:cs="Times New Roman"/>
          <w:sz w:val="24"/>
          <w:szCs w:val="24"/>
        </w:rPr>
        <w:t xml:space="preserve">Investment </w:t>
      </w:r>
      <w:proofErr w:type="spellStart"/>
      <w:r w:rsidR="00925A64">
        <w:rPr>
          <w:rFonts w:ascii="Times New Roman" w:hAnsi="Times New Roman" w:cs="Times New Roman"/>
          <w:sz w:val="24"/>
          <w:szCs w:val="24"/>
        </w:rPr>
        <w:t>cost</w:t>
      </w:r>
      <w:proofErr w:type="spellEnd"/>
    </w:p>
    <w:p w14:paraId="7136DC46" w14:textId="138EB6D1" w:rsidR="00925A64" w:rsidRDefault="00925A64" w:rsidP="00925A64">
      <w:pPr>
        <w:spacing w:line="276" w:lineRule="auto"/>
        <w:jc w:val="both"/>
        <w:rPr>
          <w:rFonts w:ascii="Times New Roman" w:hAnsi="Times New Roman" w:cs="Times New Roman"/>
          <w:sz w:val="24"/>
          <w:szCs w:val="24"/>
          <w:lang w:val="en-US"/>
        </w:rPr>
      </w:pPr>
      <w:r w:rsidRPr="00B110E6">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total </w:t>
      </w:r>
      <w:r w:rsidRPr="00B110E6">
        <w:rPr>
          <w:rFonts w:ascii="Times New Roman" w:hAnsi="Times New Roman" w:cs="Times New Roman"/>
          <w:sz w:val="24"/>
          <w:szCs w:val="24"/>
          <w:lang w:val="en-US"/>
        </w:rPr>
        <w:t xml:space="preserve">estimated </w:t>
      </w:r>
      <w:r w:rsidR="00533F1F">
        <w:rPr>
          <w:rFonts w:ascii="Times New Roman" w:hAnsi="Times New Roman" w:cs="Times New Roman"/>
          <w:sz w:val="24"/>
          <w:szCs w:val="24"/>
          <w:lang w:val="en-US"/>
        </w:rPr>
        <w:t xml:space="preserve">investment </w:t>
      </w:r>
      <w:r w:rsidRPr="00B110E6">
        <w:rPr>
          <w:rFonts w:ascii="Times New Roman" w:hAnsi="Times New Roman" w:cs="Times New Roman"/>
          <w:sz w:val="24"/>
          <w:szCs w:val="24"/>
          <w:lang w:val="en-US"/>
        </w:rPr>
        <w:t xml:space="preserve">cost of the current temperature monitoring system </w:t>
      </w:r>
      <w:r>
        <w:rPr>
          <w:rFonts w:ascii="Times New Roman" w:hAnsi="Times New Roman" w:cs="Times New Roman"/>
          <w:sz w:val="24"/>
          <w:szCs w:val="24"/>
          <w:lang w:val="en-US"/>
        </w:rPr>
        <w:t>is</w:t>
      </w:r>
      <w:r w:rsidRPr="00B110E6">
        <w:rPr>
          <w:rFonts w:ascii="Times New Roman" w:hAnsi="Times New Roman" w:cs="Times New Roman"/>
          <w:sz w:val="24"/>
          <w:szCs w:val="24"/>
          <w:lang w:val="en-US"/>
        </w:rPr>
        <w:t xml:space="preserve"> $ 213.786. </w:t>
      </w:r>
    </w:p>
    <w:p w14:paraId="503DC7F7" w14:textId="6396FDF9" w:rsidR="00A12502" w:rsidRPr="00B110E6" w:rsidRDefault="00A12502" w:rsidP="00A12502">
      <w:pPr>
        <w:spacing w:line="276" w:lineRule="auto"/>
        <w:jc w:val="both"/>
        <w:rPr>
          <w:rFonts w:ascii="Times New Roman" w:hAnsi="Times New Roman" w:cs="Times New Roman"/>
          <w:sz w:val="24"/>
          <w:szCs w:val="24"/>
          <w:lang w:val="en-US"/>
        </w:rPr>
      </w:pPr>
      <w:r w:rsidRPr="00B110E6">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graph </w:t>
      </w:r>
      <w:r w:rsidR="00925A64">
        <w:rPr>
          <w:rFonts w:ascii="Times New Roman" w:hAnsi="Times New Roman" w:cs="Times New Roman"/>
          <w:sz w:val="24"/>
          <w:szCs w:val="24"/>
          <w:lang w:val="en-US"/>
        </w:rPr>
        <w:t xml:space="preserve">below </w:t>
      </w:r>
      <w:r>
        <w:rPr>
          <w:rFonts w:ascii="Times New Roman" w:hAnsi="Times New Roman" w:cs="Times New Roman"/>
          <w:sz w:val="24"/>
          <w:szCs w:val="24"/>
          <w:lang w:val="en-US"/>
        </w:rPr>
        <w:t xml:space="preserve">displays the </w:t>
      </w:r>
      <w:r w:rsidRPr="00B110E6">
        <w:rPr>
          <w:rFonts w:ascii="Times New Roman" w:hAnsi="Times New Roman" w:cs="Times New Roman"/>
          <w:sz w:val="24"/>
          <w:szCs w:val="24"/>
          <w:lang w:val="en-US"/>
        </w:rPr>
        <w:t xml:space="preserve">investment costs </w:t>
      </w:r>
      <w:r>
        <w:rPr>
          <w:rFonts w:ascii="Times New Roman" w:hAnsi="Times New Roman" w:cs="Times New Roman"/>
          <w:sz w:val="24"/>
          <w:szCs w:val="24"/>
          <w:lang w:val="en-US"/>
        </w:rPr>
        <w:t xml:space="preserve">in term of percentage for each </w:t>
      </w:r>
      <w:r w:rsidR="00343549">
        <w:rPr>
          <w:rFonts w:ascii="Times New Roman" w:hAnsi="Times New Roman" w:cs="Times New Roman"/>
          <w:sz w:val="24"/>
          <w:szCs w:val="24"/>
          <w:lang w:val="en-US"/>
        </w:rPr>
        <w:t xml:space="preserve">component </w:t>
      </w:r>
    </w:p>
    <w:p w14:paraId="2E65E792" w14:textId="77777777" w:rsidR="00247CA1" w:rsidRPr="00DE6EBB" w:rsidRDefault="00247CA1" w:rsidP="00247CA1">
      <w:pPr>
        <w:jc w:val="both"/>
        <w:rPr>
          <w:rFonts w:ascii="Times New Roman" w:hAnsi="Times New Roman" w:cs="Times New Roman"/>
          <w:sz w:val="24"/>
          <w:szCs w:val="24"/>
          <w:lang w:val="en-US"/>
        </w:rPr>
      </w:pPr>
    </w:p>
    <w:p w14:paraId="691A9E50" w14:textId="77777777" w:rsidR="00F25312" w:rsidRDefault="00F25312" w:rsidP="00F25312">
      <w:pPr>
        <w:jc w:val="both"/>
        <w:rPr>
          <w:b/>
        </w:rPr>
      </w:pPr>
      <w:r>
        <w:rPr>
          <w:noProof/>
          <w:lang w:eastAsia="fr-FR"/>
        </w:rPr>
        <w:drawing>
          <wp:inline distT="0" distB="0" distL="0" distR="0" wp14:anchorId="3EC928DB" wp14:editId="4A6C737F">
            <wp:extent cx="5612524" cy="3092450"/>
            <wp:effectExtent l="0" t="0" r="7620" b="12700"/>
            <wp:docPr id="8"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43FBC2A" w14:textId="40FA5906" w:rsidR="00F25312" w:rsidRPr="00B110E6" w:rsidRDefault="00F25312" w:rsidP="00F25312">
      <w:pPr>
        <w:spacing w:line="276" w:lineRule="auto"/>
        <w:jc w:val="both"/>
        <w:rPr>
          <w:rFonts w:ascii="Times New Roman" w:hAnsi="Times New Roman" w:cs="Times New Roman"/>
          <w:sz w:val="24"/>
          <w:szCs w:val="24"/>
          <w:lang w:val="en-US"/>
        </w:rPr>
      </w:pPr>
      <w:r w:rsidRPr="00B110E6">
        <w:rPr>
          <w:rFonts w:ascii="Times New Roman" w:hAnsi="Times New Roman" w:cs="Times New Roman"/>
          <w:b/>
          <w:sz w:val="24"/>
          <w:szCs w:val="24"/>
          <w:u w:val="single"/>
          <w:lang w:val="en-US"/>
        </w:rPr>
        <w:t>Graph</w:t>
      </w:r>
      <w:r w:rsidR="002C3435" w:rsidRPr="00B110E6">
        <w:rPr>
          <w:rFonts w:ascii="Times New Roman" w:hAnsi="Times New Roman" w:cs="Times New Roman"/>
          <w:b/>
          <w:sz w:val="24"/>
          <w:szCs w:val="24"/>
          <w:u w:val="single"/>
          <w:lang w:val="en-US"/>
        </w:rPr>
        <w:t xml:space="preserve"> </w:t>
      </w:r>
      <w:r w:rsidR="00C30D9F" w:rsidRPr="00B110E6">
        <w:rPr>
          <w:rFonts w:ascii="Times New Roman" w:hAnsi="Times New Roman" w:cs="Times New Roman"/>
          <w:b/>
          <w:sz w:val="24"/>
          <w:szCs w:val="24"/>
          <w:u w:val="single"/>
          <w:lang w:val="en-US"/>
        </w:rPr>
        <w:t>6:</w:t>
      </w:r>
      <w:r w:rsidR="00533F1F">
        <w:rPr>
          <w:rFonts w:ascii="Times New Roman" w:hAnsi="Times New Roman" w:cs="Times New Roman"/>
          <w:sz w:val="24"/>
          <w:szCs w:val="24"/>
          <w:lang w:val="en-US"/>
        </w:rPr>
        <w:t xml:space="preserve"> </w:t>
      </w:r>
      <w:r w:rsidR="004039A3">
        <w:rPr>
          <w:rFonts w:ascii="Times New Roman" w:hAnsi="Times New Roman" w:cs="Times New Roman"/>
          <w:sz w:val="24"/>
          <w:szCs w:val="24"/>
          <w:lang w:val="en-US"/>
        </w:rPr>
        <w:t>Breakdown in percentage of</w:t>
      </w:r>
      <w:r w:rsidR="00925A64">
        <w:rPr>
          <w:rFonts w:ascii="Times New Roman" w:hAnsi="Times New Roman" w:cs="Times New Roman"/>
          <w:sz w:val="24"/>
          <w:szCs w:val="24"/>
          <w:lang w:val="en-US"/>
        </w:rPr>
        <w:t xml:space="preserve"> the investment by </w:t>
      </w:r>
      <w:r w:rsidR="002C3435" w:rsidRPr="00B110E6">
        <w:rPr>
          <w:rFonts w:ascii="Times New Roman" w:hAnsi="Times New Roman" w:cs="Times New Roman"/>
          <w:sz w:val="24"/>
          <w:szCs w:val="24"/>
          <w:lang w:val="en-US"/>
        </w:rPr>
        <w:t>component</w:t>
      </w:r>
    </w:p>
    <w:p w14:paraId="2144EC6D" w14:textId="77777777" w:rsidR="00925A64" w:rsidRDefault="00925A64" w:rsidP="002C3435">
      <w:pPr>
        <w:spacing w:line="276" w:lineRule="auto"/>
        <w:jc w:val="both"/>
        <w:rPr>
          <w:rFonts w:ascii="Times New Roman" w:hAnsi="Times New Roman" w:cs="Times New Roman"/>
          <w:sz w:val="24"/>
          <w:szCs w:val="24"/>
          <w:lang w:val="en-US"/>
        </w:rPr>
      </w:pPr>
    </w:p>
    <w:p w14:paraId="08D20D77" w14:textId="5B930526" w:rsidR="002C3435" w:rsidRPr="00B110E6" w:rsidRDefault="007917F8" w:rsidP="002C343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Despite the effort and investment done to date to improve the temperature monitoring system; many gaps are still to be fulfilled; as described in the current situation analysis section the level of compliance </w:t>
      </w:r>
      <w:r w:rsidR="00C278BC">
        <w:rPr>
          <w:rFonts w:ascii="Times New Roman" w:hAnsi="Times New Roman" w:cs="Times New Roman"/>
          <w:sz w:val="24"/>
          <w:szCs w:val="24"/>
          <w:lang w:val="en-US"/>
        </w:rPr>
        <w:t xml:space="preserve">of </w:t>
      </w:r>
      <w:r w:rsidR="00C278BC" w:rsidRPr="00B110E6">
        <w:rPr>
          <w:rFonts w:ascii="Times New Roman" w:hAnsi="Times New Roman" w:cs="Times New Roman"/>
          <w:sz w:val="24"/>
          <w:szCs w:val="24"/>
          <w:lang w:val="en-US"/>
        </w:rPr>
        <w:t>the current temperature monitoring</w:t>
      </w:r>
      <w:r w:rsidR="00533F1F" w:rsidRPr="00533F1F">
        <w:rPr>
          <w:rFonts w:ascii="Times New Roman" w:hAnsi="Times New Roman" w:cs="Times New Roman"/>
          <w:sz w:val="24"/>
          <w:szCs w:val="24"/>
          <w:lang w:val="en-US"/>
        </w:rPr>
        <w:t xml:space="preserve"> </w:t>
      </w:r>
      <w:r w:rsidR="00533F1F" w:rsidRPr="00B110E6">
        <w:rPr>
          <w:rFonts w:ascii="Times New Roman" w:hAnsi="Times New Roman" w:cs="Times New Roman"/>
          <w:sz w:val="24"/>
          <w:szCs w:val="24"/>
          <w:lang w:val="en-US"/>
        </w:rPr>
        <w:t>system</w:t>
      </w:r>
      <w:r w:rsidR="00C278B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to the </w:t>
      </w:r>
      <w:r w:rsidR="00C278BC">
        <w:rPr>
          <w:rFonts w:ascii="Times New Roman" w:hAnsi="Times New Roman" w:cs="Times New Roman"/>
          <w:sz w:val="24"/>
          <w:szCs w:val="24"/>
          <w:lang w:val="en-US"/>
        </w:rPr>
        <w:t>requirements is</w:t>
      </w:r>
      <w:r>
        <w:rPr>
          <w:rFonts w:ascii="Times New Roman" w:hAnsi="Times New Roman" w:cs="Times New Roman"/>
          <w:sz w:val="24"/>
          <w:szCs w:val="24"/>
          <w:lang w:val="en-US"/>
        </w:rPr>
        <w:t xml:space="preserve"> </w:t>
      </w:r>
      <w:r w:rsidR="00343549">
        <w:rPr>
          <w:rFonts w:ascii="Times New Roman" w:hAnsi="Times New Roman" w:cs="Times New Roman"/>
          <w:sz w:val="24"/>
          <w:szCs w:val="24"/>
          <w:lang w:val="en-US"/>
        </w:rPr>
        <w:t xml:space="preserve">still </w:t>
      </w:r>
      <w:r>
        <w:rPr>
          <w:rFonts w:ascii="Times New Roman" w:hAnsi="Times New Roman" w:cs="Times New Roman"/>
          <w:sz w:val="24"/>
          <w:szCs w:val="24"/>
          <w:lang w:val="en-US"/>
        </w:rPr>
        <w:t>suboptimal.</w:t>
      </w:r>
      <w:r w:rsidRPr="00B110E6">
        <w:rPr>
          <w:rFonts w:ascii="Times New Roman" w:hAnsi="Times New Roman" w:cs="Times New Roman"/>
          <w:sz w:val="24"/>
          <w:szCs w:val="24"/>
          <w:lang w:val="en-US"/>
        </w:rPr>
        <w:t xml:space="preserve"> </w:t>
      </w:r>
    </w:p>
    <w:p w14:paraId="09EAEAF9" w14:textId="3DC597EA" w:rsidR="00C278BC" w:rsidRPr="00B110E6" w:rsidRDefault="00C278BC" w:rsidP="00F25312">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section below </w:t>
      </w:r>
      <w:r w:rsidR="00533F1F">
        <w:rPr>
          <w:rFonts w:ascii="Times New Roman" w:hAnsi="Times New Roman" w:cs="Times New Roman"/>
          <w:sz w:val="24"/>
          <w:szCs w:val="24"/>
          <w:lang w:val="en-US"/>
        </w:rPr>
        <w:t>looks</w:t>
      </w:r>
      <w:r>
        <w:rPr>
          <w:rFonts w:ascii="Times New Roman" w:hAnsi="Times New Roman" w:cs="Times New Roman"/>
          <w:sz w:val="24"/>
          <w:szCs w:val="24"/>
          <w:lang w:val="en-US"/>
        </w:rPr>
        <w:t xml:space="preserve"> at what </w:t>
      </w:r>
      <w:r w:rsidR="00533F1F">
        <w:rPr>
          <w:rFonts w:ascii="Times New Roman" w:hAnsi="Times New Roman" w:cs="Times New Roman"/>
          <w:sz w:val="24"/>
          <w:szCs w:val="24"/>
          <w:lang w:val="en-US"/>
        </w:rPr>
        <w:t xml:space="preserve">level of </w:t>
      </w:r>
      <w:r>
        <w:rPr>
          <w:rFonts w:ascii="Times New Roman" w:hAnsi="Times New Roman" w:cs="Times New Roman"/>
          <w:sz w:val="24"/>
          <w:szCs w:val="24"/>
          <w:lang w:val="en-US"/>
        </w:rPr>
        <w:t xml:space="preserve">investment </w:t>
      </w:r>
      <w:r w:rsidR="005E4D70">
        <w:rPr>
          <w:rFonts w:ascii="Times New Roman" w:hAnsi="Times New Roman" w:cs="Times New Roman"/>
          <w:sz w:val="24"/>
          <w:szCs w:val="24"/>
          <w:lang w:val="en-US"/>
        </w:rPr>
        <w:t xml:space="preserve">cost </w:t>
      </w:r>
      <w:r>
        <w:rPr>
          <w:rFonts w:ascii="Times New Roman" w:hAnsi="Times New Roman" w:cs="Times New Roman"/>
          <w:sz w:val="24"/>
          <w:szCs w:val="24"/>
          <w:lang w:val="en-US"/>
        </w:rPr>
        <w:t xml:space="preserve">is needed to </w:t>
      </w:r>
      <w:r w:rsidR="005E4D70">
        <w:rPr>
          <w:rFonts w:ascii="Times New Roman" w:hAnsi="Times New Roman" w:cs="Times New Roman"/>
          <w:sz w:val="24"/>
          <w:szCs w:val="24"/>
          <w:lang w:val="en-US"/>
        </w:rPr>
        <w:t xml:space="preserve">upgrade </w:t>
      </w:r>
      <w:r>
        <w:rPr>
          <w:rFonts w:ascii="Times New Roman" w:hAnsi="Times New Roman" w:cs="Times New Roman"/>
          <w:sz w:val="24"/>
          <w:szCs w:val="24"/>
          <w:lang w:val="en-US"/>
        </w:rPr>
        <w:t xml:space="preserve">all </w:t>
      </w:r>
      <w:r w:rsidR="005E4D70">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components </w:t>
      </w:r>
      <w:r w:rsidR="005E4D70" w:rsidRPr="005E4D70">
        <w:rPr>
          <w:rFonts w:ascii="Times New Roman" w:hAnsi="Times New Roman" w:cs="Times New Roman"/>
          <w:sz w:val="24"/>
          <w:szCs w:val="24"/>
          <w:lang w:val="en-US"/>
        </w:rPr>
        <w:t xml:space="preserve">(equipment, procedures, staff training and data management) </w:t>
      </w:r>
      <w:r>
        <w:rPr>
          <w:rFonts w:ascii="Times New Roman" w:hAnsi="Times New Roman" w:cs="Times New Roman"/>
          <w:sz w:val="24"/>
          <w:szCs w:val="24"/>
          <w:lang w:val="en-US"/>
        </w:rPr>
        <w:t>to comply (100%) with the required recommendation and ensure an “</w:t>
      </w:r>
      <w:r w:rsidR="00343549">
        <w:rPr>
          <w:rFonts w:ascii="Times New Roman" w:hAnsi="Times New Roman" w:cs="Times New Roman"/>
          <w:sz w:val="24"/>
          <w:szCs w:val="24"/>
          <w:lang w:val="en-US"/>
        </w:rPr>
        <w:t>optimal</w:t>
      </w:r>
      <w:r w:rsidR="00533F1F">
        <w:rPr>
          <w:rFonts w:ascii="Times New Roman" w:hAnsi="Times New Roman" w:cs="Times New Roman"/>
          <w:sz w:val="24"/>
          <w:szCs w:val="24"/>
          <w:lang w:val="en-US"/>
        </w:rPr>
        <w:t>”</w:t>
      </w:r>
      <w:r w:rsidR="00343549">
        <w:rPr>
          <w:rFonts w:ascii="Times New Roman" w:hAnsi="Times New Roman" w:cs="Times New Roman"/>
          <w:sz w:val="24"/>
          <w:szCs w:val="24"/>
          <w:lang w:val="en-US"/>
        </w:rPr>
        <w:t xml:space="preserve"> temperature</w:t>
      </w:r>
      <w:r>
        <w:rPr>
          <w:rFonts w:ascii="Times New Roman" w:hAnsi="Times New Roman" w:cs="Times New Roman"/>
          <w:sz w:val="24"/>
          <w:szCs w:val="24"/>
          <w:lang w:val="en-US"/>
        </w:rPr>
        <w:t xml:space="preserve"> monitoring system along the </w:t>
      </w:r>
      <w:r w:rsidR="00CA5FF0">
        <w:rPr>
          <w:rFonts w:ascii="Times New Roman" w:hAnsi="Times New Roman" w:cs="Times New Roman"/>
          <w:sz w:val="24"/>
          <w:szCs w:val="24"/>
          <w:lang w:val="en-US"/>
        </w:rPr>
        <w:t>supply chain</w:t>
      </w:r>
      <w:r>
        <w:rPr>
          <w:rFonts w:ascii="Times New Roman" w:hAnsi="Times New Roman" w:cs="Times New Roman"/>
          <w:sz w:val="24"/>
          <w:szCs w:val="24"/>
          <w:lang w:val="en-US"/>
        </w:rPr>
        <w:t>.</w:t>
      </w:r>
    </w:p>
    <w:p w14:paraId="720E4C0E" w14:textId="77777777" w:rsidR="002C3435" w:rsidRPr="00B110E6" w:rsidRDefault="002C3435" w:rsidP="00F25312">
      <w:pPr>
        <w:spacing w:line="276" w:lineRule="auto"/>
        <w:jc w:val="both"/>
        <w:rPr>
          <w:rFonts w:ascii="Times New Roman" w:hAnsi="Times New Roman" w:cs="Times New Roman"/>
          <w:sz w:val="24"/>
          <w:szCs w:val="24"/>
          <w:lang w:val="en-US"/>
        </w:rPr>
      </w:pPr>
    </w:p>
    <w:p w14:paraId="7324796D" w14:textId="50A5DB7A" w:rsidR="00F25312" w:rsidRPr="005068E6" w:rsidRDefault="002C3435" w:rsidP="00DA72D1">
      <w:pPr>
        <w:pStyle w:val="Heading1"/>
        <w:numPr>
          <w:ilvl w:val="0"/>
          <w:numId w:val="7"/>
        </w:numPr>
        <w:rPr>
          <w:b/>
          <w:sz w:val="28"/>
          <w:szCs w:val="28"/>
          <w:lang w:val="en-US"/>
        </w:rPr>
      </w:pPr>
      <w:bookmarkStart w:id="20" w:name="_Toc528624134"/>
      <w:bookmarkStart w:id="21" w:name="_Toc41321622"/>
      <w:r w:rsidRPr="005068E6">
        <w:rPr>
          <w:b/>
          <w:sz w:val="28"/>
          <w:szCs w:val="28"/>
          <w:lang w:val="en-US"/>
        </w:rPr>
        <w:t xml:space="preserve">COST </w:t>
      </w:r>
      <w:r w:rsidR="00CC0BCF" w:rsidRPr="005068E6">
        <w:rPr>
          <w:b/>
          <w:sz w:val="28"/>
          <w:szCs w:val="28"/>
          <w:lang w:val="en-US"/>
        </w:rPr>
        <w:t>TO ESTABLISH</w:t>
      </w:r>
      <w:r w:rsidRPr="005068E6">
        <w:rPr>
          <w:b/>
          <w:sz w:val="28"/>
          <w:szCs w:val="28"/>
          <w:lang w:val="en-US"/>
        </w:rPr>
        <w:t xml:space="preserve"> AN OPTIMAL TEMPERATURE MONITORING SYSTEM</w:t>
      </w:r>
      <w:bookmarkEnd w:id="20"/>
      <w:bookmarkEnd w:id="21"/>
    </w:p>
    <w:p w14:paraId="5BB1D6F8" w14:textId="484990C6" w:rsidR="00112DAF" w:rsidRDefault="00CA5FF0" w:rsidP="00095E81">
      <w:pPr>
        <w:jc w:val="both"/>
        <w:rPr>
          <w:rFonts w:ascii="Times New Roman" w:hAnsi="Times New Roman" w:cs="Times New Roman"/>
          <w:sz w:val="24"/>
          <w:szCs w:val="24"/>
          <w:lang w:val="en-US"/>
        </w:rPr>
      </w:pPr>
      <w:r>
        <w:rPr>
          <w:rFonts w:ascii="Times New Roman" w:hAnsi="Times New Roman" w:cs="Times New Roman"/>
          <w:sz w:val="24"/>
          <w:szCs w:val="24"/>
          <w:lang w:val="en-US"/>
        </w:rPr>
        <w:t>Upgrading</w:t>
      </w:r>
      <w:r w:rsidRPr="00B110E6">
        <w:rPr>
          <w:rFonts w:ascii="Times New Roman" w:hAnsi="Times New Roman" w:cs="Times New Roman"/>
          <w:sz w:val="24"/>
          <w:szCs w:val="24"/>
          <w:lang w:val="en-US"/>
        </w:rPr>
        <w:t xml:space="preserve"> </w:t>
      </w:r>
      <w:r>
        <w:rPr>
          <w:rFonts w:ascii="Times New Roman" w:hAnsi="Times New Roman" w:cs="Times New Roman"/>
          <w:sz w:val="24"/>
          <w:szCs w:val="24"/>
          <w:lang w:val="en-US"/>
        </w:rPr>
        <w:t>each of the 4</w:t>
      </w:r>
      <w:r w:rsidR="00142EE0" w:rsidRPr="00B110E6">
        <w:rPr>
          <w:rFonts w:ascii="Times New Roman" w:hAnsi="Times New Roman" w:cs="Times New Roman"/>
          <w:sz w:val="24"/>
          <w:szCs w:val="24"/>
          <w:lang w:val="en-US"/>
        </w:rPr>
        <w:t xml:space="preserve"> </w:t>
      </w:r>
      <w:r w:rsidR="00CA1000">
        <w:rPr>
          <w:rFonts w:ascii="Times New Roman" w:hAnsi="Times New Roman" w:cs="Times New Roman"/>
          <w:sz w:val="24"/>
          <w:szCs w:val="24"/>
          <w:lang w:val="en-US"/>
        </w:rPr>
        <w:t>components (</w:t>
      </w:r>
      <w:r w:rsidR="005E4D70" w:rsidRPr="005E4D70">
        <w:rPr>
          <w:rFonts w:ascii="Times New Roman" w:hAnsi="Times New Roman" w:cs="Times New Roman"/>
          <w:sz w:val="24"/>
          <w:szCs w:val="24"/>
          <w:lang w:val="en-US"/>
        </w:rPr>
        <w:t xml:space="preserve">(equipment, procedures, staff training and data </w:t>
      </w:r>
      <w:r w:rsidR="004039A3" w:rsidRPr="005E4D70">
        <w:rPr>
          <w:rFonts w:ascii="Times New Roman" w:hAnsi="Times New Roman" w:cs="Times New Roman"/>
          <w:sz w:val="24"/>
          <w:szCs w:val="24"/>
          <w:lang w:val="en-US"/>
        </w:rPr>
        <w:t>management)</w:t>
      </w:r>
      <w:r w:rsidR="004039A3">
        <w:rPr>
          <w:rFonts w:ascii="Times New Roman" w:hAnsi="Times New Roman" w:cs="Times New Roman"/>
          <w:sz w:val="24"/>
          <w:szCs w:val="24"/>
          <w:lang w:val="en-US"/>
        </w:rPr>
        <w:t xml:space="preserve"> to</w:t>
      </w:r>
      <w:r w:rsidR="00142EE0" w:rsidRPr="00B110E6">
        <w:rPr>
          <w:rFonts w:ascii="Times New Roman" w:hAnsi="Times New Roman" w:cs="Times New Roman"/>
          <w:sz w:val="24"/>
          <w:szCs w:val="24"/>
          <w:lang w:val="en-US"/>
        </w:rPr>
        <w:t xml:space="preserve"> optimal levels </w:t>
      </w:r>
      <w:r>
        <w:rPr>
          <w:rFonts w:ascii="Times New Roman" w:hAnsi="Times New Roman" w:cs="Times New Roman"/>
          <w:sz w:val="24"/>
          <w:szCs w:val="24"/>
          <w:lang w:val="en-US"/>
        </w:rPr>
        <w:t>(achieving a total score of 100% for each segment and level)</w:t>
      </w:r>
      <w:r w:rsidRPr="00B110E6">
        <w:rPr>
          <w:rFonts w:ascii="Times New Roman" w:hAnsi="Times New Roman" w:cs="Times New Roman"/>
          <w:sz w:val="24"/>
          <w:szCs w:val="24"/>
          <w:lang w:val="en-US"/>
        </w:rPr>
        <w:t xml:space="preserve"> </w:t>
      </w:r>
      <w:r w:rsidR="00142EE0" w:rsidRPr="00B110E6">
        <w:rPr>
          <w:rFonts w:ascii="Times New Roman" w:hAnsi="Times New Roman" w:cs="Times New Roman"/>
          <w:sz w:val="24"/>
          <w:szCs w:val="24"/>
          <w:lang w:val="en-US"/>
        </w:rPr>
        <w:t xml:space="preserve">throughout the entire supply chain, </w:t>
      </w:r>
      <w:r w:rsidR="00112DAF" w:rsidRPr="00B110E6">
        <w:rPr>
          <w:rFonts w:ascii="Times New Roman" w:hAnsi="Times New Roman" w:cs="Times New Roman"/>
          <w:sz w:val="24"/>
          <w:szCs w:val="24"/>
          <w:lang w:val="en-US"/>
        </w:rPr>
        <w:t xml:space="preserve">requires additional investment </w:t>
      </w:r>
      <w:r w:rsidR="00C278BC">
        <w:rPr>
          <w:rFonts w:ascii="Times New Roman" w:hAnsi="Times New Roman" w:cs="Times New Roman"/>
          <w:sz w:val="24"/>
          <w:szCs w:val="24"/>
          <w:lang w:val="en-US"/>
        </w:rPr>
        <w:t>in each of the</w:t>
      </w:r>
      <w:r w:rsidR="005E4D70">
        <w:rPr>
          <w:rFonts w:ascii="Times New Roman" w:hAnsi="Times New Roman" w:cs="Times New Roman"/>
          <w:sz w:val="24"/>
          <w:szCs w:val="24"/>
          <w:lang w:val="en-US"/>
        </w:rPr>
        <w:t>m</w:t>
      </w:r>
      <w:r>
        <w:rPr>
          <w:rFonts w:ascii="Times New Roman" w:hAnsi="Times New Roman" w:cs="Times New Roman"/>
          <w:sz w:val="24"/>
          <w:szCs w:val="24"/>
          <w:lang w:val="en-US"/>
        </w:rPr>
        <w:t>.</w:t>
      </w:r>
      <w:r w:rsidR="00C278BC">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00112DAF" w:rsidRPr="00B110E6">
        <w:rPr>
          <w:rFonts w:ascii="Times New Roman" w:hAnsi="Times New Roman" w:cs="Times New Roman"/>
          <w:sz w:val="24"/>
          <w:szCs w:val="24"/>
          <w:lang w:val="en-US"/>
        </w:rPr>
        <w:t>he table below</w:t>
      </w:r>
      <w:r w:rsidR="00C278BC">
        <w:rPr>
          <w:rFonts w:ascii="Times New Roman" w:hAnsi="Times New Roman" w:cs="Times New Roman"/>
          <w:sz w:val="24"/>
          <w:szCs w:val="24"/>
          <w:lang w:val="en-US"/>
        </w:rPr>
        <w:t xml:space="preserve"> gives an estimate of the additional investment;</w:t>
      </w:r>
    </w:p>
    <w:p w14:paraId="4D2CE1F7" w14:textId="62E1CC4E" w:rsidR="00C278BC" w:rsidRPr="00C278BC" w:rsidRDefault="00E476BD" w:rsidP="00C278B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Using the current </w:t>
      </w:r>
      <w:r w:rsidR="00CA5FF0">
        <w:rPr>
          <w:rFonts w:ascii="Times New Roman" w:hAnsi="Times New Roman" w:cs="Times New Roman"/>
          <w:sz w:val="24"/>
          <w:szCs w:val="24"/>
          <w:lang w:val="en-US"/>
        </w:rPr>
        <w:t xml:space="preserve">temperature monitoring system </w:t>
      </w:r>
      <w:r>
        <w:rPr>
          <w:rFonts w:ascii="Times New Roman" w:hAnsi="Times New Roman" w:cs="Times New Roman"/>
          <w:sz w:val="24"/>
          <w:szCs w:val="24"/>
          <w:lang w:val="en-US"/>
        </w:rPr>
        <w:t xml:space="preserve">situation </w:t>
      </w:r>
      <w:r w:rsidR="00CA5FF0">
        <w:rPr>
          <w:rFonts w:ascii="Times New Roman" w:hAnsi="Times New Roman" w:cs="Times New Roman"/>
          <w:sz w:val="24"/>
          <w:szCs w:val="24"/>
          <w:lang w:val="en-US"/>
        </w:rPr>
        <w:t xml:space="preserve">in Cameroon </w:t>
      </w:r>
      <w:r>
        <w:rPr>
          <w:rFonts w:ascii="Times New Roman" w:hAnsi="Times New Roman" w:cs="Times New Roman"/>
          <w:sz w:val="24"/>
          <w:szCs w:val="24"/>
          <w:lang w:val="en-US"/>
        </w:rPr>
        <w:t xml:space="preserve">as a base for improvement, </w:t>
      </w:r>
      <w:r w:rsidR="00CA5FF0">
        <w:rPr>
          <w:rFonts w:ascii="Times New Roman" w:hAnsi="Times New Roman" w:cs="Times New Roman"/>
          <w:sz w:val="24"/>
          <w:szCs w:val="24"/>
          <w:lang w:val="en-US"/>
        </w:rPr>
        <w:t>upgrading the system requires</w:t>
      </w:r>
      <w:r w:rsidR="00C278BC" w:rsidRPr="00C278BC">
        <w:rPr>
          <w:rFonts w:ascii="Times New Roman" w:hAnsi="Times New Roman" w:cs="Times New Roman"/>
          <w:sz w:val="24"/>
          <w:szCs w:val="24"/>
          <w:lang w:val="en-US"/>
        </w:rPr>
        <w:t>:</w:t>
      </w:r>
    </w:p>
    <w:p w14:paraId="4DE5965F" w14:textId="2313F5E0" w:rsidR="00C278BC" w:rsidRPr="00C278BC" w:rsidRDefault="00C278BC" w:rsidP="00C278BC">
      <w:pPr>
        <w:spacing w:line="276" w:lineRule="auto"/>
        <w:jc w:val="both"/>
        <w:rPr>
          <w:rFonts w:ascii="Times New Roman" w:hAnsi="Times New Roman" w:cs="Times New Roman"/>
          <w:sz w:val="24"/>
          <w:szCs w:val="24"/>
          <w:lang w:val="en-US"/>
        </w:rPr>
      </w:pPr>
      <w:r w:rsidRPr="00C278BC">
        <w:rPr>
          <w:rFonts w:ascii="Times New Roman" w:hAnsi="Times New Roman" w:cs="Times New Roman"/>
          <w:sz w:val="24"/>
          <w:szCs w:val="24"/>
          <w:lang w:val="en-US"/>
        </w:rPr>
        <w:t>•</w:t>
      </w:r>
      <w:r w:rsidRPr="00C278BC">
        <w:rPr>
          <w:rFonts w:ascii="Times New Roman" w:hAnsi="Times New Roman" w:cs="Times New Roman"/>
          <w:sz w:val="24"/>
          <w:szCs w:val="24"/>
          <w:lang w:val="en-US"/>
        </w:rPr>
        <w:tab/>
        <w:t xml:space="preserve">The installation of the continuous temperature recording systems with alarm </w:t>
      </w:r>
      <w:r w:rsidR="00CA5FF0">
        <w:rPr>
          <w:rFonts w:ascii="Times New Roman" w:hAnsi="Times New Roman" w:cs="Times New Roman"/>
          <w:sz w:val="24"/>
          <w:szCs w:val="24"/>
          <w:lang w:val="en-US"/>
        </w:rPr>
        <w:t>notification</w:t>
      </w:r>
      <w:r w:rsidRPr="00C278BC">
        <w:rPr>
          <w:rFonts w:ascii="Times New Roman" w:hAnsi="Times New Roman" w:cs="Times New Roman"/>
          <w:sz w:val="24"/>
          <w:szCs w:val="24"/>
          <w:lang w:val="en-US"/>
        </w:rPr>
        <w:t xml:space="preserve"> in the seven-remaining regional cold rooms;</w:t>
      </w:r>
    </w:p>
    <w:p w14:paraId="7BC6ABF3" w14:textId="62C6ACCF" w:rsidR="00C278BC" w:rsidRPr="00C278BC" w:rsidRDefault="00C278BC" w:rsidP="00C278BC">
      <w:pPr>
        <w:spacing w:line="276" w:lineRule="auto"/>
        <w:jc w:val="both"/>
        <w:rPr>
          <w:rFonts w:ascii="Times New Roman" w:hAnsi="Times New Roman" w:cs="Times New Roman"/>
          <w:sz w:val="24"/>
          <w:szCs w:val="24"/>
          <w:lang w:val="en-US"/>
        </w:rPr>
      </w:pPr>
      <w:r w:rsidRPr="00C278BC">
        <w:rPr>
          <w:rFonts w:ascii="Times New Roman" w:hAnsi="Times New Roman" w:cs="Times New Roman"/>
          <w:sz w:val="24"/>
          <w:szCs w:val="24"/>
          <w:lang w:val="en-US"/>
        </w:rPr>
        <w:t>•</w:t>
      </w:r>
      <w:r w:rsidRPr="00C278BC">
        <w:rPr>
          <w:rFonts w:ascii="Times New Roman" w:hAnsi="Times New Roman" w:cs="Times New Roman"/>
          <w:sz w:val="24"/>
          <w:szCs w:val="24"/>
          <w:lang w:val="en-US"/>
        </w:rPr>
        <w:tab/>
        <w:t xml:space="preserve">The </w:t>
      </w:r>
      <w:r w:rsidR="00DD342E">
        <w:rPr>
          <w:rFonts w:ascii="Times New Roman" w:hAnsi="Times New Roman" w:cs="Times New Roman"/>
          <w:sz w:val="24"/>
          <w:szCs w:val="24"/>
          <w:lang w:val="en-US"/>
        </w:rPr>
        <w:t xml:space="preserve">procurement </w:t>
      </w:r>
      <w:r w:rsidR="00DD342E" w:rsidRPr="00C278BC">
        <w:rPr>
          <w:rFonts w:ascii="Times New Roman" w:hAnsi="Times New Roman" w:cs="Times New Roman"/>
          <w:sz w:val="24"/>
          <w:szCs w:val="24"/>
          <w:lang w:val="en-US"/>
        </w:rPr>
        <w:t>of</w:t>
      </w:r>
      <w:r w:rsidRPr="00C278BC">
        <w:rPr>
          <w:rFonts w:ascii="Times New Roman" w:hAnsi="Times New Roman" w:cs="Times New Roman"/>
          <w:sz w:val="24"/>
          <w:szCs w:val="24"/>
          <w:lang w:val="en-US"/>
        </w:rPr>
        <w:t xml:space="preserve"> 3,000 new fridge-tag 2 for refrigerators at all levels of the cold chain;</w:t>
      </w:r>
    </w:p>
    <w:p w14:paraId="0FBF89A2" w14:textId="7AE07BA1" w:rsidR="00C278BC" w:rsidRPr="00C278BC" w:rsidRDefault="00C278BC" w:rsidP="00C278BC">
      <w:pPr>
        <w:spacing w:line="276" w:lineRule="auto"/>
        <w:jc w:val="both"/>
        <w:rPr>
          <w:rFonts w:ascii="Times New Roman" w:hAnsi="Times New Roman" w:cs="Times New Roman"/>
          <w:sz w:val="24"/>
          <w:szCs w:val="24"/>
          <w:lang w:val="en-US"/>
        </w:rPr>
      </w:pPr>
      <w:r w:rsidRPr="00C278BC">
        <w:rPr>
          <w:rFonts w:ascii="Times New Roman" w:hAnsi="Times New Roman" w:cs="Times New Roman"/>
          <w:sz w:val="24"/>
          <w:szCs w:val="24"/>
          <w:lang w:val="en-US"/>
        </w:rPr>
        <w:t>•</w:t>
      </w:r>
      <w:r w:rsidRPr="00C278BC">
        <w:rPr>
          <w:rFonts w:ascii="Times New Roman" w:hAnsi="Times New Roman" w:cs="Times New Roman"/>
          <w:sz w:val="24"/>
          <w:szCs w:val="24"/>
          <w:lang w:val="en-US"/>
        </w:rPr>
        <w:tab/>
      </w:r>
      <w:r w:rsidRPr="00DD342E">
        <w:rPr>
          <w:rFonts w:ascii="Times New Roman" w:hAnsi="Times New Roman" w:cs="Times New Roman"/>
          <w:sz w:val="24"/>
          <w:szCs w:val="24"/>
          <w:lang w:val="en-US"/>
        </w:rPr>
        <w:t xml:space="preserve">The </w:t>
      </w:r>
      <w:r w:rsidR="00CA5FF0" w:rsidRPr="00DD342E">
        <w:rPr>
          <w:rFonts w:ascii="Times New Roman" w:hAnsi="Times New Roman" w:cs="Times New Roman"/>
          <w:sz w:val="24"/>
          <w:szCs w:val="24"/>
          <w:lang w:val="en-US"/>
        </w:rPr>
        <w:t xml:space="preserve">procurement </w:t>
      </w:r>
      <w:r w:rsidRPr="00DD342E">
        <w:rPr>
          <w:rFonts w:ascii="Times New Roman" w:hAnsi="Times New Roman" w:cs="Times New Roman"/>
          <w:sz w:val="24"/>
          <w:szCs w:val="24"/>
          <w:lang w:val="en-US"/>
        </w:rPr>
        <w:t xml:space="preserve">of 9,000 freeze-tag for transporting vaccines from intermediate to peripheral level, at a rate of one freeze-tag per semester and vaccine store with a </w:t>
      </w:r>
      <w:r w:rsidR="00DD342E" w:rsidRPr="00DD342E">
        <w:rPr>
          <w:rFonts w:ascii="Times New Roman" w:hAnsi="Times New Roman" w:cs="Times New Roman"/>
          <w:sz w:val="24"/>
          <w:szCs w:val="24"/>
          <w:lang w:val="en-US"/>
        </w:rPr>
        <w:t xml:space="preserve">buffer </w:t>
      </w:r>
      <w:r w:rsidRPr="00DD342E">
        <w:rPr>
          <w:rFonts w:ascii="Times New Roman" w:hAnsi="Times New Roman" w:cs="Times New Roman"/>
          <w:sz w:val="24"/>
          <w:szCs w:val="24"/>
          <w:lang w:val="en-US"/>
        </w:rPr>
        <w:t>stock of 1,180 units for the whole country to cover the needs for two years.</w:t>
      </w:r>
    </w:p>
    <w:p w14:paraId="4127218B" w14:textId="6226CA3C" w:rsidR="00C278BC" w:rsidRDefault="00C278BC" w:rsidP="00C278BC">
      <w:pPr>
        <w:spacing w:line="276" w:lineRule="auto"/>
        <w:jc w:val="both"/>
        <w:rPr>
          <w:rFonts w:ascii="Times New Roman" w:hAnsi="Times New Roman" w:cs="Times New Roman"/>
          <w:sz w:val="24"/>
          <w:szCs w:val="24"/>
          <w:lang w:val="en-US"/>
        </w:rPr>
      </w:pPr>
      <w:r w:rsidRPr="00C278BC">
        <w:rPr>
          <w:rFonts w:ascii="Times New Roman" w:hAnsi="Times New Roman" w:cs="Times New Roman"/>
          <w:sz w:val="24"/>
          <w:szCs w:val="24"/>
          <w:lang w:val="en-US"/>
        </w:rPr>
        <w:t xml:space="preserve">In addition to the equipment </w:t>
      </w:r>
      <w:r w:rsidR="00E476BD">
        <w:rPr>
          <w:rFonts w:ascii="Times New Roman" w:hAnsi="Times New Roman" w:cs="Times New Roman"/>
          <w:sz w:val="24"/>
          <w:szCs w:val="24"/>
          <w:lang w:val="en-US"/>
        </w:rPr>
        <w:t xml:space="preserve">to be </w:t>
      </w:r>
      <w:r w:rsidRPr="00C278BC">
        <w:rPr>
          <w:rFonts w:ascii="Times New Roman" w:hAnsi="Times New Roman" w:cs="Times New Roman"/>
          <w:sz w:val="24"/>
          <w:szCs w:val="24"/>
          <w:lang w:val="en-US"/>
        </w:rPr>
        <w:t>purchased</w:t>
      </w:r>
      <w:r w:rsidR="00E476BD">
        <w:rPr>
          <w:rFonts w:ascii="Times New Roman" w:hAnsi="Times New Roman" w:cs="Times New Roman"/>
          <w:sz w:val="24"/>
          <w:szCs w:val="24"/>
          <w:lang w:val="en-US"/>
        </w:rPr>
        <w:t xml:space="preserve"> and installed</w:t>
      </w:r>
      <w:r w:rsidRPr="00C278BC">
        <w:rPr>
          <w:rFonts w:ascii="Times New Roman" w:hAnsi="Times New Roman" w:cs="Times New Roman"/>
          <w:sz w:val="24"/>
          <w:szCs w:val="24"/>
          <w:lang w:val="en-US"/>
        </w:rPr>
        <w:t xml:space="preserve">, </w:t>
      </w:r>
      <w:r w:rsidR="00E476BD">
        <w:rPr>
          <w:rFonts w:ascii="Times New Roman" w:hAnsi="Times New Roman" w:cs="Times New Roman"/>
          <w:sz w:val="24"/>
          <w:szCs w:val="24"/>
          <w:lang w:val="en-US"/>
        </w:rPr>
        <w:t xml:space="preserve">funding </w:t>
      </w:r>
      <w:r w:rsidR="00DD342E">
        <w:rPr>
          <w:rFonts w:ascii="Times New Roman" w:hAnsi="Times New Roman" w:cs="Times New Roman"/>
          <w:sz w:val="24"/>
          <w:szCs w:val="24"/>
          <w:lang w:val="en-US"/>
        </w:rPr>
        <w:t xml:space="preserve">is required </w:t>
      </w:r>
      <w:r w:rsidR="00E476BD">
        <w:rPr>
          <w:rFonts w:ascii="Times New Roman" w:hAnsi="Times New Roman" w:cs="Times New Roman"/>
          <w:sz w:val="24"/>
          <w:szCs w:val="24"/>
          <w:lang w:val="en-US"/>
        </w:rPr>
        <w:t xml:space="preserve">for </w:t>
      </w:r>
      <w:r w:rsidRPr="00C278BC">
        <w:rPr>
          <w:rFonts w:ascii="Times New Roman" w:hAnsi="Times New Roman" w:cs="Times New Roman"/>
          <w:sz w:val="24"/>
          <w:szCs w:val="24"/>
          <w:lang w:val="en-US"/>
        </w:rPr>
        <w:t xml:space="preserve">staff </w:t>
      </w:r>
      <w:r w:rsidR="00A00B3A">
        <w:rPr>
          <w:rFonts w:ascii="Times New Roman" w:hAnsi="Times New Roman" w:cs="Times New Roman"/>
          <w:sz w:val="24"/>
          <w:szCs w:val="24"/>
          <w:lang w:val="en-US"/>
        </w:rPr>
        <w:t xml:space="preserve">effective </w:t>
      </w:r>
      <w:r w:rsidRPr="00C278BC">
        <w:rPr>
          <w:rFonts w:ascii="Times New Roman" w:hAnsi="Times New Roman" w:cs="Times New Roman"/>
          <w:sz w:val="24"/>
          <w:szCs w:val="24"/>
          <w:lang w:val="en-US"/>
        </w:rPr>
        <w:t>training before the introduction of new equipment</w:t>
      </w:r>
      <w:r w:rsidR="00DD342E">
        <w:rPr>
          <w:rFonts w:ascii="Times New Roman" w:hAnsi="Times New Roman" w:cs="Times New Roman"/>
          <w:sz w:val="24"/>
          <w:szCs w:val="24"/>
          <w:lang w:val="en-US"/>
        </w:rPr>
        <w:t xml:space="preserve">, </w:t>
      </w:r>
      <w:r w:rsidR="00CA5FF0">
        <w:rPr>
          <w:rFonts w:ascii="Times New Roman" w:hAnsi="Times New Roman" w:cs="Times New Roman"/>
          <w:sz w:val="24"/>
          <w:szCs w:val="24"/>
          <w:lang w:val="en-US"/>
        </w:rPr>
        <w:t xml:space="preserve"> for the</w:t>
      </w:r>
      <w:r w:rsidR="00CA5FF0" w:rsidRPr="00C278BC">
        <w:rPr>
          <w:rFonts w:ascii="Times New Roman" w:hAnsi="Times New Roman" w:cs="Times New Roman"/>
          <w:sz w:val="24"/>
          <w:szCs w:val="24"/>
          <w:lang w:val="en-US"/>
        </w:rPr>
        <w:t xml:space="preserve"> </w:t>
      </w:r>
      <w:r w:rsidR="00A00B3A">
        <w:rPr>
          <w:rFonts w:ascii="Times New Roman" w:hAnsi="Times New Roman" w:cs="Times New Roman"/>
          <w:sz w:val="24"/>
          <w:szCs w:val="24"/>
          <w:lang w:val="en-US"/>
        </w:rPr>
        <w:t>development/revision and dissemination</w:t>
      </w:r>
      <w:r w:rsidR="00CA5FF0">
        <w:rPr>
          <w:rFonts w:ascii="Times New Roman" w:hAnsi="Times New Roman" w:cs="Times New Roman"/>
          <w:sz w:val="24"/>
          <w:szCs w:val="24"/>
          <w:lang w:val="en-US"/>
        </w:rPr>
        <w:t xml:space="preserve"> </w:t>
      </w:r>
      <w:r w:rsidRPr="00C278BC">
        <w:rPr>
          <w:rFonts w:ascii="Times New Roman" w:hAnsi="Times New Roman" w:cs="Times New Roman"/>
          <w:sz w:val="24"/>
          <w:szCs w:val="24"/>
          <w:lang w:val="en-US"/>
        </w:rPr>
        <w:t xml:space="preserve">of standard operating procedures </w:t>
      </w:r>
      <w:r w:rsidR="00A00B3A">
        <w:rPr>
          <w:rFonts w:ascii="Times New Roman" w:hAnsi="Times New Roman" w:cs="Times New Roman"/>
          <w:sz w:val="24"/>
          <w:szCs w:val="24"/>
          <w:lang w:val="en-US"/>
        </w:rPr>
        <w:t>on</w:t>
      </w:r>
      <w:r w:rsidR="00A00B3A" w:rsidRPr="00C278BC">
        <w:rPr>
          <w:rFonts w:ascii="Times New Roman" w:hAnsi="Times New Roman" w:cs="Times New Roman"/>
          <w:sz w:val="24"/>
          <w:szCs w:val="24"/>
          <w:lang w:val="en-US"/>
        </w:rPr>
        <w:t xml:space="preserve"> </w:t>
      </w:r>
      <w:r w:rsidRPr="00C278BC">
        <w:rPr>
          <w:rFonts w:ascii="Times New Roman" w:hAnsi="Times New Roman" w:cs="Times New Roman"/>
          <w:sz w:val="24"/>
          <w:szCs w:val="24"/>
          <w:lang w:val="en-US"/>
        </w:rPr>
        <w:t xml:space="preserve">temperature </w:t>
      </w:r>
      <w:r w:rsidR="00A00B3A">
        <w:rPr>
          <w:rFonts w:ascii="Times New Roman" w:hAnsi="Times New Roman" w:cs="Times New Roman"/>
          <w:sz w:val="24"/>
          <w:szCs w:val="24"/>
          <w:lang w:val="en-US"/>
        </w:rPr>
        <w:t>monitoring</w:t>
      </w:r>
      <w:r w:rsidR="00DD342E">
        <w:rPr>
          <w:rFonts w:ascii="Times New Roman" w:hAnsi="Times New Roman" w:cs="Times New Roman"/>
          <w:sz w:val="24"/>
          <w:szCs w:val="24"/>
          <w:lang w:val="en-US"/>
        </w:rPr>
        <w:t xml:space="preserve"> and for the r</w:t>
      </w:r>
      <w:r w:rsidR="00A00B3A">
        <w:rPr>
          <w:rFonts w:ascii="Times New Roman" w:hAnsi="Times New Roman" w:cs="Times New Roman"/>
          <w:sz w:val="24"/>
          <w:szCs w:val="24"/>
          <w:lang w:val="en-US"/>
        </w:rPr>
        <w:t xml:space="preserve">egular collection, </w:t>
      </w:r>
      <w:r w:rsidR="00CA5FF0">
        <w:rPr>
          <w:rFonts w:ascii="Times New Roman" w:hAnsi="Times New Roman" w:cs="Times New Roman"/>
          <w:sz w:val="24"/>
          <w:szCs w:val="24"/>
          <w:lang w:val="en-US"/>
        </w:rPr>
        <w:t xml:space="preserve">analysis </w:t>
      </w:r>
      <w:r w:rsidR="00CA5FF0" w:rsidRPr="00C278BC">
        <w:rPr>
          <w:rFonts w:ascii="Times New Roman" w:hAnsi="Times New Roman" w:cs="Times New Roman"/>
          <w:sz w:val="24"/>
          <w:szCs w:val="24"/>
          <w:lang w:val="en-US"/>
        </w:rPr>
        <w:t>of</w:t>
      </w:r>
      <w:r w:rsidRPr="00C278BC">
        <w:rPr>
          <w:rFonts w:ascii="Times New Roman" w:hAnsi="Times New Roman" w:cs="Times New Roman"/>
          <w:sz w:val="24"/>
          <w:szCs w:val="24"/>
          <w:lang w:val="en-US"/>
        </w:rPr>
        <w:t xml:space="preserve"> temperature monitoring data </w:t>
      </w:r>
      <w:r w:rsidR="00A00B3A">
        <w:rPr>
          <w:rFonts w:ascii="Times New Roman" w:hAnsi="Times New Roman" w:cs="Times New Roman"/>
          <w:sz w:val="24"/>
          <w:szCs w:val="24"/>
          <w:lang w:val="en-US"/>
        </w:rPr>
        <w:t xml:space="preserve">and feedback </w:t>
      </w:r>
      <w:r w:rsidR="00DD342E">
        <w:rPr>
          <w:rFonts w:ascii="Times New Roman" w:hAnsi="Times New Roman" w:cs="Times New Roman"/>
          <w:sz w:val="24"/>
          <w:szCs w:val="24"/>
          <w:lang w:val="en-US"/>
        </w:rPr>
        <w:t>to users</w:t>
      </w:r>
      <w:r w:rsidR="00CA5FF0">
        <w:rPr>
          <w:rFonts w:ascii="Times New Roman" w:hAnsi="Times New Roman" w:cs="Times New Roman"/>
          <w:sz w:val="24"/>
          <w:szCs w:val="24"/>
          <w:lang w:val="en-US"/>
        </w:rPr>
        <w:t>.</w:t>
      </w:r>
    </w:p>
    <w:p w14:paraId="20F9ED5B" w14:textId="77777777" w:rsidR="00112DAF" w:rsidRPr="00B110E6" w:rsidRDefault="00112DAF" w:rsidP="00112DAF">
      <w:pPr>
        <w:jc w:val="both"/>
        <w:rPr>
          <w:lang w:val="en-US"/>
        </w:rPr>
      </w:pPr>
    </w:p>
    <w:p w14:paraId="6715D86F" w14:textId="5847BA9C" w:rsidR="005604BD" w:rsidRDefault="00EB57F8" w:rsidP="00EB57F8">
      <w:pPr>
        <w:jc w:val="both"/>
        <w:rPr>
          <w:rFonts w:ascii="Times New Roman" w:hAnsi="Times New Roman" w:cs="Times New Roman"/>
          <w:sz w:val="24"/>
          <w:szCs w:val="24"/>
          <w:lang w:val="en-US"/>
        </w:rPr>
      </w:pPr>
      <w:r w:rsidRPr="00B110E6">
        <w:rPr>
          <w:rFonts w:ascii="Times New Roman" w:hAnsi="Times New Roman" w:cs="Times New Roman"/>
          <w:sz w:val="24"/>
          <w:szCs w:val="24"/>
          <w:lang w:val="en-US"/>
        </w:rPr>
        <w:t xml:space="preserve">This </w:t>
      </w:r>
      <w:r w:rsidR="00366753">
        <w:rPr>
          <w:rFonts w:ascii="Times New Roman" w:hAnsi="Times New Roman" w:cs="Times New Roman"/>
          <w:sz w:val="24"/>
          <w:szCs w:val="24"/>
          <w:lang w:val="en-US"/>
        </w:rPr>
        <w:t xml:space="preserve">additional </w:t>
      </w:r>
      <w:r w:rsidRPr="00B110E6">
        <w:rPr>
          <w:rFonts w:ascii="Times New Roman" w:hAnsi="Times New Roman" w:cs="Times New Roman"/>
          <w:sz w:val="24"/>
          <w:szCs w:val="24"/>
          <w:lang w:val="en-US"/>
        </w:rPr>
        <w:t xml:space="preserve">funding will </w:t>
      </w:r>
      <w:r w:rsidR="00366753">
        <w:rPr>
          <w:rFonts w:ascii="Times New Roman" w:hAnsi="Times New Roman" w:cs="Times New Roman"/>
          <w:sz w:val="24"/>
          <w:szCs w:val="24"/>
          <w:lang w:val="en-US"/>
        </w:rPr>
        <w:t>upgrade</w:t>
      </w:r>
      <w:r w:rsidR="00366753" w:rsidRPr="00B110E6">
        <w:rPr>
          <w:rFonts w:ascii="Times New Roman" w:hAnsi="Times New Roman" w:cs="Times New Roman"/>
          <w:sz w:val="24"/>
          <w:szCs w:val="24"/>
          <w:lang w:val="en-US"/>
        </w:rPr>
        <w:t xml:space="preserve"> </w:t>
      </w:r>
      <w:r w:rsidR="00095E81">
        <w:rPr>
          <w:rFonts w:ascii="Times New Roman" w:hAnsi="Times New Roman" w:cs="Times New Roman"/>
          <w:sz w:val="24"/>
          <w:szCs w:val="24"/>
          <w:lang w:val="en-US"/>
        </w:rPr>
        <w:t xml:space="preserve">the </w:t>
      </w:r>
      <w:r w:rsidRPr="00B110E6">
        <w:rPr>
          <w:rFonts w:ascii="Times New Roman" w:hAnsi="Times New Roman" w:cs="Times New Roman"/>
          <w:sz w:val="24"/>
          <w:szCs w:val="24"/>
          <w:lang w:val="en-US"/>
        </w:rPr>
        <w:t xml:space="preserve">temperature monitoring in </w:t>
      </w:r>
      <w:r w:rsidR="00095E81">
        <w:rPr>
          <w:rFonts w:ascii="Times New Roman" w:hAnsi="Times New Roman" w:cs="Times New Roman"/>
          <w:sz w:val="24"/>
          <w:szCs w:val="24"/>
          <w:lang w:val="en-US"/>
        </w:rPr>
        <w:t>one</w:t>
      </w:r>
      <w:r w:rsidR="00095E81" w:rsidRPr="00B110E6">
        <w:rPr>
          <w:rFonts w:ascii="Times New Roman" w:hAnsi="Times New Roman" w:cs="Times New Roman"/>
          <w:sz w:val="24"/>
          <w:szCs w:val="24"/>
          <w:lang w:val="en-US"/>
        </w:rPr>
        <w:t>-time</w:t>
      </w:r>
      <w:r w:rsidRPr="00B110E6">
        <w:rPr>
          <w:rFonts w:ascii="Times New Roman" w:hAnsi="Times New Roman" w:cs="Times New Roman"/>
          <w:sz w:val="24"/>
          <w:szCs w:val="24"/>
          <w:lang w:val="en-US"/>
        </w:rPr>
        <w:t xml:space="preserve"> </w:t>
      </w:r>
      <w:r w:rsidR="00A00B3A" w:rsidRPr="00B110E6">
        <w:rPr>
          <w:rFonts w:ascii="Times New Roman" w:hAnsi="Times New Roman" w:cs="Times New Roman"/>
          <w:sz w:val="24"/>
          <w:szCs w:val="24"/>
          <w:lang w:val="en-US"/>
        </w:rPr>
        <w:t>manner,</w:t>
      </w:r>
      <w:r w:rsidRPr="00B110E6">
        <w:rPr>
          <w:rFonts w:ascii="Times New Roman" w:hAnsi="Times New Roman" w:cs="Times New Roman"/>
          <w:sz w:val="24"/>
          <w:szCs w:val="24"/>
          <w:lang w:val="en-US"/>
        </w:rPr>
        <w:t xml:space="preserve"> but it does not ensure continuity in </w:t>
      </w:r>
      <w:r w:rsidR="00095E81">
        <w:rPr>
          <w:rFonts w:ascii="Times New Roman" w:hAnsi="Times New Roman" w:cs="Times New Roman"/>
          <w:sz w:val="24"/>
          <w:szCs w:val="24"/>
          <w:lang w:val="en-US"/>
        </w:rPr>
        <w:t xml:space="preserve">a long </w:t>
      </w:r>
      <w:r w:rsidRPr="00B110E6">
        <w:rPr>
          <w:rFonts w:ascii="Times New Roman" w:hAnsi="Times New Roman" w:cs="Times New Roman"/>
          <w:sz w:val="24"/>
          <w:szCs w:val="24"/>
          <w:lang w:val="en-US"/>
        </w:rPr>
        <w:t>time</w:t>
      </w:r>
      <w:r w:rsidR="0027412A">
        <w:rPr>
          <w:rFonts w:ascii="Times New Roman" w:hAnsi="Times New Roman" w:cs="Times New Roman"/>
          <w:sz w:val="24"/>
          <w:szCs w:val="24"/>
          <w:lang w:val="en-US"/>
        </w:rPr>
        <w:t xml:space="preserve"> </w:t>
      </w:r>
      <w:r w:rsidR="00095E81">
        <w:rPr>
          <w:rFonts w:ascii="Times New Roman" w:hAnsi="Times New Roman" w:cs="Times New Roman"/>
          <w:sz w:val="24"/>
          <w:szCs w:val="24"/>
          <w:lang w:val="en-US"/>
        </w:rPr>
        <w:t xml:space="preserve">period </w:t>
      </w:r>
      <w:r w:rsidR="0027412A">
        <w:rPr>
          <w:rFonts w:ascii="Times New Roman" w:hAnsi="Times New Roman" w:cs="Times New Roman"/>
          <w:sz w:val="24"/>
          <w:szCs w:val="24"/>
          <w:lang w:val="en-US"/>
        </w:rPr>
        <w:t>because</w:t>
      </w:r>
      <w:r w:rsidR="00A00B3A">
        <w:rPr>
          <w:rFonts w:ascii="Times New Roman" w:hAnsi="Times New Roman" w:cs="Times New Roman"/>
          <w:sz w:val="24"/>
          <w:szCs w:val="24"/>
          <w:lang w:val="en-US"/>
        </w:rPr>
        <w:t xml:space="preserve"> </w:t>
      </w:r>
      <w:r w:rsidR="0027412A">
        <w:rPr>
          <w:rFonts w:ascii="Times New Roman" w:hAnsi="Times New Roman" w:cs="Times New Roman"/>
          <w:sz w:val="24"/>
          <w:szCs w:val="24"/>
          <w:lang w:val="en-US"/>
        </w:rPr>
        <w:t>s</w:t>
      </w:r>
      <w:r w:rsidRPr="00B110E6">
        <w:rPr>
          <w:rFonts w:ascii="Times New Roman" w:hAnsi="Times New Roman" w:cs="Times New Roman"/>
          <w:sz w:val="24"/>
          <w:szCs w:val="24"/>
          <w:lang w:val="en-US"/>
        </w:rPr>
        <w:t>ome equipment must be replaced after a period of time</w:t>
      </w:r>
      <w:r w:rsidR="00095E81">
        <w:rPr>
          <w:rFonts w:ascii="Times New Roman" w:hAnsi="Times New Roman" w:cs="Times New Roman"/>
          <w:sz w:val="24"/>
          <w:szCs w:val="24"/>
          <w:lang w:val="en-US"/>
        </w:rPr>
        <w:t>;</w:t>
      </w:r>
      <w:r w:rsidRPr="00B110E6">
        <w:rPr>
          <w:rFonts w:ascii="Times New Roman" w:hAnsi="Times New Roman" w:cs="Times New Roman"/>
          <w:sz w:val="24"/>
          <w:szCs w:val="24"/>
          <w:lang w:val="en-US"/>
        </w:rPr>
        <w:t xml:space="preserve"> </w:t>
      </w:r>
      <w:r w:rsidR="00095E81">
        <w:rPr>
          <w:rFonts w:ascii="Times New Roman" w:hAnsi="Times New Roman" w:cs="Times New Roman"/>
          <w:sz w:val="24"/>
          <w:szCs w:val="24"/>
          <w:lang w:val="en-US"/>
        </w:rPr>
        <w:t>t</w:t>
      </w:r>
      <w:r w:rsidRPr="00B110E6">
        <w:rPr>
          <w:rFonts w:ascii="Times New Roman" w:hAnsi="Times New Roman" w:cs="Times New Roman"/>
          <w:sz w:val="24"/>
          <w:szCs w:val="24"/>
          <w:lang w:val="en-US"/>
        </w:rPr>
        <w:t xml:space="preserve">his is the case for </w:t>
      </w:r>
      <w:r w:rsidR="0027412A">
        <w:rPr>
          <w:rFonts w:ascii="Times New Roman" w:hAnsi="Times New Roman" w:cs="Times New Roman"/>
          <w:sz w:val="24"/>
          <w:szCs w:val="24"/>
          <w:lang w:val="en-US"/>
        </w:rPr>
        <w:t xml:space="preserve">example for the </w:t>
      </w:r>
      <w:r w:rsidR="005604BD">
        <w:rPr>
          <w:rFonts w:ascii="Times New Roman" w:hAnsi="Times New Roman" w:cs="Times New Roman"/>
          <w:sz w:val="24"/>
          <w:szCs w:val="24"/>
          <w:lang w:val="en-US"/>
        </w:rPr>
        <w:t xml:space="preserve">30 DTR </w:t>
      </w:r>
      <w:r w:rsidRPr="00B110E6">
        <w:rPr>
          <w:rFonts w:ascii="Times New Roman" w:hAnsi="Times New Roman" w:cs="Times New Roman"/>
          <w:sz w:val="24"/>
          <w:szCs w:val="24"/>
          <w:lang w:val="en-US"/>
        </w:rPr>
        <w:t>(Fridge tag)</w:t>
      </w:r>
      <w:r w:rsidR="005604BD">
        <w:rPr>
          <w:rFonts w:ascii="Times New Roman" w:hAnsi="Times New Roman" w:cs="Times New Roman"/>
          <w:sz w:val="24"/>
          <w:szCs w:val="24"/>
          <w:lang w:val="en-US"/>
        </w:rPr>
        <w:t xml:space="preserve"> that need to be replaced after a period of time due to batteries expiry date</w:t>
      </w:r>
      <w:r w:rsidRPr="00B110E6">
        <w:rPr>
          <w:rFonts w:ascii="Times New Roman" w:hAnsi="Times New Roman" w:cs="Times New Roman"/>
          <w:sz w:val="24"/>
          <w:szCs w:val="24"/>
          <w:lang w:val="en-US"/>
        </w:rPr>
        <w:t>, other</w:t>
      </w:r>
      <w:r w:rsidR="005604BD">
        <w:rPr>
          <w:rFonts w:ascii="Times New Roman" w:hAnsi="Times New Roman" w:cs="Times New Roman"/>
          <w:sz w:val="24"/>
          <w:szCs w:val="24"/>
          <w:lang w:val="en-US"/>
        </w:rPr>
        <w:t xml:space="preserve"> devices</w:t>
      </w:r>
      <w:r w:rsidR="00A00B3A">
        <w:rPr>
          <w:rFonts w:ascii="Times New Roman" w:hAnsi="Times New Roman" w:cs="Times New Roman"/>
          <w:sz w:val="24"/>
          <w:szCs w:val="24"/>
          <w:lang w:val="en-US"/>
        </w:rPr>
        <w:t xml:space="preserve"> </w:t>
      </w:r>
      <w:r w:rsidR="0027412A">
        <w:rPr>
          <w:rFonts w:ascii="Times New Roman" w:hAnsi="Times New Roman" w:cs="Times New Roman"/>
          <w:sz w:val="24"/>
          <w:szCs w:val="24"/>
          <w:lang w:val="en-US"/>
        </w:rPr>
        <w:t xml:space="preserve">like </w:t>
      </w:r>
      <w:r w:rsidR="005604BD" w:rsidRPr="00B110E6">
        <w:rPr>
          <w:rFonts w:ascii="Times New Roman" w:hAnsi="Times New Roman" w:cs="Times New Roman"/>
          <w:sz w:val="24"/>
          <w:szCs w:val="24"/>
          <w:lang w:val="en-US"/>
        </w:rPr>
        <w:t>(Freeze tag)</w:t>
      </w:r>
      <w:r w:rsidR="005604BD">
        <w:rPr>
          <w:rFonts w:ascii="Times New Roman" w:hAnsi="Times New Roman" w:cs="Times New Roman"/>
          <w:sz w:val="24"/>
          <w:szCs w:val="24"/>
          <w:lang w:val="en-US"/>
        </w:rPr>
        <w:t xml:space="preserve"> </w:t>
      </w:r>
      <w:r w:rsidR="00804E12">
        <w:rPr>
          <w:rFonts w:ascii="Times New Roman" w:hAnsi="Times New Roman" w:cs="Times New Roman"/>
          <w:sz w:val="24"/>
          <w:szCs w:val="24"/>
          <w:lang w:val="en-US"/>
        </w:rPr>
        <w:t xml:space="preserve">will </w:t>
      </w:r>
      <w:r w:rsidRPr="00B110E6">
        <w:rPr>
          <w:rFonts w:ascii="Times New Roman" w:hAnsi="Times New Roman" w:cs="Times New Roman"/>
          <w:sz w:val="24"/>
          <w:szCs w:val="24"/>
          <w:lang w:val="en-US"/>
        </w:rPr>
        <w:t xml:space="preserve">require restocking </w:t>
      </w:r>
      <w:r w:rsidR="0027412A">
        <w:rPr>
          <w:rFonts w:ascii="Times New Roman" w:hAnsi="Times New Roman" w:cs="Times New Roman"/>
          <w:sz w:val="24"/>
          <w:szCs w:val="24"/>
          <w:lang w:val="en-US"/>
        </w:rPr>
        <w:t>for</w:t>
      </w:r>
      <w:r w:rsidR="005604BD">
        <w:rPr>
          <w:rFonts w:ascii="Times New Roman" w:hAnsi="Times New Roman" w:cs="Times New Roman"/>
          <w:sz w:val="24"/>
          <w:szCs w:val="24"/>
          <w:lang w:val="en-US"/>
        </w:rPr>
        <w:t xml:space="preserve"> </w:t>
      </w:r>
      <w:r w:rsidR="0027412A">
        <w:rPr>
          <w:rFonts w:ascii="Times New Roman" w:hAnsi="Times New Roman" w:cs="Times New Roman"/>
          <w:sz w:val="24"/>
          <w:szCs w:val="24"/>
          <w:lang w:val="en-US"/>
        </w:rPr>
        <w:t xml:space="preserve">immediate  replacement </w:t>
      </w:r>
      <w:r w:rsidR="00366753" w:rsidRPr="00B110E6">
        <w:rPr>
          <w:rFonts w:ascii="Times New Roman" w:hAnsi="Times New Roman" w:cs="Times New Roman"/>
          <w:sz w:val="24"/>
          <w:szCs w:val="24"/>
          <w:lang w:val="en-US"/>
        </w:rPr>
        <w:t>because of their irreversib</w:t>
      </w:r>
      <w:r w:rsidR="00366753">
        <w:rPr>
          <w:rFonts w:ascii="Times New Roman" w:hAnsi="Times New Roman" w:cs="Times New Roman"/>
          <w:sz w:val="24"/>
          <w:szCs w:val="24"/>
          <w:lang w:val="en-US"/>
        </w:rPr>
        <w:t>i</w:t>
      </w:r>
      <w:r w:rsidR="00366753" w:rsidRPr="00B110E6">
        <w:rPr>
          <w:rFonts w:ascii="Times New Roman" w:hAnsi="Times New Roman" w:cs="Times New Roman"/>
          <w:sz w:val="24"/>
          <w:szCs w:val="24"/>
          <w:lang w:val="en-US"/>
        </w:rPr>
        <w:t>l</w:t>
      </w:r>
      <w:r w:rsidR="00366753">
        <w:rPr>
          <w:rFonts w:ascii="Times New Roman" w:hAnsi="Times New Roman" w:cs="Times New Roman"/>
          <w:sz w:val="24"/>
          <w:szCs w:val="24"/>
          <w:lang w:val="en-US"/>
        </w:rPr>
        <w:t>ity</w:t>
      </w:r>
      <w:r w:rsidR="00366753" w:rsidRPr="00B110E6">
        <w:rPr>
          <w:rFonts w:ascii="Times New Roman" w:hAnsi="Times New Roman" w:cs="Times New Roman"/>
          <w:sz w:val="24"/>
          <w:szCs w:val="24"/>
          <w:lang w:val="en-US"/>
        </w:rPr>
        <w:t xml:space="preserve"> </w:t>
      </w:r>
      <w:r w:rsidR="00366753">
        <w:rPr>
          <w:rFonts w:ascii="Times New Roman" w:hAnsi="Times New Roman" w:cs="Times New Roman"/>
          <w:sz w:val="24"/>
          <w:szCs w:val="24"/>
          <w:lang w:val="en-US"/>
        </w:rPr>
        <w:t>once</w:t>
      </w:r>
      <w:r w:rsidR="00366753" w:rsidRPr="00366753">
        <w:rPr>
          <w:rFonts w:ascii="Times New Roman" w:hAnsi="Times New Roman" w:cs="Times New Roman"/>
          <w:sz w:val="24"/>
          <w:szCs w:val="24"/>
          <w:lang w:val="en-US"/>
        </w:rPr>
        <w:t xml:space="preserve"> the alarm indicator is triggered</w:t>
      </w:r>
      <w:r w:rsidR="00366753" w:rsidRPr="00366753" w:rsidDel="00366753">
        <w:rPr>
          <w:rFonts w:ascii="Times New Roman" w:hAnsi="Times New Roman" w:cs="Times New Roman"/>
          <w:sz w:val="24"/>
          <w:szCs w:val="24"/>
          <w:lang w:val="en-US"/>
        </w:rPr>
        <w:t xml:space="preserve"> </w:t>
      </w:r>
      <w:r w:rsidR="005604BD">
        <w:rPr>
          <w:rFonts w:ascii="Times New Roman" w:hAnsi="Times New Roman" w:cs="Times New Roman"/>
          <w:sz w:val="24"/>
          <w:szCs w:val="24"/>
          <w:lang w:val="en-US"/>
        </w:rPr>
        <w:t xml:space="preserve">; </w:t>
      </w:r>
      <w:r w:rsidR="000B3F80">
        <w:rPr>
          <w:rFonts w:ascii="Times New Roman" w:hAnsi="Times New Roman" w:cs="Times New Roman"/>
          <w:sz w:val="24"/>
          <w:szCs w:val="24"/>
          <w:lang w:val="en-US"/>
        </w:rPr>
        <w:t>in addition</w:t>
      </w:r>
      <w:r w:rsidRPr="00B110E6">
        <w:rPr>
          <w:rFonts w:ascii="Times New Roman" w:hAnsi="Times New Roman" w:cs="Times New Roman"/>
          <w:sz w:val="24"/>
          <w:szCs w:val="24"/>
          <w:lang w:val="en-US"/>
        </w:rPr>
        <w:t xml:space="preserve">, the establishment of </w:t>
      </w:r>
      <w:r w:rsidR="000B3F80">
        <w:rPr>
          <w:rFonts w:ascii="Times New Roman" w:hAnsi="Times New Roman" w:cs="Times New Roman"/>
          <w:sz w:val="24"/>
          <w:szCs w:val="24"/>
          <w:lang w:val="en-US"/>
        </w:rPr>
        <w:t xml:space="preserve">a </w:t>
      </w:r>
      <w:r w:rsidR="005604BD">
        <w:rPr>
          <w:rFonts w:ascii="Times New Roman" w:hAnsi="Times New Roman" w:cs="Times New Roman"/>
          <w:sz w:val="24"/>
          <w:szCs w:val="24"/>
          <w:lang w:val="en-US"/>
        </w:rPr>
        <w:t>temperature monitoring</w:t>
      </w:r>
      <w:r w:rsidRPr="00B110E6">
        <w:rPr>
          <w:rFonts w:ascii="Times New Roman" w:hAnsi="Times New Roman" w:cs="Times New Roman"/>
          <w:sz w:val="24"/>
          <w:szCs w:val="24"/>
          <w:lang w:val="en-US"/>
        </w:rPr>
        <w:t xml:space="preserve"> system generates recurring costs such as </w:t>
      </w:r>
      <w:r w:rsidR="000B3F80">
        <w:rPr>
          <w:rFonts w:ascii="Times New Roman" w:hAnsi="Times New Roman" w:cs="Times New Roman"/>
          <w:sz w:val="24"/>
          <w:szCs w:val="24"/>
          <w:lang w:val="en-US"/>
        </w:rPr>
        <w:t xml:space="preserve">the </w:t>
      </w:r>
      <w:r w:rsidRPr="00B110E6">
        <w:rPr>
          <w:rFonts w:ascii="Times New Roman" w:hAnsi="Times New Roman" w:cs="Times New Roman"/>
          <w:sz w:val="24"/>
          <w:szCs w:val="24"/>
          <w:lang w:val="en-US"/>
        </w:rPr>
        <w:t xml:space="preserve">access fees </w:t>
      </w:r>
      <w:r w:rsidR="000B3F80">
        <w:rPr>
          <w:rFonts w:ascii="Times New Roman" w:hAnsi="Times New Roman" w:cs="Times New Roman"/>
          <w:sz w:val="24"/>
          <w:szCs w:val="24"/>
          <w:lang w:val="en-US"/>
        </w:rPr>
        <w:t xml:space="preserve">to </w:t>
      </w:r>
      <w:r w:rsidR="00804E12">
        <w:rPr>
          <w:rFonts w:ascii="Times New Roman" w:hAnsi="Times New Roman" w:cs="Times New Roman"/>
          <w:sz w:val="24"/>
          <w:szCs w:val="24"/>
          <w:lang w:val="en-US"/>
        </w:rPr>
        <w:t xml:space="preserve">the </w:t>
      </w:r>
      <w:r w:rsidR="005604BD">
        <w:rPr>
          <w:rFonts w:ascii="Times New Roman" w:hAnsi="Times New Roman" w:cs="Times New Roman"/>
          <w:sz w:val="24"/>
          <w:szCs w:val="24"/>
          <w:lang w:val="en-US"/>
        </w:rPr>
        <w:t xml:space="preserve">equipment (RTMD) </w:t>
      </w:r>
      <w:r w:rsidR="00804E12">
        <w:rPr>
          <w:rFonts w:ascii="Times New Roman" w:hAnsi="Times New Roman" w:cs="Times New Roman"/>
          <w:sz w:val="24"/>
          <w:szCs w:val="24"/>
          <w:lang w:val="en-US"/>
        </w:rPr>
        <w:t xml:space="preserve">provider’s </w:t>
      </w:r>
      <w:r w:rsidRPr="00B110E6">
        <w:rPr>
          <w:rFonts w:ascii="Times New Roman" w:hAnsi="Times New Roman" w:cs="Times New Roman"/>
          <w:sz w:val="24"/>
          <w:szCs w:val="24"/>
          <w:lang w:val="en-US"/>
        </w:rPr>
        <w:t xml:space="preserve">online portal for </w:t>
      </w:r>
      <w:r w:rsidR="005604BD">
        <w:rPr>
          <w:rFonts w:ascii="Times New Roman" w:hAnsi="Times New Roman" w:cs="Times New Roman"/>
          <w:sz w:val="24"/>
          <w:szCs w:val="24"/>
          <w:lang w:val="en-US"/>
        </w:rPr>
        <w:t xml:space="preserve">the </w:t>
      </w:r>
      <w:r w:rsidRPr="00B110E6">
        <w:rPr>
          <w:rFonts w:ascii="Times New Roman" w:hAnsi="Times New Roman" w:cs="Times New Roman"/>
          <w:sz w:val="24"/>
          <w:szCs w:val="24"/>
          <w:lang w:val="en-US"/>
        </w:rPr>
        <w:t>email alerts</w:t>
      </w:r>
      <w:r w:rsidR="000B3F80">
        <w:rPr>
          <w:rFonts w:ascii="Times New Roman" w:hAnsi="Times New Roman" w:cs="Times New Roman"/>
          <w:sz w:val="24"/>
          <w:szCs w:val="24"/>
          <w:lang w:val="en-US"/>
        </w:rPr>
        <w:t>….</w:t>
      </w:r>
      <w:r w:rsidRPr="00B110E6">
        <w:rPr>
          <w:rFonts w:ascii="Times New Roman" w:hAnsi="Times New Roman" w:cs="Times New Roman"/>
          <w:sz w:val="24"/>
          <w:szCs w:val="24"/>
          <w:lang w:val="en-US"/>
        </w:rPr>
        <w:t xml:space="preserve"> </w:t>
      </w:r>
    </w:p>
    <w:p w14:paraId="07F2C8CC" w14:textId="5C18F804" w:rsidR="005604BD" w:rsidRDefault="005604BD" w:rsidP="00EB57F8">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section below </w:t>
      </w:r>
      <w:r w:rsidR="00EB57F8" w:rsidRPr="00B110E6">
        <w:rPr>
          <w:rFonts w:ascii="Times New Roman" w:hAnsi="Times New Roman" w:cs="Times New Roman"/>
          <w:sz w:val="24"/>
          <w:szCs w:val="24"/>
          <w:lang w:val="en-US"/>
        </w:rPr>
        <w:t>analyze</w:t>
      </w:r>
      <w:r w:rsidR="00095E81">
        <w:rPr>
          <w:rFonts w:ascii="Times New Roman" w:hAnsi="Times New Roman" w:cs="Times New Roman"/>
          <w:sz w:val="24"/>
          <w:szCs w:val="24"/>
          <w:lang w:val="en-US"/>
        </w:rPr>
        <w:t>s</w:t>
      </w:r>
      <w:r w:rsidR="00EB57F8" w:rsidRPr="00B110E6">
        <w:rPr>
          <w:rFonts w:ascii="Times New Roman" w:hAnsi="Times New Roman" w:cs="Times New Roman"/>
          <w:sz w:val="24"/>
          <w:szCs w:val="24"/>
          <w:lang w:val="en-US"/>
        </w:rPr>
        <w:t xml:space="preserve"> </w:t>
      </w:r>
      <w:r>
        <w:rPr>
          <w:rFonts w:ascii="Times New Roman" w:hAnsi="Times New Roman" w:cs="Times New Roman"/>
          <w:sz w:val="24"/>
          <w:szCs w:val="24"/>
          <w:lang w:val="en-US"/>
        </w:rPr>
        <w:t>the investment cost in a</w:t>
      </w:r>
      <w:r w:rsidRPr="00B110E6">
        <w:rPr>
          <w:rFonts w:ascii="Times New Roman" w:hAnsi="Times New Roman" w:cs="Times New Roman"/>
          <w:sz w:val="24"/>
          <w:szCs w:val="24"/>
          <w:lang w:val="en-US"/>
        </w:rPr>
        <w:t xml:space="preserve"> </w:t>
      </w:r>
      <w:r w:rsidR="00EB57F8" w:rsidRPr="00B110E6">
        <w:rPr>
          <w:rFonts w:ascii="Times New Roman" w:hAnsi="Times New Roman" w:cs="Times New Roman"/>
          <w:sz w:val="24"/>
          <w:szCs w:val="24"/>
          <w:lang w:val="en-US"/>
        </w:rPr>
        <w:t xml:space="preserve">medium-term </w:t>
      </w:r>
      <w:r w:rsidR="000B3F80">
        <w:rPr>
          <w:rFonts w:ascii="Times New Roman" w:hAnsi="Times New Roman" w:cs="Times New Roman"/>
          <w:sz w:val="24"/>
          <w:szCs w:val="24"/>
          <w:lang w:val="en-US"/>
        </w:rPr>
        <w:t xml:space="preserve">(over </w:t>
      </w:r>
      <w:r w:rsidR="00DD342E">
        <w:rPr>
          <w:rFonts w:ascii="Times New Roman" w:hAnsi="Times New Roman" w:cs="Times New Roman"/>
          <w:sz w:val="24"/>
          <w:szCs w:val="24"/>
          <w:lang w:val="en-US"/>
        </w:rPr>
        <w:t>5 years</w:t>
      </w:r>
      <w:r w:rsidR="000B3F80">
        <w:rPr>
          <w:rFonts w:ascii="Times New Roman" w:hAnsi="Times New Roman" w:cs="Times New Roman"/>
          <w:sz w:val="24"/>
          <w:szCs w:val="24"/>
          <w:lang w:val="en-US"/>
        </w:rPr>
        <w:t xml:space="preserve"> </w:t>
      </w:r>
      <w:r w:rsidR="00095E81">
        <w:rPr>
          <w:rFonts w:ascii="Times New Roman" w:hAnsi="Times New Roman" w:cs="Times New Roman"/>
          <w:sz w:val="24"/>
          <w:szCs w:val="24"/>
          <w:lang w:val="en-US"/>
        </w:rPr>
        <w:t>period) to</w:t>
      </w:r>
      <w:r>
        <w:rPr>
          <w:rFonts w:ascii="Times New Roman" w:hAnsi="Times New Roman" w:cs="Times New Roman"/>
          <w:sz w:val="24"/>
          <w:szCs w:val="24"/>
          <w:lang w:val="en-US"/>
        </w:rPr>
        <w:t xml:space="preserve"> provide a </w:t>
      </w:r>
      <w:r w:rsidRPr="00B110E6">
        <w:rPr>
          <w:rFonts w:ascii="Times New Roman" w:hAnsi="Times New Roman" w:cs="Times New Roman"/>
          <w:sz w:val="24"/>
          <w:szCs w:val="24"/>
          <w:lang w:val="en-US"/>
        </w:rPr>
        <w:t>better visibility of the cost of</w:t>
      </w:r>
      <w:r>
        <w:rPr>
          <w:rFonts w:ascii="Times New Roman" w:hAnsi="Times New Roman" w:cs="Times New Roman"/>
          <w:sz w:val="24"/>
          <w:szCs w:val="24"/>
          <w:lang w:val="en-US"/>
        </w:rPr>
        <w:t xml:space="preserve"> such a</w:t>
      </w:r>
      <w:r w:rsidRPr="00B110E6">
        <w:rPr>
          <w:rFonts w:ascii="Times New Roman" w:hAnsi="Times New Roman" w:cs="Times New Roman"/>
          <w:sz w:val="24"/>
          <w:szCs w:val="24"/>
          <w:lang w:val="en-US"/>
        </w:rPr>
        <w:t xml:space="preserve"> project</w:t>
      </w:r>
      <w:r w:rsidR="00366753">
        <w:rPr>
          <w:rFonts w:ascii="Times New Roman" w:hAnsi="Times New Roman" w:cs="Times New Roman"/>
          <w:sz w:val="24"/>
          <w:szCs w:val="24"/>
          <w:lang w:val="en-US"/>
        </w:rPr>
        <w:t>;</w:t>
      </w:r>
      <w:r w:rsidR="00EB57F8" w:rsidRPr="00B110E6">
        <w:rPr>
          <w:rFonts w:ascii="Times New Roman" w:hAnsi="Times New Roman" w:cs="Times New Roman"/>
          <w:sz w:val="24"/>
          <w:szCs w:val="24"/>
          <w:lang w:val="en-US"/>
        </w:rPr>
        <w:t xml:space="preserve"> table </w:t>
      </w:r>
      <w:r w:rsidR="00D63650">
        <w:rPr>
          <w:rFonts w:ascii="Times New Roman" w:hAnsi="Times New Roman" w:cs="Times New Roman"/>
          <w:sz w:val="24"/>
          <w:szCs w:val="24"/>
          <w:lang w:val="en-US"/>
        </w:rPr>
        <w:t>5</w:t>
      </w:r>
      <w:r w:rsidR="00366753">
        <w:rPr>
          <w:rFonts w:ascii="Times New Roman" w:hAnsi="Times New Roman" w:cs="Times New Roman"/>
          <w:sz w:val="24"/>
          <w:szCs w:val="24"/>
          <w:lang w:val="en-US"/>
        </w:rPr>
        <w:t xml:space="preserve"> </w:t>
      </w:r>
      <w:r w:rsidR="00EB57F8" w:rsidRPr="00B110E6">
        <w:rPr>
          <w:rFonts w:ascii="Times New Roman" w:hAnsi="Times New Roman" w:cs="Times New Roman"/>
          <w:sz w:val="24"/>
          <w:szCs w:val="24"/>
          <w:lang w:val="en-US"/>
        </w:rPr>
        <w:t xml:space="preserve">below </w:t>
      </w:r>
      <w:r w:rsidR="000B3F80">
        <w:rPr>
          <w:rFonts w:ascii="Times New Roman" w:hAnsi="Times New Roman" w:cs="Times New Roman"/>
          <w:sz w:val="24"/>
          <w:szCs w:val="24"/>
          <w:lang w:val="en-US"/>
        </w:rPr>
        <w:t>present</w:t>
      </w:r>
      <w:r w:rsidR="00366753">
        <w:rPr>
          <w:rFonts w:ascii="Times New Roman" w:hAnsi="Times New Roman" w:cs="Times New Roman"/>
          <w:sz w:val="24"/>
          <w:szCs w:val="24"/>
          <w:lang w:val="en-US"/>
        </w:rPr>
        <w:t>s</w:t>
      </w:r>
      <w:r w:rsidR="000B3F80" w:rsidRPr="00B110E6">
        <w:rPr>
          <w:rFonts w:ascii="Times New Roman" w:hAnsi="Times New Roman" w:cs="Times New Roman"/>
          <w:sz w:val="24"/>
          <w:szCs w:val="24"/>
          <w:lang w:val="en-US"/>
        </w:rPr>
        <w:t xml:space="preserve"> </w:t>
      </w:r>
      <w:r w:rsidR="000B3F80">
        <w:rPr>
          <w:rFonts w:ascii="Times New Roman" w:hAnsi="Times New Roman" w:cs="Times New Roman"/>
          <w:sz w:val="24"/>
          <w:szCs w:val="24"/>
          <w:lang w:val="en-US"/>
        </w:rPr>
        <w:t xml:space="preserve">a scenario of investment for </w:t>
      </w:r>
      <w:r>
        <w:rPr>
          <w:rFonts w:ascii="Times New Roman" w:hAnsi="Times New Roman" w:cs="Times New Roman"/>
          <w:sz w:val="24"/>
          <w:szCs w:val="24"/>
          <w:lang w:val="en-US"/>
        </w:rPr>
        <w:t>a</w:t>
      </w:r>
      <w:r w:rsidRPr="00B110E6">
        <w:rPr>
          <w:rFonts w:ascii="Times New Roman" w:hAnsi="Times New Roman" w:cs="Times New Roman"/>
          <w:sz w:val="24"/>
          <w:szCs w:val="24"/>
          <w:lang w:val="en-US"/>
        </w:rPr>
        <w:t xml:space="preserve"> </w:t>
      </w:r>
      <w:r w:rsidR="00EB57F8" w:rsidRPr="00B110E6">
        <w:rPr>
          <w:rFonts w:ascii="Times New Roman" w:hAnsi="Times New Roman" w:cs="Times New Roman"/>
          <w:sz w:val="24"/>
          <w:szCs w:val="24"/>
          <w:lang w:val="en-US"/>
        </w:rPr>
        <w:t xml:space="preserve">five-year </w:t>
      </w:r>
      <w:r w:rsidR="000B3F80">
        <w:rPr>
          <w:rFonts w:ascii="Times New Roman" w:hAnsi="Times New Roman" w:cs="Times New Roman"/>
          <w:sz w:val="24"/>
          <w:szCs w:val="24"/>
          <w:lang w:val="en-US"/>
        </w:rPr>
        <w:t xml:space="preserve">period based on the </w:t>
      </w:r>
      <w:r w:rsidR="000B3F80" w:rsidRPr="00B110E6">
        <w:rPr>
          <w:rFonts w:ascii="Times New Roman" w:hAnsi="Times New Roman" w:cs="Times New Roman"/>
          <w:sz w:val="24"/>
          <w:szCs w:val="24"/>
          <w:lang w:val="en-US"/>
        </w:rPr>
        <w:t>following assumptions</w:t>
      </w:r>
      <w:r w:rsidR="000B3F80">
        <w:rPr>
          <w:rFonts w:ascii="Times New Roman" w:hAnsi="Times New Roman" w:cs="Times New Roman"/>
          <w:sz w:val="24"/>
          <w:szCs w:val="24"/>
          <w:lang w:val="en-US"/>
        </w:rPr>
        <w:t>:</w:t>
      </w:r>
    </w:p>
    <w:p w14:paraId="72632D58" w14:textId="1C94B99F" w:rsidR="00EB57F8" w:rsidRPr="00B110E6" w:rsidRDefault="00366753" w:rsidP="00DA72D1">
      <w:pPr>
        <w:pStyle w:val="ListParagraph"/>
        <w:numPr>
          <w:ilvl w:val="0"/>
          <w:numId w:val="18"/>
        </w:num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RTMD</w:t>
      </w:r>
      <w:r w:rsidR="000B3F80">
        <w:rPr>
          <w:rFonts w:ascii="Times New Roman" w:hAnsi="Times New Roman" w:cs="Times New Roman"/>
          <w:sz w:val="24"/>
          <w:szCs w:val="24"/>
          <w:lang w:val="en-US"/>
        </w:rPr>
        <w:t xml:space="preserve">, </w:t>
      </w:r>
      <w:r w:rsidR="005D4425">
        <w:rPr>
          <w:rFonts w:ascii="Times New Roman" w:hAnsi="Times New Roman" w:cs="Times New Roman"/>
          <w:sz w:val="24"/>
          <w:szCs w:val="24"/>
          <w:lang w:val="en-US"/>
        </w:rPr>
        <w:t xml:space="preserve">are installed </w:t>
      </w:r>
      <w:r w:rsidR="00EB57F8" w:rsidRPr="00B110E6">
        <w:rPr>
          <w:rFonts w:ascii="Times New Roman" w:hAnsi="Times New Roman" w:cs="Times New Roman"/>
          <w:sz w:val="24"/>
          <w:szCs w:val="24"/>
          <w:lang w:val="en-US"/>
        </w:rPr>
        <w:t>in the first year.</w:t>
      </w:r>
    </w:p>
    <w:p w14:paraId="61CF6E1F" w14:textId="33B8A168" w:rsidR="00EB57F8" w:rsidRPr="00B110E6" w:rsidRDefault="00EB57F8" w:rsidP="00DA72D1">
      <w:pPr>
        <w:pStyle w:val="ListParagraph"/>
        <w:numPr>
          <w:ilvl w:val="0"/>
          <w:numId w:val="18"/>
        </w:numPr>
        <w:spacing w:line="276" w:lineRule="auto"/>
        <w:jc w:val="both"/>
        <w:rPr>
          <w:rFonts w:ascii="Times New Roman" w:hAnsi="Times New Roman" w:cs="Times New Roman"/>
          <w:sz w:val="24"/>
          <w:szCs w:val="24"/>
          <w:lang w:val="en-US"/>
        </w:rPr>
      </w:pPr>
      <w:r w:rsidRPr="00B110E6">
        <w:rPr>
          <w:rFonts w:ascii="Times New Roman" w:hAnsi="Times New Roman" w:cs="Times New Roman"/>
          <w:sz w:val="24"/>
          <w:szCs w:val="24"/>
          <w:lang w:val="en-US"/>
        </w:rPr>
        <w:t>The fridge-</w:t>
      </w:r>
      <w:r w:rsidR="004039A3" w:rsidRPr="00B110E6">
        <w:rPr>
          <w:rFonts w:ascii="Times New Roman" w:hAnsi="Times New Roman" w:cs="Times New Roman"/>
          <w:sz w:val="24"/>
          <w:szCs w:val="24"/>
          <w:lang w:val="en-US"/>
        </w:rPr>
        <w:t>tag is</w:t>
      </w:r>
      <w:r w:rsidR="00366753" w:rsidRPr="00B110E6">
        <w:rPr>
          <w:rFonts w:ascii="Times New Roman" w:hAnsi="Times New Roman" w:cs="Times New Roman"/>
          <w:sz w:val="24"/>
          <w:szCs w:val="24"/>
          <w:lang w:val="en-US"/>
        </w:rPr>
        <w:t xml:space="preserve"> </w:t>
      </w:r>
      <w:r w:rsidRPr="00B110E6">
        <w:rPr>
          <w:rFonts w:ascii="Times New Roman" w:hAnsi="Times New Roman" w:cs="Times New Roman"/>
          <w:sz w:val="24"/>
          <w:szCs w:val="24"/>
          <w:lang w:val="en-US"/>
        </w:rPr>
        <w:t xml:space="preserve">the equipment </w:t>
      </w:r>
      <w:proofErr w:type="gramStart"/>
      <w:r w:rsidRPr="00B110E6">
        <w:rPr>
          <w:rFonts w:ascii="Times New Roman" w:hAnsi="Times New Roman" w:cs="Times New Roman"/>
          <w:sz w:val="24"/>
          <w:szCs w:val="24"/>
          <w:lang w:val="en-US"/>
        </w:rPr>
        <w:t>adopted  for</w:t>
      </w:r>
      <w:proofErr w:type="gramEnd"/>
      <w:r w:rsidRPr="00B110E6">
        <w:rPr>
          <w:rFonts w:ascii="Times New Roman" w:hAnsi="Times New Roman" w:cs="Times New Roman"/>
          <w:sz w:val="24"/>
          <w:szCs w:val="24"/>
          <w:lang w:val="en-US"/>
        </w:rPr>
        <w:t xml:space="preserve"> </w:t>
      </w:r>
      <w:r w:rsidR="005D4425">
        <w:rPr>
          <w:rFonts w:ascii="Times New Roman" w:hAnsi="Times New Roman" w:cs="Times New Roman"/>
          <w:sz w:val="24"/>
          <w:szCs w:val="24"/>
          <w:lang w:val="en-US"/>
        </w:rPr>
        <w:t xml:space="preserve">all vaccines </w:t>
      </w:r>
      <w:r w:rsidRPr="00B110E6">
        <w:rPr>
          <w:rFonts w:ascii="Times New Roman" w:hAnsi="Times New Roman" w:cs="Times New Roman"/>
          <w:sz w:val="24"/>
          <w:szCs w:val="24"/>
          <w:lang w:val="en-US"/>
        </w:rPr>
        <w:t xml:space="preserve">refrigerators, </w:t>
      </w:r>
      <w:r w:rsidR="005D4425">
        <w:rPr>
          <w:rFonts w:ascii="Times New Roman" w:hAnsi="Times New Roman" w:cs="Times New Roman"/>
          <w:sz w:val="24"/>
          <w:szCs w:val="24"/>
          <w:lang w:val="en-US"/>
        </w:rPr>
        <w:t xml:space="preserve">and </w:t>
      </w:r>
      <w:r w:rsidRPr="00B110E6">
        <w:rPr>
          <w:rFonts w:ascii="Times New Roman" w:hAnsi="Times New Roman" w:cs="Times New Roman"/>
          <w:sz w:val="24"/>
          <w:szCs w:val="24"/>
          <w:lang w:val="en-US"/>
        </w:rPr>
        <w:t xml:space="preserve">a training </w:t>
      </w:r>
      <w:r w:rsidR="005D4425">
        <w:rPr>
          <w:rFonts w:ascii="Times New Roman" w:hAnsi="Times New Roman" w:cs="Times New Roman"/>
          <w:sz w:val="24"/>
          <w:szCs w:val="24"/>
          <w:lang w:val="en-US"/>
        </w:rPr>
        <w:t>is to</w:t>
      </w:r>
      <w:r w:rsidRPr="00B110E6">
        <w:rPr>
          <w:rFonts w:ascii="Times New Roman" w:hAnsi="Times New Roman" w:cs="Times New Roman"/>
          <w:sz w:val="24"/>
          <w:szCs w:val="24"/>
          <w:lang w:val="en-US"/>
        </w:rPr>
        <w:t xml:space="preserve"> be scheduled before the introduction of </w:t>
      </w:r>
      <w:r w:rsidR="000B3F80">
        <w:rPr>
          <w:rFonts w:ascii="Times New Roman" w:hAnsi="Times New Roman" w:cs="Times New Roman"/>
          <w:sz w:val="24"/>
          <w:szCs w:val="24"/>
          <w:lang w:val="en-US"/>
        </w:rPr>
        <w:t xml:space="preserve">the </w:t>
      </w:r>
      <w:r w:rsidRPr="00B110E6">
        <w:rPr>
          <w:rFonts w:ascii="Times New Roman" w:hAnsi="Times New Roman" w:cs="Times New Roman"/>
          <w:sz w:val="24"/>
          <w:szCs w:val="24"/>
          <w:lang w:val="en-US"/>
        </w:rPr>
        <w:t xml:space="preserve">new </w:t>
      </w:r>
      <w:r w:rsidR="000B3F80">
        <w:rPr>
          <w:rFonts w:ascii="Times New Roman" w:hAnsi="Times New Roman" w:cs="Times New Roman"/>
          <w:sz w:val="24"/>
          <w:szCs w:val="24"/>
          <w:lang w:val="en-US"/>
        </w:rPr>
        <w:t>devices</w:t>
      </w:r>
      <w:r w:rsidRPr="00B110E6">
        <w:rPr>
          <w:rFonts w:ascii="Times New Roman" w:hAnsi="Times New Roman" w:cs="Times New Roman"/>
          <w:sz w:val="24"/>
          <w:szCs w:val="24"/>
          <w:lang w:val="en-US"/>
        </w:rPr>
        <w:t>;</w:t>
      </w:r>
    </w:p>
    <w:p w14:paraId="6DC07D7E" w14:textId="4B94C6C2" w:rsidR="00EB57F8" w:rsidRPr="00B110E6" w:rsidRDefault="00EB57F8" w:rsidP="00DA72D1">
      <w:pPr>
        <w:pStyle w:val="ListParagraph"/>
        <w:numPr>
          <w:ilvl w:val="0"/>
          <w:numId w:val="18"/>
        </w:numPr>
        <w:spacing w:line="276" w:lineRule="auto"/>
        <w:jc w:val="both"/>
        <w:rPr>
          <w:rFonts w:ascii="Times New Roman" w:hAnsi="Times New Roman" w:cs="Times New Roman"/>
          <w:sz w:val="24"/>
          <w:szCs w:val="24"/>
          <w:lang w:val="en-US"/>
        </w:rPr>
      </w:pPr>
      <w:r w:rsidRPr="00B110E6">
        <w:rPr>
          <w:rFonts w:ascii="Times New Roman" w:hAnsi="Times New Roman" w:cs="Times New Roman"/>
          <w:sz w:val="24"/>
          <w:szCs w:val="24"/>
          <w:lang w:val="en-US"/>
        </w:rPr>
        <w:lastRenderedPageBreak/>
        <w:t xml:space="preserve">The freeze-tag </w:t>
      </w:r>
      <w:r w:rsidR="00366753">
        <w:rPr>
          <w:rFonts w:ascii="Times New Roman" w:hAnsi="Times New Roman" w:cs="Times New Roman"/>
          <w:sz w:val="24"/>
          <w:szCs w:val="24"/>
          <w:lang w:val="en-US"/>
        </w:rPr>
        <w:t>is</w:t>
      </w:r>
      <w:r w:rsidRPr="00B110E6">
        <w:rPr>
          <w:rFonts w:ascii="Times New Roman" w:hAnsi="Times New Roman" w:cs="Times New Roman"/>
          <w:sz w:val="24"/>
          <w:szCs w:val="24"/>
          <w:lang w:val="en-US"/>
        </w:rPr>
        <w:t xml:space="preserve"> used in all transport operations of freeze-sensitive vaccines </w:t>
      </w:r>
      <w:r w:rsidR="000B3F80">
        <w:rPr>
          <w:rFonts w:ascii="Times New Roman" w:hAnsi="Times New Roman" w:cs="Times New Roman"/>
          <w:sz w:val="24"/>
          <w:szCs w:val="24"/>
          <w:lang w:val="en-US"/>
        </w:rPr>
        <w:t xml:space="preserve">with conditioned ice packs </w:t>
      </w:r>
      <w:r w:rsidR="00AF7BC2">
        <w:rPr>
          <w:rFonts w:ascii="Times New Roman" w:hAnsi="Times New Roman" w:cs="Times New Roman"/>
          <w:sz w:val="24"/>
          <w:szCs w:val="24"/>
          <w:lang w:val="en-US"/>
        </w:rPr>
        <w:t xml:space="preserve">from </w:t>
      </w:r>
      <w:r w:rsidRPr="00B110E6">
        <w:rPr>
          <w:rFonts w:ascii="Times New Roman" w:hAnsi="Times New Roman" w:cs="Times New Roman"/>
          <w:sz w:val="24"/>
          <w:szCs w:val="24"/>
          <w:lang w:val="en-US"/>
        </w:rPr>
        <w:t>intermediate to peripheral levels;</w:t>
      </w:r>
    </w:p>
    <w:p w14:paraId="34940B13" w14:textId="7E0FC813" w:rsidR="005D4425" w:rsidRDefault="005D4425" w:rsidP="00DA72D1">
      <w:pPr>
        <w:pStyle w:val="ListParagraph"/>
        <w:numPr>
          <w:ilvl w:val="0"/>
          <w:numId w:val="18"/>
        </w:num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Adequate training, monitoring procedures and data management are established at all levels</w:t>
      </w:r>
    </w:p>
    <w:p w14:paraId="34B3BDC5" w14:textId="2599E99A" w:rsidR="00112DAF" w:rsidRPr="00B110E6" w:rsidRDefault="005D4425" w:rsidP="00DA72D1">
      <w:pPr>
        <w:pStyle w:val="ListParagraph"/>
        <w:numPr>
          <w:ilvl w:val="0"/>
          <w:numId w:val="18"/>
        </w:num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B3F80">
        <w:rPr>
          <w:rFonts w:ascii="Times New Roman" w:hAnsi="Times New Roman" w:cs="Times New Roman"/>
          <w:sz w:val="24"/>
          <w:szCs w:val="24"/>
          <w:lang w:val="en-US"/>
        </w:rPr>
        <w:t>A</w:t>
      </w:r>
      <w:r w:rsidR="00EB57F8" w:rsidRPr="00B110E6">
        <w:rPr>
          <w:rFonts w:ascii="Times New Roman" w:hAnsi="Times New Roman" w:cs="Times New Roman"/>
          <w:sz w:val="24"/>
          <w:szCs w:val="24"/>
          <w:lang w:val="en-US"/>
        </w:rPr>
        <w:t xml:space="preserve"> supervisory training </w:t>
      </w:r>
      <w:r w:rsidR="00366753">
        <w:rPr>
          <w:rFonts w:ascii="Times New Roman" w:hAnsi="Times New Roman" w:cs="Times New Roman"/>
          <w:sz w:val="24"/>
          <w:szCs w:val="24"/>
          <w:lang w:val="en-US"/>
        </w:rPr>
        <w:t>is</w:t>
      </w:r>
      <w:r w:rsidR="00EB57F8" w:rsidRPr="00B110E6">
        <w:rPr>
          <w:rFonts w:ascii="Times New Roman" w:hAnsi="Times New Roman" w:cs="Times New Roman"/>
          <w:sz w:val="24"/>
          <w:szCs w:val="24"/>
          <w:lang w:val="en-US"/>
        </w:rPr>
        <w:t xml:space="preserve"> conducted </w:t>
      </w:r>
      <w:r w:rsidR="000B3F80">
        <w:rPr>
          <w:rFonts w:ascii="Times New Roman" w:hAnsi="Times New Roman" w:cs="Times New Roman"/>
          <w:sz w:val="24"/>
          <w:szCs w:val="24"/>
          <w:lang w:val="en-US"/>
        </w:rPr>
        <w:t xml:space="preserve">every 6 </w:t>
      </w:r>
      <w:r w:rsidR="00095E81">
        <w:rPr>
          <w:rFonts w:ascii="Times New Roman" w:hAnsi="Times New Roman" w:cs="Times New Roman"/>
          <w:sz w:val="24"/>
          <w:szCs w:val="24"/>
          <w:lang w:val="en-US"/>
        </w:rPr>
        <w:t>months to</w:t>
      </w:r>
      <w:r w:rsidR="00EB57F8" w:rsidRPr="00B110E6">
        <w:rPr>
          <w:rFonts w:ascii="Times New Roman" w:hAnsi="Times New Roman" w:cs="Times New Roman"/>
          <w:sz w:val="24"/>
          <w:szCs w:val="24"/>
          <w:lang w:val="en-US"/>
        </w:rPr>
        <w:t xml:space="preserve"> enhance the capacity of operational staff.</w:t>
      </w:r>
    </w:p>
    <w:p w14:paraId="4778C994" w14:textId="5E1AFDAB" w:rsidR="007C4D05" w:rsidRPr="00B110E6" w:rsidRDefault="007C4D05">
      <w:pPr>
        <w:rPr>
          <w:rFonts w:ascii="Times New Roman" w:hAnsi="Times New Roman" w:cs="Times New Roman"/>
          <w:sz w:val="24"/>
          <w:szCs w:val="24"/>
          <w:lang w:val="en-US"/>
        </w:rPr>
      </w:pPr>
      <w:r w:rsidRPr="00B110E6">
        <w:rPr>
          <w:rFonts w:ascii="Times New Roman" w:hAnsi="Times New Roman" w:cs="Times New Roman"/>
          <w:sz w:val="24"/>
          <w:szCs w:val="24"/>
          <w:lang w:val="en-US"/>
        </w:rPr>
        <w:br w:type="page"/>
      </w:r>
    </w:p>
    <w:p w14:paraId="6DA86FB7" w14:textId="77777777" w:rsidR="007C4D05" w:rsidRPr="00B110E6" w:rsidRDefault="007C4D05" w:rsidP="00280D8A">
      <w:pPr>
        <w:spacing w:line="276" w:lineRule="auto"/>
        <w:jc w:val="both"/>
        <w:rPr>
          <w:rFonts w:ascii="Times New Roman" w:hAnsi="Times New Roman" w:cs="Times New Roman"/>
          <w:sz w:val="24"/>
          <w:szCs w:val="24"/>
          <w:lang w:val="en-US"/>
        </w:rPr>
        <w:sectPr w:rsidR="007C4D05" w:rsidRPr="00B110E6" w:rsidSect="00E36E4F">
          <w:footerReference w:type="first" r:id="rId15"/>
          <w:pgSz w:w="11906" w:h="16838"/>
          <w:pgMar w:top="1417" w:right="1417" w:bottom="1417" w:left="1417" w:header="708" w:footer="708" w:gutter="0"/>
          <w:pgNumType w:start="0"/>
          <w:cols w:space="708"/>
          <w:titlePg/>
          <w:docGrid w:linePitch="360"/>
        </w:sectPr>
      </w:pPr>
    </w:p>
    <w:p w14:paraId="4C8273F8" w14:textId="6B992835" w:rsidR="00280D8A" w:rsidRPr="00B110E6" w:rsidRDefault="00280D8A" w:rsidP="00280D8A">
      <w:pPr>
        <w:spacing w:line="276" w:lineRule="auto"/>
        <w:jc w:val="both"/>
        <w:rPr>
          <w:rFonts w:ascii="Times New Roman" w:hAnsi="Times New Roman" w:cs="Times New Roman"/>
          <w:sz w:val="24"/>
          <w:szCs w:val="24"/>
          <w:lang w:val="en-US"/>
        </w:rPr>
      </w:pPr>
    </w:p>
    <w:p w14:paraId="1F4844B9" w14:textId="77777777" w:rsidR="007C4D05" w:rsidRPr="00B110E6" w:rsidRDefault="007C4D05" w:rsidP="00280D8A">
      <w:pPr>
        <w:spacing w:line="276" w:lineRule="auto"/>
        <w:jc w:val="both"/>
        <w:rPr>
          <w:rFonts w:ascii="Times New Roman" w:hAnsi="Times New Roman" w:cs="Times New Roman"/>
          <w:sz w:val="24"/>
          <w:szCs w:val="24"/>
          <w:lang w:val="en-US"/>
        </w:rPr>
      </w:pPr>
    </w:p>
    <w:tbl>
      <w:tblPr>
        <w:tblW w:w="13652" w:type="dxa"/>
        <w:tblCellMar>
          <w:left w:w="70" w:type="dxa"/>
          <w:right w:w="70" w:type="dxa"/>
        </w:tblCellMar>
        <w:tblLook w:val="04A0" w:firstRow="1" w:lastRow="0" w:firstColumn="1" w:lastColumn="0" w:noHBand="0" w:noVBand="1"/>
      </w:tblPr>
      <w:tblGrid>
        <w:gridCol w:w="380"/>
        <w:gridCol w:w="4288"/>
        <w:gridCol w:w="1095"/>
        <w:gridCol w:w="944"/>
        <w:gridCol w:w="948"/>
        <w:gridCol w:w="1036"/>
        <w:gridCol w:w="992"/>
        <w:gridCol w:w="993"/>
        <w:gridCol w:w="992"/>
        <w:gridCol w:w="992"/>
        <w:gridCol w:w="992"/>
      </w:tblGrid>
      <w:tr w:rsidR="003737F8" w:rsidRPr="007C4D05" w14:paraId="269B10BA" w14:textId="77777777" w:rsidTr="003737F8">
        <w:trPr>
          <w:trHeight w:val="300"/>
          <w:tblHeader/>
        </w:trPr>
        <w:tc>
          <w:tcPr>
            <w:tcW w:w="3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554A61B" w14:textId="77777777" w:rsidR="003737F8" w:rsidRPr="007C4D05" w:rsidRDefault="003737F8" w:rsidP="003737F8">
            <w:pPr>
              <w:spacing w:after="0" w:line="240" w:lineRule="auto"/>
              <w:jc w:val="center"/>
              <w:rPr>
                <w:rFonts w:ascii="Calibri" w:eastAsia="Times New Roman" w:hAnsi="Calibri" w:cs="Calibri"/>
                <w:b/>
                <w:bCs/>
                <w:color w:val="000000"/>
                <w:lang w:eastAsia="fr-FR"/>
              </w:rPr>
            </w:pPr>
            <w:r w:rsidRPr="007C4D05">
              <w:rPr>
                <w:rFonts w:ascii="Calibri" w:eastAsia="Times New Roman" w:hAnsi="Calibri" w:cs="Calibri"/>
                <w:b/>
                <w:bCs/>
                <w:color w:val="000000"/>
                <w:lang w:eastAsia="fr-FR"/>
              </w:rPr>
              <w:t>N°</w:t>
            </w:r>
          </w:p>
        </w:tc>
        <w:tc>
          <w:tcPr>
            <w:tcW w:w="4288" w:type="dxa"/>
            <w:tcBorders>
              <w:top w:val="single" w:sz="8" w:space="0" w:color="auto"/>
              <w:left w:val="nil"/>
              <w:bottom w:val="single" w:sz="4" w:space="0" w:color="auto"/>
              <w:right w:val="single" w:sz="4" w:space="0" w:color="auto"/>
            </w:tcBorders>
            <w:shd w:val="clear" w:color="auto" w:fill="auto"/>
            <w:noWrap/>
            <w:vAlign w:val="center"/>
            <w:hideMark/>
          </w:tcPr>
          <w:p w14:paraId="6B75178C" w14:textId="19981446" w:rsidR="003737F8" w:rsidRPr="007C4D05" w:rsidRDefault="00D63650" w:rsidP="003737F8">
            <w:pPr>
              <w:spacing w:after="0" w:line="240" w:lineRule="auto"/>
              <w:rPr>
                <w:rFonts w:ascii="Calibri" w:eastAsia="Times New Roman" w:hAnsi="Calibri" w:cs="Calibri"/>
                <w:b/>
                <w:bCs/>
                <w:color w:val="000000"/>
                <w:lang w:eastAsia="fr-FR"/>
              </w:rPr>
            </w:pPr>
            <w:proofErr w:type="spellStart"/>
            <w:r>
              <w:rPr>
                <w:rFonts w:ascii="Calibri" w:eastAsia="Times New Roman" w:hAnsi="Calibri" w:cs="Calibri"/>
                <w:b/>
                <w:color w:val="000000"/>
                <w:lang w:eastAsia="fr-FR"/>
              </w:rPr>
              <w:t>Designation</w:t>
            </w:r>
            <w:proofErr w:type="spellEnd"/>
          </w:p>
        </w:tc>
        <w:tc>
          <w:tcPr>
            <w:tcW w:w="1095" w:type="dxa"/>
            <w:tcBorders>
              <w:top w:val="single" w:sz="8" w:space="0" w:color="auto"/>
              <w:left w:val="nil"/>
              <w:bottom w:val="single" w:sz="4" w:space="0" w:color="auto"/>
              <w:right w:val="single" w:sz="4" w:space="0" w:color="auto"/>
            </w:tcBorders>
            <w:shd w:val="clear" w:color="auto" w:fill="auto"/>
            <w:noWrap/>
            <w:vAlign w:val="center"/>
            <w:hideMark/>
          </w:tcPr>
          <w:p w14:paraId="0615497A" w14:textId="4F186155" w:rsidR="003737F8" w:rsidRPr="007C4D05" w:rsidRDefault="003737F8" w:rsidP="003737F8">
            <w:pPr>
              <w:spacing w:after="0" w:line="240" w:lineRule="auto"/>
              <w:jc w:val="center"/>
              <w:rPr>
                <w:rFonts w:ascii="Calibri" w:eastAsia="Times New Roman" w:hAnsi="Calibri" w:cs="Calibri"/>
                <w:b/>
                <w:bCs/>
                <w:color w:val="000000"/>
                <w:lang w:eastAsia="fr-FR"/>
              </w:rPr>
            </w:pPr>
            <w:proofErr w:type="spellStart"/>
            <w:r w:rsidRPr="00D344B2">
              <w:rPr>
                <w:rFonts w:ascii="Calibri" w:eastAsia="Times New Roman" w:hAnsi="Calibri" w:cs="Calibri"/>
                <w:b/>
                <w:color w:val="000000"/>
                <w:lang w:eastAsia="fr-FR"/>
              </w:rPr>
              <w:t>Quantit</w:t>
            </w:r>
            <w:r>
              <w:rPr>
                <w:rFonts w:ascii="Calibri" w:eastAsia="Times New Roman" w:hAnsi="Calibri" w:cs="Calibri"/>
                <w:b/>
                <w:color w:val="000000"/>
                <w:lang w:eastAsia="fr-FR"/>
              </w:rPr>
              <w:t>ies</w:t>
            </w:r>
            <w:proofErr w:type="spellEnd"/>
          </w:p>
        </w:tc>
        <w:tc>
          <w:tcPr>
            <w:tcW w:w="944" w:type="dxa"/>
            <w:tcBorders>
              <w:top w:val="single" w:sz="8" w:space="0" w:color="auto"/>
              <w:left w:val="nil"/>
              <w:bottom w:val="single" w:sz="4" w:space="0" w:color="auto"/>
              <w:right w:val="single" w:sz="4" w:space="0" w:color="auto"/>
            </w:tcBorders>
            <w:shd w:val="clear" w:color="auto" w:fill="auto"/>
            <w:noWrap/>
            <w:vAlign w:val="center"/>
            <w:hideMark/>
          </w:tcPr>
          <w:p w14:paraId="79B08B48" w14:textId="28572B97" w:rsidR="003737F8" w:rsidRPr="007C4D05" w:rsidRDefault="003737F8" w:rsidP="003737F8">
            <w:pPr>
              <w:spacing w:after="0" w:line="240" w:lineRule="auto"/>
              <w:jc w:val="center"/>
              <w:rPr>
                <w:rFonts w:ascii="Calibri" w:eastAsia="Times New Roman" w:hAnsi="Calibri" w:cs="Calibri"/>
                <w:b/>
                <w:bCs/>
                <w:color w:val="000000"/>
                <w:lang w:eastAsia="fr-FR"/>
              </w:rPr>
            </w:pPr>
            <w:r w:rsidRPr="00D344B2">
              <w:rPr>
                <w:rFonts w:ascii="Calibri" w:eastAsia="Times New Roman" w:hAnsi="Calibri" w:cs="Calibri"/>
                <w:b/>
                <w:color w:val="000000"/>
                <w:lang w:eastAsia="fr-FR"/>
              </w:rPr>
              <w:t>Uni</w:t>
            </w:r>
            <w:r w:rsidR="00D63650">
              <w:rPr>
                <w:rFonts w:ascii="Calibri" w:eastAsia="Times New Roman" w:hAnsi="Calibri" w:cs="Calibri"/>
                <w:b/>
                <w:color w:val="000000"/>
                <w:lang w:eastAsia="fr-FR"/>
              </w:rPr>
              <w:t xml:space="preserve">t </w:t>
            </w:r>
            <w:proofErr w:type="spellStart"/>
            <w:r w:rsidR="00D63650">
              <w:rPr>
                <w:rFonts w:ascii="Calibri" w:eastAsia="Times New Roman" w:hAnsi="Calibri" w:cs="Calibri"/>
                <w:b/>
                <w:color w:val="000000"/>
                <w:lang w:eastAsia="fr-FR"/>
              </w:rPr>
              <w:t>cost</w:t>
            </w:r>
            <w:proofErr w:type="spellEnd"/>
          </w:p>
        </w:tc>
        <w:tc>
          <w:tcPr>
            <w:tcW w:w="948" w:type="dxa"/>
            <w:tcBorders>
              <w:top w:val="single" w:sz="8" w:space="0" w:color="auto"/>
              <w:left w:val="nil"/>
              <w:bottom w:val="single" w:sz="4" w:space="0" w:color="auto"/>
              <w:right w:val="single" w:sz="4" w:space="0" w:color="auto"/>
            </w:tcBorders>
            <w:shd w:val="clear" w:color="auto" w:fill="auto"/>
            <w:noWrap/>
            <w:vAlign w:val="center"/>
            <w:hideMark/>
          </w:tcPr>
          <w:p w14:paraId="04DC51AE" w14:textId="3E3ED661" w:rsidR="003737F8" w:rsidRPr="007C4D05" w:rsidRDefault="003737F8" w:rsidP="003737F8">
            <w:pPr>
              <w:spacing w:after="0" w:line="240" w:lineRule="auto"/>
              <w:jc w:val="center"/>
              <w:rPr>
                <w:rFonts w:ascii="Calibri" w:eastAsia="Times New Roman" w:hAnsi="Calibri" w:cs="Calibri"/>
                <w:b/>
                <w:bCs/>
                <w:color w:val="000000"/>
                <w:lang w:eastAsia="fr-FR"/>
              </w:rPr>
            </w:pPr>
            <w:proofErr w:type="spellStart"/>
            <w:r>
              <w:rPr>
                <w:rFonts w:ascii="Calibri" w:eastAsia="Times New Roman" w:hAnsi="Calibri" w:cs="Calibri"/>
                <w:b/>
                <w:color w:val="000000"/>
                <w:lang w:eastAsia="fr-FR"/>
              </w:rPr>
              <w:t>Amoun</w:t>
            </w:r>
            <w:r w:rsidRPr="00D344B2">
              <w:rPr>
                <w:rFonts w:ascii="Calibri" w:eastAsia="Times New Roman" w:hAnsi="Calibri" w:cs="Calibri"/>
                <w:b/>
                <w:color w:val="000000"/>
                <w:lang w:eastAsia="fr-FR"/>
              </w:rPr>
              <w:t>t</w:t>
            </w:r>
            <w:proofErr w:type="spellEnd"/>
          </w:p>
        </w:tc>
        <w:tc>
          <w:tcPr>
            <w:tcW w:w="1036" w:type="dxa"/>
            <w:tcBorders>
              <w:top w:val="single" w:sz="8" w:space="0" w:color="auto"/>
              <w:left w:val="nil"/>
              <w:bottom w:val="single" w:sz="4" w:space="0" w:color="auto"/>
              <w:right w:val="single" w:sz="4" w:space="0" w:color="auto"/>
            </w:tcBorders>
            <w:shd w:val="clear" w:color="auto" w:fill="auto"/>
            <w:noWrap/>
            <w:vAlign w:val="center"/>
            <w:hideMark/>
          </w:tcPr>
          <w:p w14:paraId="133631E4" w14:textId="70AA1DB6" w:rsidR="003737F8" w:rsidRPr="007C4D05" w:rsidRDefault="003737F8" w:rsidP="003737F8">
            <w:pPr>
              <w:spacing w:after="0" w:line="240" w:lineRule="auto"/>
              <w:jc w:val="center"/>
              <w:rPr>
                <w:rFonts w:ascii="Calibri" w:eastAsia="Times New Roman" w:hAnsi="Calibri" w:cs="Calibri"/>
                <w:b/>
                <w:bCs/>
                <w:color w:val="000000"/>
                <w:lang w:eastAsia="fr-FR"/>
              </w:rPr>
            </w:pPr>
            <w:proofErr w:type="spellStart"/>
            <w:r>
              <w:rPr>
                <w:rFonts w:ascii="Calibri" w:eastAsia="Times New Roman" w:hAnsi="Calibri" w:cs="Calibri"/>
                <w:b/>
                <w:color w:val="000000"/>
                <w:lang w:eastAsia="fr-FR"/>
              </w:rPr>
              <w:t>Year</w:t>
            </w:r>
            <w:proofErr w:type="spellEnd"/>
            <w:r w:rsidRPr="00D344B2">
              <w:rPr>
                <w:rFonts w:ascii="Calibri" w:eastAsia="Times New Roman" w:hAnsi="Calibri" w:cs="Calibri"/>
                <w:b/>
                <w:color w:val="000000"/>
                <w:lang w:eastAsia="fr-FR"/>
              </w:rPr>
              <w:t xml:space="preserve"> 1</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2124BBB7" w14:textId="23A24855" w:rsidR="003737F8" w:rsidRPr="007C4D05" w:rsidRDefault="003737F8" w:rsidP="003737F8">
            <w:pPr>
              <w:spacing w:after="0" w:line="240" w:lineRule="auto"/>
              <w:jc w:val="center"/>
              <w:rPr>
                <w:rFonts w:ascii="Calibri" w:eastAsia="Times New Roman" w:hAnsi="Calibri" w:cs="Calibri"/>
                <w:b/>
                <w:bCs/>
                <w:color w:val="000000"/>
                <w:lang w:eastAsia="fr-FR"/>
              </w:rPr>
            </w:pPr>
            <w:proofErr w:type="spellStart"/>
            <w:r>
              <w:rPr>
                <w:rFonts w:ascii="Calibri" w:eastAsia="Times New Roman" w:hAnsi="Calibri" w:cs="Calibri"/>
                <w:b/>
                <w:color w:val="000000"/>
                <w:lang w:eastAsia="fr-FR"/>
              </w:rPr>
              <w:t>Year</w:t>
            </w:r>
            <w:proofErr w:type="spellEnd"/>
            <w:r w:rsidRPr="00D344B2">
              <w:rPr>
                <w:rFonts w:ascii="Calibri" w:eastAsia="Times New Roman" w:hAnsi="Calibri" w:cs="Calibri"/>
                <w:b/>
                <w:color w:val="000000"/>
                <w:lang w:eastAsia="fr-FR"/>
              </w:rPr>
              <w:t xml:space="preserve"> 2</w:t>
            </w:r>
          </w:p>
        </w:tc>
        <w:tc>
          <w:tcPr>
            <w:tcW w:w="993" w:type="dxa"/>
            <w:tcBorders>
              <w:top w:val="single" w:sz="8" w:space="0" w:color="auto"/>
              <w:left w:val="nil"/>
              <w:bottom w:val="single" w:sz="4" w:space="0" w:color="auto"/>
              <w:right w:val="single" w:sz="4" w:space="0" w:color="auto"/>
            </w:tcBorders>
            <w:shd w:val="clear" w:color="auto" w:fill="auto"/>
            <w:noWrap/>
            <w:vAlign w:val="center"/>
            <w:hideMark/>
          </w:tcPr>
          <w:p w14:paraId="194224B0" w14:textId="3B9ECBD3" w:rsidR="003737F8" w:rsidRPr="007C4D05" w:rsidRDefault="003737F8" w:rsidP="003737F8">
            <w:pPr>
              <w:spacing w:after="0" w:line="240" w:lineRule="auto"/>
              <w:jc w:val="center"/>
              <w:rPr>
                <w:rFonts w:ascii="Calibri" w:eastAsia="Times New Roman" w:hAnsi="Calibri" w:cs="Calibri"/>
                <w:b/>
                <w:bCs/>
                <w:color w:val="000000"/>
                <w:lang w:eastAsia="fr-FR"/>
              </w:rPr>
            </w:pPr>
            <w:proofErr w:type="spellStart"/>
            <w:r>
              <w:rPr>
                <w:rFonts w:ascii="Calibri" w:eastAsia="Times New Roman" w:hAnsi="Calibri" w:cs="Calibri"/>
                <w:b/>
                <w:color w:val="000000"/>
                <w:lang w:eastAsia="fr-FR"/>
              </w:rPr>
              <w:t>Year</w:t>
            </w:r>
            <w:proofErr w:type="spellEnd"/>
            <w:r w:rsidRPr="00D344B2">
              <w:rPr>
                <w:rFonts w:ascii="Calibri" w:eastAsia="Times New Roman" w:hAnsi="Calibri" w:cs="Calibri"/>
                <w:b/>
                <w:color w:val="000000"/>
                <w:lang w:eastAsia="fr-FR"/>
              </w:rPr>
              <w:t xml:space="preserve"> 3</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1986392D" w14:textId="15FF7ECD" w:rsidR="003737F8" w:rsidRPr="007C4D05" w:rsidRDefault="003737F8" w:rsidP="003737F8">
            <w:pPr>
              <w:spacing w:after="0" w:line="240" w:lineRule="auto"/>
              <w:jc w:val="center"/>
              <w:rPr>
                <w:rFonts w:ascii="Calibri" w:eastAsia="Times New Roman" w:hAnsi="Calibri" w:cs="Calibri"/>
                <w:b/>
                <w:bCs/>
                <w:color w:val="000000"/>
                <w:lang w:eastAsia="fr-FR"/>
              </w:rPr>
            </w:pPr>
            <w:proofErr w:type="spellStart"/>
            <w:r>
              <w:rPr>
                <w:rFonts w:ascii="Calibri" w:eastAsia="Times New Roman" w:hAnsi="Calibri" w:cs="Calibri"/>
                <w:b/>
                <w:color w:val="000000"/>
                <w:lang w:eastAsia="fr-FR"/>
              </w:rPr>
              <w:t>Year</w:t>
            </w:r>
            <w:proofErr w:type="spellEnd"/>
            <w:r w:rsidRPr="00D344B2">
              <w:rPr>
                <w:rFonts w:ascii="Calibri" w:eastAsia="Times New Roman" w:hAnsi="Calibri" w:cs="Calibri"/>
                <w:b/>
                <w:color w:val="000000"/>
                <w:lang w:eastAsia="fr-FR"/>
              </w:rPr>
              <w:t xml:space="preserve"> 4</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14:paraId="4D4C2087" w14:textId="12749835" w:rsidR="003737F8" w:rsidRPr="007C4D05" w:rsidRDefault="003737F8" w:rsidP="003737F8">
            <w:pPr>
              <w:spacing w:after="0" w:line="240" w:lineRule="auto"/>
              <w:jc w:val="center"/>
              <w:rPr>
                <w:rFonts w:ascii="Calibri" w:eastAsia="Times New Roman" w:hAnsi="Calibri" w:cs="Calibri"/>
                <w:b/>
                <w:bCs/>
                <w:color w:val="000000"/>
                <w:lang w:eastAsia="fr-FR"/>
              </w:rPr>
            </w:pPr>
            <w:proofErr w:type="spellStart"/>
            <w:r>
              <w:rPr>
                <w:rFonts w:ascii="Calibri" w:eastAsia="Times New Roman" w:hAnsi="Calibri" w:cs="Calibri"/>
                <w:b/>
                <w:bCs/>
                <w:color w:val="000000"/>
                <w:lang w:eastAsia="fr-FR"/>
              </w:rPr>
              <w:t>Year</w:t>
            </w:r>
            <w:proofErr w:type="spellEnd"/>
            <w:r>
              <w:rPr>
                <w:rFonts w:ascii="Calibri" w:eastAsia="Times New Roman" w:hAnsi="Calibri" w:cs="Calibri"/>
                <w:b/>
                <w:bCs/>
                <w:color w:val="000000"/>
                <w:lang w:eastAsia="fr-FR"/>
              </w:rPr>
              <w:t xml:space="preserve"> 5</w:t>
            </w:r>
          </w:p>
        </w:tc>
        <w:tc>
          <w:tcPr>
            <w:tcW w:w="992"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7C88C92F" w14:textId="77777777" w:rsidR="003737F8" w:rsidRPr="007C4D05" w:rsidRDefault="003737F8" w:rsidP="003737F8">
            <w:pPr>
              <w:spacing w:after="0" w:line="240" w:lineRule="auto"/>
              <w:jc w:val="center"/>
              <w:rPr>
                <w:rFonts w:ascii="Calibri" w:eastAsia="Times New Roman" w:hAnsi="Calibri" w:cs="Calibri"/>
                <w:b/>
                <w:bCs/>
                <w:color w:val="000000"/>
                <w:lang w:eastAsia="fr-FR"/>
              </w:rPr>
            </w:pPr>
            <w:r w:rsidRPr="007C4D05">
              <w:rPr>
                <w:rFonts w:ascii="Calibri" w:eastAsia="Times New Roman" w:hAnsi="Calibri" w:cs="Calibri"/>
                <w:b/>
                <w:bCs/>
                <w:color w:val="000000"/>
                <w:lang w:eastAsia="fr-FR"/>
              </w:rPr>
              <w:t>TOTAL</w:t>
            </w:r>
          </w:p>
        </w:tc>
      </w:tr>
      <w:tr w:rsidR="007C4D05" w:rsidRPr="00E24E32" w14:paraId="7C815017" w14:textId="77777777" w:rsidTr="003737F8">
        <w:trPr>
          <w:trHeight w:val="300"/>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25DD84C4" w14:textId="77777777"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 </w:t>
            </w:r>
          </w:p>
        </w:tc>
        <w:tc>
          <w:tcPr>
            <w:tcW w:w="13272" w:type="dxa"/>
            <w:gridSpan w:val="10"/>
            <w:tcBorders>
              <w:top w:val="single" w:sz="4" w:space="0" w:color="auto"/>
              <w:left w:val="nil"/>
              <w:bottom w:val="single" w:sz="4" w:space="0" w:color="auto"/>
              <w:right w:val="single" w:sz="8" w:space="0" w:color="000000"/>
            </w:tcBorders>
            <w:shd w:val="clear" w:color="000000" w:fill="DDEBF7"/>
            <w:noWrap/>
            <w:vAlign w:val="bottom"/>
            <w:hideMark/>
          </w:tcPr>
          <w:p w14:paraId="3E3B1AD6" w14:textId="6B5070F0" w:rsidR="007C4D05" w:rsidRPr="00B110E6" w:rsidRDefault="003737F8" w:rsidP="007C4D05">
            <w:pPr>
              <w:spacing w:after="0" w:line="240" w:lineRule="auto"/>
              <w:jc w:val="center"/>
              <w:rPr>
                <w:rFonts w:ascii="Calibri" w:eastAsia="Times New Roman" w:hAnsi="Calibri" w:cs="Calibri"/>
                <w:color w:val="000000"/>
                <w:lang w:val="en-US" w:eastAsia="fr-FR"/>
              </w:rPr>
            </w:pPr>
            <w:r w:rsidRPr="00B110E6">
              <w:rPr>
                <w:rFonts w:ascii="Calibri" w:eastAsia="Times New Roman" w:hAnsi="Calibri" w:cs="Calibri"/>
                <w:color w:val="000000"/>
                <w:lang w:val="en-US" w:eastAsia="fr-FR"/>
              </w:rPr>
              <w:t xml:space="preserve">CONTINUOUS MONITORING SYSTEM OF TEMPERATURE (RTMS) FOR COLD ROOM </w:t>
            </w:r>
          </w:p>
        </w:tc>
      </w:tr>
      <w:tr w:rsidR="007C4D05" w:rsidRPr="007C4D05" w14:paraId="03B60F39" w14:textId="77777777" w:rsidTr="003737F8">
        <w:trPr>
          <w:trHeight w:val="300"/>
        </w:trPr>
        <w:tc>
          <w:tcPr>
            <w:tcW w:w="380" w:type="dxa"/>
            <w:tcBorders>
              <w:top w:val="nil"/>
              <w:left w:val="single" w:sz="8" w:space="0" w:color="auto"/>
              <w:bottom w:val="single" w:sz="4" w:space="0" w:color="auto"/>
              <w:right w:val="single" w:sz="4" w:space="0" w:color="auto"/>
            </w:tcBorders>
            <w:shd w:val="clear" w:color="000000" w:fill="D9D9D9"/>
            <w:noWrap/>
            <w:vAlign w:val="center"/>
            <w:hideMark/>
          </w:tcPr>
          <w:p w14:paraId="07EA8615" w14:textId="77777777" w:rsidR="007C4D05" w:rsidRPr="00B110E6" w:rsidRDefault="007C4D05" w:rsidP="007C4D05">
            <w:pPr>
              <w:spacing w:after="0" w:line="240" w:lineRule="auto"/>
              <w:jc w:val="center"/>
              <w:rPr>
                <w:rFonts w:ascii="Calibri" w:eastAsia="Times New Roman" w:hAnsi="Calibri" w:cs="Calibri"/>
                <w:color w:val="000000"/>
                <w:lang w:val="en-US" w:eastAsia="fr-FR"/>
              </w:rPr>
            </w:pPr>
            <w:r w:rsidRPr="00B110E6">
              <w:rPr>
                <w:rFonts w:ascii="Calibri" w:eastAsia="Times New Roman" w:hAnsi="Calibri" w:cs="Calibri"/>
                <w:color w:val="000000"/>
                <w:lang w:val="en-US" w:eastAsia="fr-FR"/>
              </w:rPr>
              <w:t> </w:t>
            </w:r>
          </w:p>
        </w:tc>
        <w:tc>
          <w:tcPr>
            <w:tcW w:w="4288" w:type="dxa"/>
            <w:tcBorders>
              <w:top w:val="nil"/>
              <w:left w:val="nil"/>
              <w:bottom w:val="single" w:sz="4" w:space="0" w:color="auto"/>
              <w:right w:val="single" w:sz="4" w:space="0" w:color="auto"/>
            </w:tcBorders>
            <w:shd w:val="clear" w:color="000000" w:fill="D9D9D9"/>
            <w:noWrap/>
            <w:vAlign w:val="bottom"/>
            <w:hideMark/>
          </w:tcPr>
          <w:p w14:paraId="4B2693B1" w14:textId="3B69A31F" w:rsidR="007C4D05" w:rsidRPr="00B110E6" w:rsidRDefault="007C4D05" w:rsidP="007C4D05">
            <w:pPr>
              <w:spacing w:after="0" w:line="240" w:lineRule="auto"/>
              <w:jc w:val="center"/>
              <w:rPr>
                <w:rFonts w:ascii="Calibri" w:eastAsia="Times New Roman" w:hAnsi="Calibri" w:cs="Calibri"/>
                <w:color w:val="000000"/>
                <w:lang w:val="en-US" w:eastAsia="fr-FR"/>
              </w:rPr>
            </w:pPr>
            <w:r w:rsidRPr="00B110E6">
              <w:rPr>
                <w:rFonts w:ascii="Calibri" w:eastAsia="Times New Roman" w:hAnsi="Calibri" w:cs="Calibri"/>
                <w:color w:val="000000"/>
                <w:lang w:val="en-US" w:eastAsia="fr-FR"/>
              </w:rPr>
              <w:t>MULTIPLI</w:t>
            </w:r>
            <w:r w:rsidR="003737F8" w:rsidRPr="00B110E6">
              <w:rPr>
                <w:rFonts w:ascii="Calibri" w:eastAsia="Times New Roman" w:hAnsi="Calibri" w:cs="Calibri"/>
                <w:color w:val="000000"/>
                <w:lang w:val="en-US" w:eastAsia="fr-FR"/>
              </w:rPr>
              <w:t>E</w:t>
            </w:r>
            <w:r w:rsidRPr="00B110E6">
              <w:rPr>
                <w:rFonts w:ascii="Calibri" w:eastAsia="Times New Roman" w:hAnsi="Calibri" w:cs="Calibri"/>
                <w:color w:val="000000"/>
                <w:lang w:val="en-US" w:eastAsia="fr-FR"/>
              </w:rPr>
              <w:t>R (</w:t>
            </w:r>
            <w:r w:rsidR="003737F8" w:rsidRPr="00B110E6">
              <w:rPr>
                <w:rFonts w:ascii="Calibri" w:eastAsia="Times New Roman" w:hAnsi="Calibri" w:cs="Calibri"/>
                <w:color w:val="000000"/>
                <w:lang w:val="en-US" w:eastAsia="fr-FR"/>
              </w:rPr>
              <w:t>Number of cold room</w:t>
            </w:r>
            <w:r w:rsidRPr="00B110E6">
              <w:rPr>
                <w:rFonts w:ascii="Calibri" w:eastAsia="Times New Roman" w:hAnsi="Calibri" w:cs="Calibri"/>
                <w:color w:val="000000"/>
                <w:lang w:val="en-US" w:eastAsia="fr-FR"/>
              </w:rPr>
              <w:t>)</w:t>
            </w:r>
          </w:p>
        </w:tc>
        <w:tc>
          <w:tcPr>
            <w:tcW w:w="1095" w:type="dxa"/>
            <w:tcBorders>
              <w:top w:val="nil"/>
              <w:left w:val="nil"/>
              <w:bottom w:val="single" w:sz="4" w:space="0" w:color="auto"/>
              <w:right w:val="single" w:sz="4" w:space="0" w:color="auto"/>
            </w:tcBorders>
            <w:shd w:val="clear" w:color="000000" w:fill="D9D9D9"/>
            <w:noWrap/>
            <w:vAlign w:val="bottom"/>
            <w:hideMark/>
          </w:tcPr>
          <w:p w14:paraId="21FCD2C1" w14:textId="77777777" w:rsidR="007C4D05" w:rsidRPr="00B110E6" w:rsidRDefault="007C4D05" w:rsidP="007C4D05">
            <w:pPr>
              <w:spacing w:after="0" w:line="240" w:lineRule="auto"/>
              <w:jc w:val="center"/>
              <w:rPr>
                <w:rFonts w:ascii="Calibri" w:eastAsia="Times New Roman" w:hAnsi="Calibri" w:cs="Calibri"/>
                <w:color w:val="000000"/>
                <w:lang w:val="en-US" w:eastAsia="fr-FR"/>
              </w:rPr>
            </w:pPr>
            <w:r w:rsidRPr="00B110E6">
              <w:rPr>
                <w:rFonts w:ascii="Calibri" w:eastAsia="Times New Roman" w:hAnsi="Calibri" w:cs="Calibri"/>
                <w:color w:val="000000"/>
                <w:lang w:val="en-US" w:eastAsia="fr-FR"/>
              </w:rPr>
              <w:t> </w:t>
            </w:r>
          </w:p>
        </w:tc>
        <w:tc>
          <w:tcPr>
            <w:tcW w:w="944" w:type="dxa"/>
            <w:tcBorders>
              <w:top w:val="nil"/>
              <w:left w:val="nil"/>
              <w:bottom w:val="single" w:sz="4" w:space="0" w:color="auto"/>
              <w:right w:val="single" w:sz="4" w:space="0" w:color="auto"/>
            </w:tcBorders>
            <w:shd w:val="clear" w:color="000000" w:fill="D9D9D9"/>
            <w:noWrap/>
            <w:vAlign w:val="bottom"/>
            <w:hideMark/>
          </w:tcPr>
          <w:p w14:paraId="7B2E0DB3" w14:textId="77777777" w:rsidR="007C4D05" w:rsidRPr="00B110E6" w:rsidRDefault="007C4D05" w:rsidP="007C4D05">
            <w:pPr>
              <w:spacing w:after="0" w:line="240" w:lineRule="auto"/>
              <w:jc w:val="center"/>
              <w:rPr>
                <w:rFonts w:ascii="Calibri" w:eastAsia="Times New Roman" w:hAnsi="Calibri" w:cs="Calibri"/>
                <w:color w:val="000000"/>
                <w:lang w:val="en-US" w:eastAsia="fr-FR"/>
              </w:rPr>
            </w:pPr>
            <w:r w:rsidRPr="00B110E6">
              <w:rPr>
                <w:rFonts w:ascii="Calibri" w:eastAsia="Times New Roman" w:hAnsi="Calibri" w:cs="Calibri"/>
                <w:color w:val="000000"/>
                <w:lang w:val="en-US" w:eastAsia="fr-FR"/>
              </w:rPr>
              <w:t> </w:t>
            </w:r>
          </w:p>
        </w:tc>
        <w:tc>
          <w:tcPr>
            <w:tcW w:w="948" w:type="dxa"/>
            <w:tcBorders>
              <w:top w:val="nil"/>
              <w:left w:val="nil"/>
              <w:bottom w:val="single" w:sz="4" w:space="0" w:color="auto"/>
              <w:right w:val="single" w:sz="4" w:space="0" w:color="auto"/>
            </w:tcBorders>
            <w:shd w:val="clear" w:color="000000" w:fill="D9D9D9"/>
            <w:noWrap/>
            <w:vAlign w:val="bottom"/>
            <w:hideMark/>
          </w:tcPr>
          <w:p w14:paraId="30D09932" w14:textId="77777777" w:rsidR="007C4D05" w:rsidRPr="00B110E6" w:rsidRDefault="007C4D05" w:rsidP="007C4D05">
            <w:pPr>
              <w:spacing w:after="0" w:line="240" w:lineRule="auto"/>
              <w:jc w:val="center"/>
              <w:rPr>
                <w:rFonts w:ascii="Calibri" w:eastAsia="Times New Roman" w:hAnsi="Calibri" w:cs="Calibri"/>
                <w:color w:val="000000"/>
                <w:lang w:val="en-US" w:eastAsia="fr-FR"/>
              </w:rPr>
            </w:pPr>
            <w:r w:rsidRPr="00B110E6">
              <w:rPr>
                <w:rFonts w:ascii="Calibri" w:eastAsia="Times New Roman" w:hAnsi="Calibri" w:cs="Calibri"/>
                <w:color w:val="000000"/>
                <w:lang w:val="en-US" w:eastAsia="fr-FR"/>
              </w:rPr>
              <w:t> </w:t>
            </w:r>
          </w:p>
        </w:tc>
        <w:tc>
          <w:tcPr>
            <w:tcW w:w="1036" w:type="dxa"/>
            <w:tcBorders>
              <w:top w:val="nil"/>
              <w:left w:val="nil"/>
              <w:bottom w:val="single" w:sz="4" w:space="0" w:color="auto"/>
              <w:right w:val="single" w:sz="4" w:space="0" w:color="auto"/>
            </w:tcBorders>
            <w:shd w:val="clear" w:color="000000" w:fill="D9D9D9"/>
            <w:noWrap/>
            <w:vAlign w:val="bottom"/>
            <w:hideMark/>
          </w:tcPr>
          <w:p w14:paraId="4D91CEBB" w14:textId="77777777" w:rsidR="007C4D05" w:rsidRPr="007C4D05" w:rsidRDefault="007C4D05" w:rsidP="007C4D05">
            <w:pPr>
              <w:spacing w:after="0" w:line="240" w:lineRule="auto"/>
              <w:jc w:val="right"/>
              <w:rPr>
                <w:rFonts w:ascii="Calibri" w:eastAsia="Times New Roman" w:hAnsi="Calibri" w:cs="Calibri"/>
                <w:color w:val="000000"/>
                <w:lang w:eastAsia="fr-FR"/>
              </w:rPr>
            </w:pPr>
            <w:r w:rsidRPr="007C4D05">
              <w:rPr>
                <w:rFonts w:ascii="Calibri" w:eastAsia="Times New Roman" w:hAnsi="Calibri" w:cs="Calibri"/>
                <w:color w:val="000000"/>
                <w:lang w:eastAsia="fr-FR"/>
              </w:rPr>
              <w:t>7</w:t>
            </w:r>
          </w:p>
        </w:tc>
        <w:tc>
          <w:tcPr>
            <w:tcW w:w="992" w:type="dxa"/>
            <w:tcBorders>
              <w:top w:val="nil"/>
              <w:left w:val="nil"/>
              <w:bottom w:val="single" w:sz="4" w:space="0" w:color="auto"/>
              <w:right w:val="single" w:sz="4" w:space="0" w:color="auto"/>
            </w:tcBorders>
            <w:shd w:val="clear" w:color="000000" w:fill="D9D9D9"/>
            <w:noWrap/>
            <w:vAlign w:val="bottom"/>
            <w:hideMark/>
          </w:tcPr>
          <w:p w14:paraId="6DB4C548" w14:textId="77777777" w:rsidR="007C4D05" w:rsidRPr="007C4D05" w:rsidRDefault="007C4D05" w:rsidP="007C4D05">
            <w:pPr>
              <w:spacing w:after="0" w:line="240" w:lineRule="auto"/>
              <w:jc w:val="right"/>
              <w:rPr>
                <w:rFonts w:ascii="Calibri" w:eastAsia="Times New Roman" w:hAnsi="Calibri" w:cs="Calibri"/>
                <w:color w:val="000000"/>
                <w:lang w:eastAsia="fr-FR"/>
              </w:rPr>
            </w:pPr>
            <w:r w:rsidRPr="007C4D05">
              <w:rPr>
                <w:rFonts w:ascii="Calibri" w:eastAsia="Times New Roman" w:hAnsi="Calibri" w:cs="Calibri"/>
                <w:color w:val="000000"/>
                <w:lang w:eastAsia="fr-FR"/>
              </w:rPr>
              <w:t> </w:t>
            </w:r>
          </w:p>
        </w:tc>
        <w:tc>
          <w:tcPr>
            <w:tcW w:w="993" w:type="dxa"/>
            <w:tcBorders>
              <w:top w:val="nil"/>
              <w:left w:val="nil"/>
              <w:bottom w:val="single" w:sz="4" w:space="0" w:color="auto"/>
              <w:right w:val="single" w:sz="4" w:space="0" w:color="auto"/>
            </w:tcBorders>
            <w:shd w:val="clear" w:color="000000" w:fill="D9D9D9"/>
            <w:noWrap/>
            <w:vAlign w:val="bottom"/>
            <w:hideMark/>
          </w:tcPr>
          <w:p w14:paraId="4B0143D5" w14:textId="77777777" w:rsidR="007C4D05" w:rsidRPr="007C4D05" w:rsidRDefault="007C4D05" w:rsidP="007C4D05">
            <w:pPr>
              <w:spacing w:after="0" w:line="240" w:lineRule="auto"/>
              <w:jc w:val="right"/>
              <w:rPr>
                <w:rFonts w:ascii="Calibri" w:eastAsia="Times New Roman" w:hAnsi="Calibri" w:cs="Calibri"/>
                <w:color w:val="000000"/>
                <w:lang w:eastAsia="fr-FR"/>
              </w:rPr>
            </w:pPr>
            <w:r w:rsidRPr="007C4D05">
              <w:rPr>
                <w:rFonts w:ascii="Calibri" w:eastAsia="Times New Roman" w:hAnsi="Calibri" w:cs="Calibri"/>
                <w:color w:val="000000"/>
                <w:lang w:eastAsia="fr-FR"/>
              </w:rPr>
              <w:t> </w:t>
            </w:r>
          </w:p>
        </w:tc>
        <w:tc>
          <w:tcPr>
            <w:tcW w:w="992" w:type="dxa"/>
            <w:tcBorders>
              <w:top w:val="nil"/>
              <w:left w:val="nil"/>
              <w:bottom w:val="single" w:sz="4" w:space="0" w:color="auto"/>
              <w:right w:val="single" w:sz="4" w:space="0" w:color="auto"/>
            </w:tcBorders>
            <w:shd w:val="clear" w:color="000000" w:fill="D9D9D9"/>
            <w:noWrap/>
            <w:vAlign w:val="bottom"/>
            <w:hideMark/>
          </w:tcPr>
          <w:p w14:paraId="0A9412C8" w14:textId="77777777" w:rsidR="007C4D05" w:rsidRPr="007C4D05" w:rsidRDefault="007C4D05" w:rsidP="007C4D05">
            <w:pPr>
              <w:spacing w:after="0" w:line="240" w:lineRule="auto"/>
              <w:jc w:val="right"/>
              <w:rPr>
                <w:rFonts w:ascii="Calibri" w:eastAsia="Times New Roman" w:hAnsi="Calibri" w:cs="Calibri"/>
                <w:color w:val="000000"/>
                <w:lang w:eastAsia="fr-FR"/>
              </w:rPr>
            </w:pPr>
            <w:r w:rsidRPr="007C4D05">
              <w:rPr>
                <w:rFonts w:ascii="Calibri" w:eastAsia="Times New Roman" w:hAnsi="Calibri" w:cs="Calibri"/>
                <w:color w:val="000000"/>
                <w:lang w:eastAsia="fr-FR"/>
              </w:rPr>
              <w:t> </w:t>
            </w:r>
          </w:p>
        </w:tc>
        <w:tc>
          <w:tcPr>
            <w:tcW w:w="992" w:type="dxa"/>
            <w:tcBorders>
              <w:top w:val="nil"/>
              <w:left w:val="nil"/>
              <w:bottom w:val="single" w:sz="4" w:space="0" w:color="auto"/>
              <w:right w:val="nil"/>
            </w:tcBorders>
            <w:shd w:val="clear" w:color="000000" w:fill="D9D9D9"/>
            <w:noWrap/>
            <w:vAlign w:val="bottom"/>
            <w:hideMark/>
          </w:tcPr>
          <w:p w14:paraId="6DA1324F" w14:textId="77777777" w:rsidR="007C4D05" w:rsidRPr="007C4D05" w:rsidRDefault="007C4D05" w:rsidP="007C4D05">
            <w:pPr>
              <w:spacing w:after="0" w:line="240" w:lineRule="auto"/>
              <w:jc w:val="right"/>
              <w:rPr>
                <w:rFonts w:ascii="Calibri" w:eastAsia="Times New Roman" w:hAnsi="Calibri" w:cs="Calibri"/>
                <w:color w:val="000000"/>
                <w:lang w:eastAsia="fr-FR"/>
              </w:rPr>
            </w:pPr>
            <w:r w:rsidRPr="007C4D05">
              <w:rPr>
                <w:rFonts w:ascii="Calibri" w:eastAsia="Times New Roman" w:hAnsi="Calibri" w:cs="Calibri"/>
                <w:color w:val="000000"/>
                <w:lang w:eastAsia="fr-FR"/>
              </w:rPr>
              <w:t> </w:t>
            </w:r>
          </w:p>
        </w:tc>
        <w:tc>
          <w:tcPr>
            <w:tcW w:w="992" w:type="dxa"/>
            <w:tcBorders>
              <w:top w:val="nil"/>
              <w:left w:val="single" w:sz="4" w:space="0" w:color="auto"/>
              <w:bottom w:val="single" w:sz="4" w:space="0" w:color="auto"/>
              <w:right w:val="single" w:sz="8" w:space="0" w:color="auto"/>
            </w:tcBorders>
            <w:shd w:val="clear" w:color="000000" w:fill="BFBFBF"/>
            <w:noWrap/>
            <w:vAlign w:val="bottom"/>
            <w:hideMark/>
          </w:tcPr>
          <w:p w14:paraId="5C13EE9E" w14:textId="77777777" w:rsidR="007C4D05" w:rsidRPr="007C4D05" w:rsidRDefault="007C4D05" w:rsidP="007C4D05">
            <w:pPr>
              <w:spacing w:after="0" w:line="240" w:lineRule="auto"/>
              <w:jc w:val="right"/>
              <w:rPr>
                <w:rFonts w:ascii="Calibri" w:eastAsia="Times New Roman" w:hAnsi="Calibri" w:cs="Calibri"/>
                <w:color w:val="000000"/>
                <w:lang w:eastAsia="fr-FR"/>
              </w:rPr>
            </w:pPr>
            <w:r w:rsidRPr="007C4D05">
              <w:rPr>
                <w:rFonts w:ascii="Calibri" w:eastAsia="Times New Roman" w:hAnsi="Calibri" w:cs="Calibri"/>
                <w:color w:val="000000"/>
                <w:lang w:eastAsia="fr-FR"/>
              </w:rPr>
              <w:t> </w:t>
            </w:r>
          </w:p>
        </w:tc>
      </w:tr>
      <w:tr w:rsidR="007C4D05" w:rsidRPr="007C4D05" w14:paraId="5E1250DB" w14:textId="77777777" w:rsidTr="003737F8">
        <w:trPr>
          <w:trHeight w:val="300"/>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7A72BFCA" w14:textId="77777777"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1</w:t>
            </w:r>
          </w:p>
        </w:tc>
        <w:tc>
          <w:tcPr>
            <w:tcW w:w="4288" w:type="dxa"/>
            <w:tcBorders>
              <w:top w:val="nil"/>
              <w:left w:val="nil"/>
              <w:bottom w:val="single" w:sz="4" w:space="0" w:color="auto"/>
              <w:right w:val="single" w:sz="4" w:space="0" w:color="auto"/>
            </w:tcBorders>
            <w:shd w:val="clear" w:color="auto" w:fill="auto"/>
            <w:noWrap/>
            <w:vAlign w:val="bottom"/>
            <w:hideMark/>
          </w:tcPr>
          <w:p w14:paraId="1F34B088" w14:textId="77777777" w:rsidR="007C4D05" w:rsidRPr="007C4D05" w:rsidRDefault="007C4D05" w:rsidP="007C4D05">
            <w:pPr>
              <w:spacing w:after="0" w:line="240" w:lineRule="auto"/>
              <w:rPr>
                <w:rFonts w:ascii="Calibri" w:eastAsia="Times New Roman" w:hAnsi="Calibri" w:cs="Calibri"/>
                <w:color w:val="000000"/>
                <w:lang w:eastAsia="fr-FR"/>
              </w:rPr>
            </w:pPr>
            <w:r w:rsidRPr="007C4D05">
              <w:rPr>
                <w:rFonts w:ascii="Calibri" w:eastAsia="Times New Roman" w:hAnsi="Calibri" w:cs="Calibri"/>
                <w:color w:val="000000"/>
                <w:lang w:eastAsia="fr-FR"/>
              </w:rPr>
              <w:t>ICE3 Extra Model BC440</w:t>
            </w:r>
          </w:p>
        </w:tc>
        <w:tc>
          <w:tcPr>
            <w:tcW w:w="1095" w:type="dxa"/>
            <w:tcBorders>
              <w:top w:val="nil"/>
              <w:left w:val="nil"/>
              <w:bottom w:val="single" w:sz="4" w:space="0" w:color="auto"/>
              <w:right w:val="single" w:sz="4" w:space="0" w:color="auto"/>
            </w:tcBorders>
            <w:shd w:val="clear" w:color="000000" w:fill="D9D9D9"/>
            <w:noWrap/>
            <w:vAlign w:val="center"/>
            <w:hideMark/>
          </w:tcPr>
          <w:p w14:paraId="43650688" w14:textId="71806001"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1</w:t>
            </w:r>
          </w:p>
        </w:tc>
        <w:tc>
          <w:tcPr>
            <w:tcW w:w="944" w:type="dxa"/>
            <w:tcBorders>
              <w:top w:val="nil"/>
              <w:left w:val="nil"/>
              <w:bottom w:val="single" w:sz="4" w:space="0" w:color="auto"/>
              <w:right w:val="single" w:sz="4" w:space="0" w:color="auto"/>
            </w:tcBorders>
            <w:shd w:val="clear" w:color="000000" w:fill="D9D9D9"/>
            <w:noWrap/>
            <w:vAlign w:val="center"/>
            <w:hideMark/>
          </w:tcPr>
          <w:p w14:paraId="15B860EE" w14:textId="64EFF8DA"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580</w:t>
            </w:r>
          </w:p>
        </w:tc>
        <w:tc>
          <w:tcPr>
            <w:tcW w:w="948" w:type="dxa"/>
            <w:tcBorders>
              <w:top w:val="nil"/>
              <w:left w:val="nil"/>
              <w:bottom w:val="single" w:sz="4" w:space="0" w:color="auto"/>
              <w:right w:val="single" w:sz="4" w:space="0" w:color="auto"/>
            </w:tcBorders>
            <w:shd w:val="clear" w:color="000000" w:fill="D9D9D9"/>
            <w:noWrap/>
            <w:vAlign w:val="center"/>
            <w:hideMark/>
          </w:tcPr>
          <w:p w14:paraId="5D6B55EA" w14:textId="652AB203"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580</w:t>
            </w:r>
          </w:p>
        </w:tc>
        <w:tc>
          <w:tcPr>
            <w:tcW w:w="1036" w:type="dxa"/>
            <w:tcBorders>
              <w:top w:val="nil"/>
              <w:left w:val="nil"/>
              <w:bottom w:val="single" w:sz="4" w:space="0" w:color="auto"/>
              <w:right w:val="single" w:sz="4" w:space="0" w:color="auto"/>
            </w:tcBorders>
            <w:shd w:val="clear" w:color="auto" w:fill="auto"/>
            <w:noWrap/>
            <w:vAlign w:val="center"/>
            <w:hideMark/>
          </w:tcPr>
          <w:p w14:paraId="79CBC879" w14:textId="66536B7A"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4</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060</w:t>
            </w:r>
          </w:p>
        </w:tc>
        <w:tc>
          <w:tcPr>
            <w:tcW w:w="992" w:type="dxa"/>
            <w:tcBorders>
              <w:top w:val="nil"/>
              <w:left w:val="nil"/>
              <w:bottom w:val="single" w:sz="4" w:space="0" w:color="auto"/>
              <w:right w:val="single" w:sz="4" w:space="0" w:color="auto"/>
            </w:tcBorders>
            <w:shd w:val="clear" w:color="auto" w:fill="auto"/>
            <w:noWrap/>
            <w:vAlign w:val="center"/>
            <w:hideMark/>
          </w:tcPr>
          <w:p w14:paraId="19D6BB54" w14:textId="2DF44F54"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w:t>
            </w:r>
          </w:p>
        </w:tc>
        <w:tc>
          <w:tcPr>
            <w:tcW w:w="993" w:type="dxa"/>
            <w:tcBorders>
              <w:top w:val="nil"/>
              <w:left w:val="nil"/>
              <w:bottom w:val="single" w:sz="4" w:space="0" w:color="auto"/>
              <w:right w:val="single" w:sz="4" w:space="0" w:color="auto"/>
            </w:tcBorders>
            <w:shd w:val="clear" w:color="auto" w:fill="auto"/>
            <w:noWrap/>
            <w:vAlign w:val="center"/>
            <w:hideMark/>
          </w:tcPr>
          <w:p w14:paraId="5DDD323F" w14:textId="10940D8E"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w:t>
            </w:r>
          </w:p>
        </w:tc>
        <w:tc>
          <w:tcPr>
            <w:tcW w:w="992" w:type="dxa"/>
            <w:tcBorders>
              <w:top w:val="nil"/>
              <w:left w:val="nil"/>
              <w:bottom w:val="single" w:sz="4" w:space="0" w:color="auto"/>
              <w:right w:val="single" w:sz="4" w:space="0" w:color="auto"/>
            </w:tcBorders>
            <w:shd w:val="clear" w:color="auto" w:fill="auto"/>
            <w:noWrap/>
            <w:vAlign w:val="center"/>
            <w:hideMark/>
          </w:tcPr>
          <w:p w14:paraId="09DD8597" w14:textId="1AD8B15E" w:rsidR="007C4D05" w:rsidRPr="007C4D05" w:rsidRDefault="007C4D05" w:rsidP="007C4D05">
            <w:pPr>
              <w:spacing w:after="0" w:line="240" w:lineRule="auto"/>
              <w:jc w:val="center"/>
              <w:rPr>
                <w:rFonts w:ascii="Calibri" w:eastAsia="Times New Roman" w:hAnsi="Calibri" w:cs="Calibri"/>
                <w:color w:val="000000"/>
                <w:lang w:eastAsia="fr-FR"/>
              </w:rPr>
            </w:pPr>
          </w:p>
        </w:tc>
        <w:tc>
          <w:tcPr>
            <w:tcW w:w="992" w:type="dxa"/>
            <w:tcBorders>
              <w:top w:val="nil"/>
              <w:left w:val="nil"/>
              <w:bottom w:val="single" w:sz="4" w:space="0" w:color="auto"/>
              <w:right w:val="nil"/>
            </w:tcBorders>
            <w:shd w:val="clear" w:color="auto" w:fill="auto"/>
            <w:noWrap/>
            <w:vAlign w:val="center"/>
            <w:hideMark/>
          </w:tcPr>
          <w:p w14:paraId="125A9826" w14:textId="06192025" w:rsidR="007C4D05" w:rsidRPr="007C4D05" w:rsidRDefault="007C4D05" w:rsidP="007C4D05">
            <w:pPr>
              <w:spacing w:after="0" w:line="240" w:lineRule="auto"/>
              <w:jc w:val="center"/>
              <w:rPr>
                <w:rFonts w:ascii="Calibri" w:eastAsia="Times New Roman" w:hAnsi="Calibri" w:cs="Calibri"/>
                <w:color w:val="000000"/>
                <w:lang w:eastAsia="fr-FR"/>
              </w:rPr>
            </w:pPr>
          </w:p>
        </w:tc>
        <w:tc>
          <w:tcPr>
            <w:tcW w:w="992" w:type="dxa"/>
            <w:tcBorders>
              <w:top w:val="nil"/>
              <w:left w:val="single" w:sz="4" w:space="0" w:color="auto"/>
              <w:bottom w:val="single" w:sz="4" w:space="0" w:color="auto"/>
              <w:right w:val="single" w:sz="8" w:space="0" w:color="auto"/>
            </w:tcBorders>
            <w:shd w:val="clear" w:color="000000" w:fill="00B050"/>
            <w:noWrap/>
            <w:vAlign w:val="center"/>
            <w:hideMark/>
          </w:tcPr>
          <w:p w14:paraId="388B9650" w14:textId="294F0642" w:rsidR="007C4D05" w:rsidRPr="007C4D05" w:rsidRDefault="007C4D05" w:rsidP="007C4D05">
            <w:pPr>
              <w:spacing w:after="0" w:line="240" w:lineRule="auto"/>
              <w:jc w:val="right"/>
              <w:rPr>
                <w:rFonts w:ascii="Calibri" w:eastAsia="Times New Roman" w:hAnsi="Calibri" w:cs="Calibri"/>
                <w:color w:val="000000"/>
                <w:lang w:eastAsia="fr-FR"/>
              </w:rPr>
            </w:pPr>
            <w:r w:rsidRPr="007C4D05">
              <w:rPr>
                <w:rFonts w:ascii="Calibri" w:eastAsia="Times New Roman" w:hAnsi="Calibri" w:cs="Calibri"/>
                <w:color w:val="000000"/>
                <w:lang w:eastAsia="fr-FR"/>
              </w:rPr>
              <w:t>4</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060</w:t>
            </w:r>
          </w:p>
        </w:tc>
      </w:tr>
      <w:tr w:rsidR="007C4D05" w:rsidRPr="007C4D05" w14:paraId="30AF8073" w14:textId="77777777" w:rsidTr="003737F8">
        <w:trPr>
          <w:trHeight w:val="300"/>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7FB4BA92" w14:textId="77777777"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2</w:t>
            </w:r>
          </w:p>
        </w:tc>
        <w:tc>
          <w:tcPr>
            <w:tcW w:w="4288" w:type="dxa"/>
            <w:tcBorders>
              <w:top w:val="nil"/>
              <w:left w:val="nil"/>
              <w:bottom w:val="single" w:sz="4" w:space="0" w:color="auto"/>
              <w:right w:val="single" w:sz="4" w:space="0" w:color="auto"/>
            </w:tcBorders>
            <w:shd w:val="clear" w:color="auto" w:fill="auto"/>
            <w:noWrap/>
            <w:vAlign w:val="bottom"/>
            <w:hideMark/>
          </w:tcPr>
          <w:p w14:paraId="53666B26" w14:textId="77777777" w:rsidR="007C4D05" w:rsidRPr="007C4D05" w:rsidRDefault="007C4D05" w:rsidP="007C4D05">
            <w:pPr>
              <w:spacing w:after="0" w:line="240" w:lineRule="auto"/>
              <w:rPr>
                <w:rFonts w:ascii="Calibri" w:eastAsia="Times New Roman" w:hAnsi="Calibri" w:cs="Calibri"/>
                <w:color w:val="000000"/>
                <w:lang w:eastAsia="fr-FR"/>
              </w:rPr>
            </w:pPr>
            <w:r w:rsidRPr="007C4D05">
              <w:rPr>
                <w:rFonts w:ascii="Calibri" w:eastAsia="Times New Roman" w:hAnsi="Calibri" w:cs="Calibri"/>
                <w:color w:val="000000"/>
                <w:lang w:eastAsia="fr-FR"/>
              </w:rPr>
              <w:t xml:space="preserve">NTC thermistor </w:t>
            </w:r>
            <w:proofErr w:type="spellStart"/>
            <w:r w:rsidRPr="007C4D05">
              <w:rPr>
                <w:rFonts w:ascii="Calibri" w:eastAsia="Times New Roman" w:hAnsi="Calibri" w:cs="Calibri"/>
                <w:color w:val="000000"/>
                <w:lang w:eastAsia="fr-FR"/>
              </w:rPr>
              <w:t>Temperature</w:t>
            </w:r>
            <w:proofErr w:type="spellEnd"/>
            <w:r w:rsidRPr="007C4D05">
              <w:rPr>
                <w:rFonts w:ascii="Calibri" w:eastAsia="Times New Roman" w:hAnsi="Calibri" w:cs="Calibri"/>
                <w:color w:val="000000"/>
                <w:lang w:eastAsia="fr-FR"/>
              </w:rPr>
              <w:t xml:space="preserve"> Probes </w:t>
            </w:r>
          </w:p>
        </w:tc>
        <w:tc>
          <w:tcPr>
            <w:tcW w:w="1095" w:type="dxa"/>
            <w:tcBorders>
              <w:top w:val="nil"/>
              <w:left w:val="nil"/>
              <w:bottom w:val="single" w:sz="4" w:space="0" w:color="auto"/>
              <w:right w:val="single" w:sz="4" w:space="0" w:color="auto"/>
            </w:tcBorders>
            <w:shd w:val="clear" w:color="000000" w:fill="D9D9D9"/>
            <w:noWrap/>
            <w:vAlign w:val="center"/>
            <w:hideMark/>
          </w:tcPr>
          <w:p w14:paraId="1B29713D" w14:textId="5B89F89D"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8</w:t>
            </w:r>
          </w:p>
        </w:tc>
        <w:tc>
          <w:tcPr>
            <w:tcW w:w="944" w:type="dxa"/>
            <w:tcBorders>
              <w:top w:val="nil"/>
              <w:left w:val="nil"/>
              <w:bottom w:val="single" w:sz="4" w:space="0" w:color="auto"/>
              <w:right w:val="single" w:sz="4" w:space="0" w:color="auto"/>
            </w:tcBorders>
            <w:shd w:val="clear" w:color="000000" w:fill="D9D9D9"/>
            <w:noWrap/>
            <w:vAlign w:val="center"/>
            <w:hideMark/>
          </w:tcPr>
          <w:p w14:paraId="1FEA023C" w14:textId="5713767A"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35</w:t>
            </w:r>
          </w:p>
        </w:tc>
        <w:tc>
          <w:tcPr>
            <w:tcW w:w="948" w:type="dxa"/>
            <w:tcBorders>
              <w:top w:val="nil"/>
              <w:left w:val="nil"/>
              <w:bottom w:val="single" w:sz="4" w:space="0" w:color="auto"/>
              <w:right w:val="single" w:sz="4" w:space="0" w:color="auto"/>
            </w:tcBorders>
            <w:shd w:val="clear" w:color="000000" w:fill="D9D9D9"/>
            <w:noWrap/>
            <w:vAlign w:val="center"/>
            <w:hideMark/>
          </w:tcPr>
          <w:p w14:paraId="6F647FCD" w14:textId="20B4FF30"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280</w:t>
            </w:r>
          </w:p>
        </w:tc>
        <w:tc>
          <w:tcPr>
            <w:tcW w:w="1036" w:type="dxa"/>
            <w:tcBorders>
              <w:top w:val="nil"/>
              <w:left w:val="nil"/>
              <w:bottom w:val="single" w:sz="4" w:space="0" w:color="auto"/>
              <w:right w:val="single" w:sz="4" w:space="0" w:color="auto"/>
            </w:tcBorders>
            <w:shd w:val="clear" w:color="auto" w:fill="auto"/>
            <w:noWrap/>
            <w:vAlign w:val="center"/>
            <w:hideMark/>
          </w:tcPr>
          <w:p w14:paraId="7D87CAAA" w14:textId="57AFCAC5"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1</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960</w:t>
            </w:r>
          </w:p>
        </w:tc>
        <w:tc>
          <w:tcPr>
            <w:tcW w:w="992" w:type="dxa"/>
            <w:tcBorders>
              <w:top w:val="nil"/>
              <w:left w:val="nil"/>
              <w:bottom w:val="single" w:sz="4" w:space="0" w:color="auto"/>
              <w:right w:val="single" w:sz="4" w:space="0" w:color="auto"/>
            </w:tcBorders>
            <w:shd w:val="clear" w:color="auto" w:fill="auto"/>
            <w:noWrap/>
            <w:vAlign w:val="center"/>
            <w:hideMark/>
          </w:tcPr>
          <w:p w14:paraId="5D76CAE0" w14:textId="7713917C"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w:t>
            </w:r>
          </w:p>
        </w:tc>
        <w:tc>
          <w:tcPr>
            <w:tcW w:w="993" w:type="dxa"/>
            <w:tcBorders>
              <w:top w:val="nil"/>
              <w:left w:val="nil"/>
              <w:bottom w:val="single" w:sz="4" w:space="0" w:color="auto"/>
              <w:right w:val="single" w:sz="4" w:space="0" w:color="auto"/>
            </w:tcBorders>
            <w:shd w:val="clear" w:color="auto" w:fill="auto"/>
            <w:noWrap/>
            <w:vAlign w:val="center"/>
            <w:hideMark/>
          </w:tcPr>
          <w:p w14:paraId="3151DB9A" w14:textId="44C131C4"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w:t>
            </w:r>
          </w:p>
        </w:tc>
        <w:tc>
          <w:tcPr>
            <w:tcW w:w="992" w:type="dxa"/>
            <w:tcBorders>
              <w:top w:val="nil"/>
              <w:left w:val="nil"/>
              <w:bottom w:val="single" w:sz="4" w:space="0" w:color="auto"/>
              <w:right w:val="single" w:sz="4" w:space="0" w:color="auto"/>
            </w:tcBorders>
            <w:shd w:val="clear" w:color="auto" w:fill="auto"/>
            <w:noWrap/>
            <w:vAlign w:val="center"/>
            <w:hideMark/>
          </w:tcPr>
          <w:p w14:paraId="2C626FD3" w14:textId="429EFF73" w:rsidR="007C4D05" w:rsidRPr="007C4D05" w:rsidRDefault="007C4D05" w:rsidP="007C4D05">
            <w:pPr>
              <w:spacing w:after="0" w:line="240" w:lineRule="auto"/>
              <w:jc w:val="center"/>
              <w:rPr>
                <w:rFonts w:ascii="Calibri" w:eastAsia="Times New Roman" w:hAnsi="Calibri" w:cs="Calibri"/>
                <w:color w:val="000000"/>
                <w:lang w:eastAsia="fr-FR"/>
              </w:rPr>
            </w:pPr>
          </w:p>
        </w:tc>
        <w:tc>
          <w:tcPr>
            <w:tcW w:w="992" w:type="dxa"/>
            <w:tcBorders>
              <w:top w:val="nil"/>
              <w:left w:val="nil"/>
              <w:bottom w:val="single" w:sz="4" w:space="0" w:color="auto"/>
              <w:right w:val="nil"/>
            </w:tcBorders>
            <w:shd w:val="clear" w:color="auto" w:fill="auto"/>
            <w:noWrap/>
            <w:vAlign w:val="center"/>
            <w:hideMark/>
          </w:tcPr>
          <w:p w14:paraId="5768B310" w14:textId="68BAB10C" w:rsidR="007C4D05" w:rsidRPr="007C4D05" w:rsidRDefault="007C4D05" w:rsidP="007C4D05">
            <w:pPr>
              <w:spacing w:after="0" w:line="240" w:lineRule="auto"/>
              <w:jc w:val="center"/>
              <w:rPr>
                <w:rFonts w:ascii="Calibri" w:eastAsia="Times New Roman" w:hAnsi="Calibri" w:cs="Calibri"/>
                <w:color w:val="000000"/>
                <w:lang w:eastAsia="fr-FR"/>
              </w:rPr>
            </w:pPr>
          </w:p>
        </w:tc>
        <w:tc>
          <w:tcPr>
            <w:tcW w:w="992" w:type="dxa"/>
            <w:tcBorders>
              <w:top w:val="nil"/>
              <w:left w:val="single" w:sz="4" w:space="0" w:color="auto"/>
              <w:bottom w:val="single" w:sz="4" w:space="0" w:color="auto"/>
              <w:right w:val="single" w:sz="8" w:space="0" w:color="auto"/>
            </w:tcBorders>
            <w:shd w:val="clear" w:color="000000" w:fill="00B050"/>
            <w:noWrap/>
            <w:vAlign w:val="center"/>
            <w:hideMark/>
          </w:tcPr>
          <w:p w14:paraId="66AA5C9A" w14:textId="0E02DBA2" w:rsidR="007C4D05" w:rsidRPr="007C4D05" w:rsidRDefault="007C4D05" w:rsidP="007C4D05">
            <w:pPr>
              <w:spacing w:after="0" w:line="240" w:lineRule="auto"/>
              <w:jc w:val="right"/>
              <w:rPr>
                <w:rFonts w:ascii="Calibri" w:eastAsia="Times New Roman" w:hAnsi="Calibri" w:cs="Calibri"/>
                <w:color w:val="000000"/>
                <w:lang w:eastAsia="fr-FR"/>
              </w:rPr>
            </w:pPr>
            <w:r w:rsidRPr="007C4D05">
              <w:rPr>
                <w:rFonts w:ascii="Calibri" w:eastAsia="Times New Roman" w:hAnsi="Calibri" w:cs="Calibri"/>
                <w:color w:val="000000"/>
                <w:lang w:eastAsia="fr-FR"/>
              </w:rPr>
              <w:t>1</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960</w:t>
            </w:r>
          </w:p>
        </w:tc>
      </w:tr>
      <w:tr w:rsidR="007C4D05" w:rsidRPr="007C4D05" w14:paraId="79E5F52F" w14:textId="77777777" w:rsidTr="003737F8">
        <w:trPr>
          <w:trHeight w:val="300"/>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57DF82F5" w14:textId="77777777"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3</w:t>
            </w:r>
          </w:p>
        </w:tc>
        <w:tc>
          <w:tcPr>
            <w:tcW w:w="4288" w:type="dxa"/>
            <w:tcBorders>
              <w:top w:val="nil"/>
              <w:left w:val="nil"/>
              <w:bottom w:val="single" w:sz="4" w:space="0" w:color="auto"/>
              <w:right w:val="single" w:sz="4" w:space="0" w:color="auto"/>
            </w:tcBorders>
            <w:shd w:val="clear" w:color="auto" w:fill="auto"/>
            <w:noWrap/>
            <w:vAlign w:val="bottom"/>
            <w:hideMark/>
          </w:tcPr>
          <w:p w14:paraId="34AFE046" w14:textId="77777777" w:rsidR="007C4D05" w:rsidRPr="007C4D05" w:rsidRDefault="007C4D05" w:rsidP="007C4D05">
            <w:pPr>
              <w:spacing w:after="0" w:line="240" w:lineRule="auto"/>
              <w:rPr>
                <w:rFonts w:ascii="Calibri" w:eastAsia="Times New Roman" w:hAnsi="Calibri" w:cs="Calibri"/>
                <w:color w:val="000000"/>
                <w:lang w:eastAsia="fr-FR"/>
              </w:rPr>
            </w:pPr>
            <w:proofErr w:type="spellStart"/>
            <w:r w:rsidRPr="007C4D05">
              <w:rPr>
                <w:rFonts w:ascii="Calibri" w:eastAsia="Times New Roman" w:hAnsi="Calibri" w:cs="Calibri"/>
                <w:color w:val="000000"/>
                <w:lang w:eastAsia="fr-FR"/>
              </w:rPr>
              <w:t>Industrial</w:t>
            </w:r>
            <w:proofErr w:type="spellEnd"/>
            <w:r w:rsidRPr="007C4D05">
              <w:rPr>
                <w:rFonts w:ascii="Calibri" w:eastAsia="Times New Roman" w:hAnsi="Calibri" w:cs="Calibri"/>
                <w:color w:val="000000"/>
                <w:lang w:eastAsia="fr-FR"/>
              </w:rPr>
              <w:t xml:space="preserve"> Magnetic </w:t>
            </w:r>
            <w:proofErr w:type="spellStart"/>
            <w:r w:rsidRPr="007C4D05">
              <w:rPr>
                <w:rFonts w:ascii="Calibri" w:eastAsia="Times New Roman" w:hAnsi="Calibri" w:cs="Calibri"/>
                <w:color w:val="000000"/>
                <w:lang w:eastAsia="fr-FR"/>
              </w:rPr>
              <w:t>door</w:t>
            </w:r>
            <w:proofErr w:type="spellEnd"/>
            <w:r w:rsidRPr="007C4D05">
              <w:rPr>
                <w:rFonts w:ascii="Calibri" w:eastAsia="Times New Roman" w:hAnsi="Calibri" w:cs="Calibri"/>
                <w:color w:val="000000"/>
                <w:lang w:eastAsia="fr-FR"/>
              </w:rPr>
              <w:t xml:space="preserve"> contacts</w:t>
            </w:r>
          </w:p>
        </w:tc>
        <w:tc>
          <w:tcPr>
            <w:tcW w:w="1095" w:type="dxa"/>
            <w:tcBorders>
              <w:top w:val="nil"/>
              <w:left w:val="nil"/>
              <w:bottom w:val="single" w:sz="4" w:space="0" w:color="auto"/>
              <w:right w:val="single" w:sz="4" w:space="0" w:color="auto"/>
            </w:tcBorders>
            <w:shd w:val="clear" w:color="000000" w:fill="D9D9D9"/>
            <w:noWrap/>
            <w:vAlign w:val="center"/>
            <w:hideMark/>
          </w:tcPr>
          <w:p w14:paraId="5A3BAD27" w14:textId="3CD65FF9"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2</w:t>
            </w:r>
          </w:p>
        </w:tc>
        <w:tc>
          <w:tcPr>
            <w:tcW w:w="944" w:type="dxa"/>
            <w:tcBorders>
              <w:top w:val="nil"/>
              <w:left w:val="nil"/>
              <w:bottom w:val="single" w:sz="4" w:space="0" w:color="auto"/>
              <w:right w:val="single" w:sz="4" w:space="0" w:color="auto"/>
            </w:tcBorders>
            <w:shd w:val="clear" w:color="000000" w:fill="D9D9D9"/>
            <w:noWrap/>
            <w:vAlign w:val="center"/>
            <w:hideMark/>
          </w:tcPr>
          <w:p w14:paraId="3E6E9533" w14:textId="072CA236"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30</w:t>
            </w:r>
          </w:p>
        </w:tc>
        <w:tc>
          <w:tcPr>
            <w:tcW w:w="948" w:type="dxa"/>
            <w:tcBorders>
              <w:top w:val="nil"/>
              <w:left w:val="nil"/>
              <w:bottom w:val="single" w:sz="4" w:space="0" w:color="auto"/>
              <w:right w:val="single" w:sz="4" w:space="0" w:color="auto"/>
            </w:tcBorders>
            <w:shd w:val="clear" w:color="000000" w:fill="D9D9D9"/>
            <w:noWrap/>
            <w:vAlign w:val="center"/>
            <w:hideMark/>
          </w:tcPr>
          <w:p w14:paraId="335E8BD0" w14:textId="5657A16C"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60</w:t>
            </w:r>
          </w:p>
        </w:tc>
        <w:tc>
          <w:tcPr>
            <w:tcW w:w="1036" w:type="dxa"/>
            <w:tcBorders>
              <w:top w:val="nil"/>
              <w:left w:val="nil"/>
              <w:bottom w:val="single" w:sz="4" w:space="0" w:color="auto"/>
              <w:right w:val="single" w:sz="4" w:space="0" w:color="auto"/>
            </w:tcBorders>
            <w:shd w:val="clear" w:color="auto" w:fill="auto"/>
            <w:noWrap/>
            <w:vAlign w:val="center"/>
            <w:hideMark/>
          </w:tcPr>
          <w:p w14:paraId="4D266C93" w14:textId="7AD881B9"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420</w:t>
            </w:r>
          </w:p>
        </w:tc>
        <w:tc>
          <w:tcPr>
            <w:tcW w:w="992" w:type="dxa"/>
            <w:tcBorders>
              <w:top w:val="nil"/>
              <w:left w:val="nil"/>
              <w:bottom w:val="single" w:sz="4" w:space="0" w:color="auto"/>
              <w:right w:val="single" w:sz="4" w:space="0" w:color="auto"/>
            </w:tcBorders>
            <w:shd w:val="clear" w:color="auto" w:fill="auto"/>
            <w:noWrap/>
            <w:vAlign w:val="center"/>
            <w:hideMark/>
          </w:tcPr>
          <w:p w14:paraId="56201E37" w14:textId="5EF5A013"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w:t>
            </w:r>
          </w:p>
        </w:tc>
        <w:tc>
          <w:tcPr>
            <w:tcW w:w="993" w:type="dxa"/>
            <w:tcBorders>
              <w:top w:val="nil"/>
              <w:left w:val="nil"/>
              <w:bottom w:val="single" w:sz="4" w:space="0" w:color="auto"/>
              <w:right w:val="single" w:sz="4" w:space="0" w:color="auto"/>
            </w:tcBorders>
            <w:shd w:val="clear" w:color="auto" w:fill="auto"/>
            <w:noWrap/>
            <w:vAlign w:val="center"/>
            <w:hideMark/>
          </w:tcPr>
          <w:p w14:paraId="29340384" w14:textId="100ADB23"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w:t>
            </w:r>
          </w:p>
        </w:tc>
        <w:tc>
          <w:tcPr>
            <w:tcW w:w="992" w:type="dxa"/>
            <w:tcBorders>
              <w:top w:val="nil"/>
              <w:left w:val="nil"/>
              <w:bottom w:val="single" w:sz="4" w:space="0" w:color="auto"/>
              <w:right w:val="single" w:sz="4" w:space="0" w:color="auto"/>
            </w:tcBorders>
            <w:shd w:val="clear" w:color="auto" w:fill="auto"/>
            <w:noWrap/>
            <w:vAlign w:val="center"/>
            <w:hideMark/>
          </w:tcPr>
          <w:p w14:paraId="4B77A922" w14:textId="0B858637" w:rsidR="007C4D05" w:rsidRPr="007C4D05" w:rsidRDefault="007C4D05" w:rsidP="007C4D05">
            <w:pPr>
              <w:spacing w:after="0" w:line="240" w:lineRule="auto"/>
              <w:jc w:val="center"/>
              <w:rPr>
                <w:rFonts w:ascii="Calibri" w:eastAsia="Times New Roman" w:hAnsi="Calibri" w:cs="Calibri"/>
                <w:color w:val="000000"/>
                <w:lang w:eastAsia="fr-FR"/>
              </w:rPr>
            </w:pPr>
          </w:p>
        </w:tc>
        <w:tc>
          <w:tcPr>
            <w:tcW w:w="992" w:type="dxa"/>
            <w:tcBorders>
              <w:top w:val="nil"/>
              <w:left w:val="nil"/>
              <w:bottom w:val="single" w:sz="4" w:space="0" w:color="auto"/>
              <w:right w:val="nil"/>
            </w:tcBorders>
            <w:shd w:val="clear" w:color="auto" w:fill="auto"/>
            <w:noWrap/>
            <w:vAlign w:val="center"/>
            <w:hideMark/>
          </w:tcPr>
          <w:p w14:paraId="48A05072" w14:textId="1C7A9DCF" w:rsidR="007C4D05" w:rsidRPr="007C4D05" w:rsidRDefault="007C4D05" w:rsidP="007C4D05">
            <w:pPr>
              <w:spacing w:after="0" w:line="240" w:lineRule="auto"/>
              <w:jc w:val="center"/>
              <w:rPr>
                <w:rFonts w:ascii="Calibri" w:eastAsia="Times New Roman" w:hAnsi="Calibri" w:cs="Calibri"/>
                <w:color w:val="000000"/>
                <w:lang w:eastAsia="fr-FR"/>
              </w:rPr>
            </w:pPr>
          </w:p>
        </w:tc>
        <w:tc>
          <w:tcPr>
            <w:tcW w:w="992" w:type="dxa"/>
            <w:tcBorders>
              <w:top w:val="nil"/>
              <w:left w:val="single" w:sz="4" w:space="0" w:color="auto"/>
              <w:bottom w:val="single" w:sz="4" w:space="0" w:color="auto"/>
              <w:right w:val="single" w:sz="8" w:space="0" w:color="auto"/>
            </w:tcBorders>
            <w:shd w:val="clear" w:color="000000" w:fill="00B050"/>
            <w:noWrap/>
            <w:vAlign w:val="center"/>
            <w:hideMark/>
          </w:tcPr>
          <w:p w14:paraId="493B101D" w14:textId="2704E006" w:rsidR="007C4D05" w:rsidRPr="007C4D05" w:rsidRDefault="007C4D05" w:rsidP="007C4D05">
            <w:pPr>
              <w:spacing w:after="0" w:line="240" w:lineRule="auto"/>
              <w:jc w:val="right"/>
              <w:rPr>
                <w:rFonts w:ascii="Calibri" w:eastAsia="Times New Roman" w:hAnsi="Calibri" w:cs="Calibri"/>
                <w:color w:val="000000"/>
                <w:lang w:eastAsia="fr-FR"/>
              </w:rPr>
            </w:pPr>
            <w:r w:rsidRPr="007C4D05">
              <w:rPr>
                <w:rFonts w:ascii="Calibri" w:eastAsia="Times New Roman" w:hAnsi="Calibri" w:cs="Calibri"/>
                <w:color w:val="000000"/>
                <w:lang w:eastAsia="fr-FR"/>
              </w:rPr>
              <w:t>420</w:t>
            </w:r>
          </w:p>
        </w:tc>
      </w:tr>
      <w:tr w:rsidR="007C4D05" w:rsidRPr="007C4D05" w14:paraId="36573611" w14:textId="77777777" w:rsidTr="003737F8">
        <w:trPr>
          <w:trHeight w:val="300"/>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05FC0550" w14:textId="77777777"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4</w:t>
            </w:r>
          </w:p>
        </w:tc>
        <w:tc>
          <w:tcPr>
            <w:tcW w:w="4288" w:type="dxa"/>
            <w:tcBorders>
              <w:top w:val="nil"/>
              <w:left w:val="nil"/>
              <w:bottom w:val="single" w:sz="4" w:space="0" w:color="auto"/>
              <w:right w:val="single" w:sz="4" w:space="0" w:color="auto"/>
            </w:tcBorders>
            <w:shd w:val="clear" w:color="auto" w:fill="auto"/>
            <w:noWrap/>
            <w:vAlign w:val="bottom"/>
            <w:hideMark/>
          </w:tcPr>
          <w:p w14:paraId="30647DA5" w14:textId="77777777" w:rsidR="007C4D05" w:rsidRPr="007C4D05" w:rsidRDefault="007C4D05" w:rsidP="007C4D05">
            <w:pPr>
              <w:spacing w:after="0" w:line="240" w:lineRule="auto"/>
              <w:rPr>
                <w:rFonts w:ascii="Calibri" w:eastAsia="Times New Roman" w:hAnsi="Calibri" w:cs="Calibri"/>
                <w:color w:val="000000"/>
                <w:lang w:val="en-US" w:eastAsia="fr-FR"/>
              </w:rPr>
            </w:pPr>
            <w:r w:rsidRPr="007C4D05">
              <w:rPr>
                <w:rFonts w:ascii="Calibri" w:eastAsia="Times New Roman" w:hAnsi="Calibri" w:cs="Calibri"/>
                <w:color w:val="000000"/>
                <w:lang w:val="en-US" w:eastAsia="fr-FR"/>
              </w:rPr>
              <w:t>36 Months portal access Fee including all SIM and data</w:t>
            </w:r>
          </w:p>
        </w:tc>
        <w:tc>
          <w:tcPr>
            <w:tcW w:w="1095" w:type="dxa"/>
            <w:tcBorders>
              <w:top w:val="nil"/>
              <w:left w:val="nil"/>
              <w:bottom w:val="single" w:sz="4" w:space="0" w:color="auto"/>
              <w:right w:val="single" w:sz="4" w:space="0" w:color="auto"/>
            </w:tcBorders>
            <w:shd w:val="clear" w:color="000000" w:fill="D9D9D9"/>
            <w:noWrap/>
            <w:vAlign w:val="center"/>
            <w:hideMark/>
          </w:tcPr>
          <w:p w14:paraId="1A34E388" w14:textId="01130726"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1</w:t>
            </w:r>
          </w:p>
        </w:tc>
        <w:tc>
          <w:tcPr>
            <w:tcW w:w="944" w:type="dxa"/>
            <w:tcBorders>
              <w:top w:val="nil"/>
              <w:left w:val="nil"/>
              <w:bottom w:val="single" w:sz="4" w:space="0" w:color="auto"/>
              <w:right w:val="single" w:sz="4" w:space="0" w:color="auto"/>
            </w:tcBorders>
            <w:shd w:val="clear" w:color="000000" w:fill="D9D9D9"/>
            <w:noWrap/>
            <w:vAlign w:val="center"/>
            <w:hideMark/>
          </w:tcPr>
          <w:p w14:paraId="7A09A1E8" w14:textId="1EB09731"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1</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440</w:t>
            </w:r>
          </w:p>
        </w:tc>
        <w:tc>
          <w:tcPr>
            <w:tcW w:w="948" w:type="dxa"/>
            <w:tcBorders>
              <w:top w:val="nil"/>
              <w:left w:val="nil"/>
              <w:bottom w:val="single" w:sz="4" w:space="0" w:color="auto"/>
              <w:right w:val="single" w:sz="4" w:space="0" w:color="auto"/>
            </w:tcBorders>
            <w:shd w:val="clear" w:color="000000" w:fill="D9D9D9"/>
            <w:noWrap/>
            <w:vAlign w:val="center"/>
            <w:hideMark/>
          </w:tcPr>
          <w:p w14:paraId="5E9548C0" w14:textId="77A4F542"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1</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440</w:t>
            </w:r>
          </w:p>
        </w:tc>
        <w:tc>
          <w:tcPr>
            <w:tcW w:w="1036" w:type="dxa"/>
            <w:tcBorders>
              <w:top w:val="nil"/>
              <w:left w:val="nil"/>
              <w:bottom w:val="single" w:sz="4" w:space="0" w:color="auto"/>
              <w:right w:val="single" w:sz="4" w:space="0" w:color="auto"/>
            </w:tcBorders>
            <w:shd w:val="clear" w:color="auto" w:fill="auto"/>
            <w:noWrap/>
            <w:vAlign w:val="center"/>
            <w:hideMark/>
          </w:tcPr>
          <w:p w14:paraId="2014D72D" w14:textId="0E61E99A"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10</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080</w:t>
            </w:r>
          </w:p>
        </w:tc>
        <w:tc>
          <w:tcPr>
            <w:tcW w:w="992" w:type="dxa"/>
            <w:tcBorders>
              <w:top w:val="nil"/>
              <w:left w:val="nil"/>
              <w:bottom w:val="single" w:sz="4" w:space="0" w:color="auto"/>
              <w:right w:val="single" w:sz="4" w:space="0" w:color="auto"/>
            </w:tcBorders>
            <w:shd w:val="clear" w:color="auto" w:fill="auto"/>
            <w:noWrap/>
            <w:vAlign w:val="center"/>
            <w:hideMark/>
          </w:tcPr>
          <w:p w14:paraId="5A8FA2A0" w14:textId="1713F37D"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w:t>
            </w:r>
          </w:p>
        </w:tc>
        <w:tc>
          <w:tcPr>
            <w:tcW w:w="993" w:type="dxa"/>
            <w:tcBorders>
              <w:top w:val="nil"/>
              <w:left w:val="nil"/>
              <w:bottom w:val="single" w:sz="4" w:space="0" w:color="auto"/>
              <w:right w:val="single" w:sz="4" w:space="0" w:color="auto"/>
            </w:tcBorders>
            <w:shd w:val="clear" w:color="auto" w:fill="auto"/>
            <w:noWrap/>
            <w:vAlign w:val="center"/>
            <w:hideMark/>
          </w:tcPr>
          <w:p w14:paraId="535EC6B1" w14:textId="7370C9F7"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w:t>
            </w:r>
          </w:p>
        </w:tc>
        <w:tc>
          <w:tcPr>
            <w:tcW w:w="992" w:type="dxa"/>
            <w:tcBorders>
              <w:top w:val="nil"/>
              <w:left w:val="nil"/>
              <w:bottom w:val="single" w:sz="4" w:space="0" w:color="auto"/>
              <w:right w:val="single" w:sz="4" w:space="0" w:color="auto"/>
            </w:tcBorders>
            <w:shd w:val="clear" w:color="auto" w:fill="auto"/>
            <w:noWrap/>
            <w:vAlign w:val="center"/>
            <w:hideMark/>
          </w:tcPr>
          <w:p w14:paraId="75F943B9" w14:textId="5D4B7FE7"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10</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080</w:t>
            </w:r>
          </w:p>
        </w:tc>
        <w:tc>
          <w:tcPr>
            <w:tcW w:w="992" w:type="dxa"/>
            <w:tcBorders>
              <w:top w:val="nil"/>
              <w:left w:val="nil"/>
              <w:bottom w:val="single" w:sz="4" w:space="0" w:color="auto"/>
              <w:right w:val="nil"/>
            </w:tcBorders>
            <w:shd w:val="clear" w:color="auto" w:fill="auto"/>
            <w:noWrap/>
            <w:vAlign w:val="center"/>
            <w:hideMark/>
          </w:tcPr>
          <w:p w14:paraId="76A7FEB9" w14:textId="44AFCDF4" w:rsidR="007C4D05" w:rsidRPr="007C4D05" w:rsidRDefault="007C4D05" w:rsidP="007C4D05">
            <w:pPr>
              <w:spacing w:after="0" w:line="240" w:lineRule="auto"/>
              <w:jc w:val="center"/>
              <w:rPr>
                <w:rFonts w:ascii="Calibri" w:eastAsia="Times New Roman" w:hAnsi="Calibri" w:cs="Calibri"/>
                <w:color w:val="000000"/>
                <w:lang w:eastAsia="fr-FR"/>
              </w:rPr>
            </w:pPr>
          </w:p>
        </w:tc>
        <w:tc>
          <w:tcPr>
            <w:tcW w:w="992" w:type="dxa"/>
            <w:tcBorders>
              <w:top w:val="nil"/>
              <w:left w:val="single" w:sz="4" w:space="0" w:color="auto"/>
              <w:bottom w:val="single" w:sz="4" w:space="0" w:color="auto"/>
              <w:right w:val="single" w:sz="8" w:space="0" w:color="auto"/>
            </w:tcBorders>
            <w:shd w:val="clear" w:color="000000" w:fill="00B050"/>
            <w:noWrap/>
            <w:vAlign w:val="center"/>
            <w:hideMark/>
          </w:tcPr>
          <w:p w14:paraId="25E3FC6A" w14:textId="34769B48" w:rsidR="007C4D05" w:rsidRPr="007C4D05" w:rsidRDefault="007C4D05" w:rsidP="007C4D05">
            <w:pPr>
              <w:spacing w:after="0" w:line="240" w:lineRule="auto"/>
              <w:jc w:val="right"/>
              <w:rPr>
                <w:rFonts w:ascii="Calibri" w:eastAsia="Times New Roman" w:hAnsi="Calibri" w:cs="Calibri"/>
                <w:color w:val="000000"/>
                <w:lang w:eastAsia="fr-FR"/>
              </w:rPr>
            </w:pPr>
            <w:r w:rsidRPr="007C4D05">
              <w:rPr>
                <w:rFonts w:ascii="Calibri" w:eastAsia="Times New Roman" w:hAnsi="Calibri" w:cs="Calibri"/>
                <w:color w:val="000000"/>
                <w:lang w:eastAsia="fr-FR"/>
              </w:rPr>
              <w:t>20</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160</w:t>
            </w:r>
          </w:p>
        </w:tc>
      </w:tr>
      <w:tr w:rsidR="003737F8" w:rsidRPr="007C4D05" w14:paraId="4A9E5018" w14:textId="77777777" w:rsidTr="003737F8">
        <w:trPr>
          <w:trHeight w:val="300"/>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4AC1EF8F" w14:textId="77777777" w:rsidR="003737F8" w:rsidRPr="007C4D05" w:rsidRDefault="003737F8" w:rsidP="003737F8">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5</w:t>
            </w:r>
          </w:p>
        </w:tc>
        <w:tc>
          <w:tcPr>
            <w:tcW w:w="4288" w:type="dxa"/>
            <w:tcBorders>
              <w:top w:val="nil"/>
              <w:left w:val="nil"/>
              <w:bottom w:val="single" w:sz="4" w:space="0" w:color="auto"/>
              <w:right w:val="single" w:sz="4" w:space="0" w:color="auto"/>
            </w:tcBorders>
            <w:shd w:val="clear" w:color="auto" w:fill="auto"/>
            <w:noWrap/>
            <w:vAlign w:val="bottom"/>
            <w:hideMark/>
          </w:tcPr>
          <w:p w14:paraId="0D10226F" w14:textId="3172D2E4" w:rsidR="003737F8" w:rsidRPr="007C4D05" w:rsidRDefault="003737F8" w:rsidP="003737F8">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 xml:space="preserve">Customs </w:t>
            </w:r>
            <w:proofErr w:type="spellStart"/>
            <w:r>
              <w:rPr>
                <w:rFonts w:ascii="Calibri" w:eastAsia="Times New Roman" w:hAnsi="Calibri" w:cs="Calibri"/>
                <w:color w:val="000000"/>
                <w:lang w:eastAsia="fr-FR"/>
              </w:rPr>
              <w:t>Fees</w:t>
            </w:r>
            <w:proofErr w:type="spellEnd"/>
          </w:p>
        </w:tc>
        <w:tc>
          <w:tcPr>
            <w:tcW w:w="1095" w:type="dxa"/>
            <w:tcBorders>
              <w:top w:val="nil"/>
              <w:left w:val="nil"/>
              <w:bottom w:val="single" w:sz="4" w:space="0" w:color="auto"/>
              <w:right w:val="single" w:sz="4" w:space="0" w:color="auto"/>
            </w:tcBorders>
            <w:shd w:val="clear" w:color="000000" w:fill="D9D9D9"/>
            <w:noWrap/>
            <w:vAlign w:val="center"/>
            <w:hideMark/>
          </w:tcPr>
          <w:p w14:paraId="3F05BBDD" w14:textId="7B556CB1" w:rsidR="003737F8" w:rsidRPr="007C4D05" w:rsidRDefault="003737F8" w:rsidP="003737F8">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7</w:t>
            </w:r>
          </w:p>
        </w:tc>
        <w:tc>
          <w:tcPr>
            <w:tcW w:w="944" w:type="dxa"/>
            <w:tcBorders>
              <w:top w:val="nil"/>
              <w:left w:val="nil"/>
              <w:bottom w:val="single" w:sz="4" w:space="0" w:color="auto"/>
              <w:right w:val="single" w:sz="4" w:space="0" w:color="auto"/>
            </w:tcBorders>
            <w:shd w:val="clear" w:color="000000" w:fill="D9D9D9"/>
            <w:noWrap/>
            <w:vAlign w:val="center"/>
            <w:hideMark/>
          </w:tcPr>
          <w:p w14:paraId="5A04E852" w14:textId="1737B77E" w:rsidR="003737F8" w:rsidRPr="007C4D05" w:rsidRDefault="003737F8" w:rsidP="003737F8">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138</w:t>
            </w:r>
          </w:p>
        </w:tc>
        <w:tc>
          <w:tcPr>
            <w:tcW w:w="948" w:type="dxa"/>
            <w:tcBorders>
              <w:top w:val="nil"/>
              <w:left w:val="nil"/>
              <w:bottom w:val="single" w:sz="4" w:space="0" w:color="auto"/>
              <w:right w:val="single" w:sz="4" w:space="0" w:color="auto"/>
            </w:tcBorders>
            <w:shd w:val="clear" w:color="000000" w:fill="D9D9D9"/>
            <w:noWrap/>
            <w:vAlign w:val="center"/>
            <w:hideMark/>
          </w:tcPr>
          <w:p w14:paraId="0951863B" w14:textId="4F87138C" w:rsidR="003737F8" w:rsidRPr="007C4D05" w:rsidRDefault="003737F8" w:rsidP="003737F8">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941</w:t>
            </w:r>
          </w:p>
        </w:tc>
        <w:tc>
          <w:tcPr>
            <w:tcW w:w="1036" w:type="dxa"/>
            <w:tcBorders>
              <w:top w:val="nil"/>
              <w:left w:val="nil"/>
              <w:bottom w:val="single" w:sz="4" w:space="0" w:color="auto"/>
              <w:right w:val="single" w:sz="4" w:space="0" w:color="auto"/>
            </w:tcBorders>
            <w:shd w:val="clear" w:color="auto" w:fill="auto"/>
            <w:noWrap/>
            <w:vAlign w:val="center"/>
            <w:hideMark/>
          </w:tcPr>
          <w:p w14:paraId="17974341" w14:textId="452FF53E" w:rsidR="003737F8" w:rsidRPr="007C4D05" w:rsidRDefault="003737F8" w:rsidP="003737F8">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6</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585</w:t>
            </w:r>
          </w:p>
        </w:tc>
        <w:tc>
          <w:tcPr>
            <w:tcW w:w="992" w:type="dxa"/>
            <w:tcBorders>
              <w:top w:val="nil"/>
              <w:left w:val="nil"/>
              <w:bottom w:val="single" w:sz="4" w:space="0" w:color="auto"/>
              <w:right w:val="single" w:sz="4" w:space="0" w:color="auto"/>
            </w:tcBorders>
            <w:shd w:val="clear" w:color="auto" w:fill="auto"/>
            <w:noWrap/>
            <w:vAlign w:val="center"/>
            <w:hideMark/>
          </w:tcPr>
          <w:p w14:paraId="20FBC279" w14:textId="51B9C250" w:rsidR="003737F8" w:rsidRPr="007C4D05" w:rsidRDefault="003737F8" w:rsidP="003737F8">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w:t>
            </w:r>
          </w:p>
        </w:tc>
        <w:tc>
          <w:tcPr>
            <w:tcW w:w="993" w:type="dxa"/>
            <w:tcBorders>
              <w:top w:val="nil"/>
              <w:left w:val="nil"/>
              <w:bottom w:val="single" w:sz="4" w:space="0" w:color="auto"/>
              <w:right w:val="single" w:sz="4" w:space="0" w:color="auto"/>
            </w:tcBorders>
            <w:shd w:val="clear" w:color="auto" w:fill="auto"/>
            <w:noWrap/>
            <w:vAlign w:val="center"/>
            <w:hideMark/>
          </w:tcPr>
          <w:p w14:paraId="756055B9" w14:textId="5E6055C5" w:rsidR="003737F8" w:rsidRPr="007C4D05" w:rsidRDefault="003737F8" w:rsidP="003737F8">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w:t>
            </w:r>
          </w:p>
        </w:tc>
        <w:tc>
          <w:tcPr>
            <w:tcW w:w="992" w:type="dxa"/>
            <w:tcBorders>
              <w:top w:val="nil"/>
              <w:left w:val="nil"/>
              <w:bottom w:val="single" w:sz="4" w:space="0" w:color="auto"/>
              <w:right w:val="single" w:sz="4" w:space="0" w:color="auto"/>
            </w:tcBorders>
            <w:shd w:val="clear" w:color="auto" w:fill="auto"/>
            <w:noWrap/>
            <w:vAlign w:val="center"/>
            <w:hideMark/>
          </w:tcPr>
          <w:p w14:paraId="0BC59C23" w14:textId="30C7572F" w:rsidR="003737F8" w:rsidRPr="007C4D05" w:rsidRDefault="003737F8" w:rsidP="003737F8">
            <w:pPr>
              <w:spacing w:after="0" w:line="240" w:lineRule="auto"/>
              <w:jc w:val="center"/>
              <w:rPr>
                <w:rFonts w:ascii="Calibri" w:eastAsia="Times New Roman" w:hAnsi="Calibri" w:cs="Calibri"/>
                <w:color w:val="000000"/>
                <w:lang w:eastAsia="fr-FR"/>
              </w:rPr>
            </w:pPr>
          </w:p>
        </w:tc>
        <w:tc>
          <w:tcPr>
            <w:tcW w:w="992" w:type="dxa"/>
            <w:tcBorders>
              <w:top w:val="nil"/>
              <w:left w:val="nil"/>
              <w:bottom w:val="single" w:sz="4" w:space="0" w:color="auto"/>
              <w:right w:val="nil"/>
            </w:tcBorders>
            <w:shd w:val="clear" w:color="auto" w:fill="auto"/>
            <w:noWrap/>
            <w:vAlign w:val="center"/>
            <w:hideMark/>
          </w:tcPr>
          <w:p w14:paraId="37039CFE" w14:textId="6A688023" w:rsidR="003737F8" w:rsidRPr="007C4D05" w:rsidRDefault="003737F8" w:rsidP="003737F8">
            <w:pPr>
              <w:spacing w:after="0" w:line="240" w:lineRule="auto"/>
              <w:jc w:val="center"/>
              <w:rPr>
                <w:rFonts w:ascii="Calibri" w:eastAsia="Times New Roman" w:hAnsi="Calibri" w:cs="Calibri"/>
                <w:color w:val="000000"/>
                <w:lang w:eastAsia="fr-FR"/>
              </w:rPr>
            </w:pPr>
          </w:p>
        </w:tc>
        <w:tc>
          <w:tcPr>
            <w:tcW w:w="992" w:type="dxa"/>
            <w:tcBorders>
              <w:top w:val="nil"/>
              <w:left w:val="single" w:sz="4" w:space="0" w:color="auto"/>
              <w:bottom w:val="single" w:sz="4" w:space="0" w:color="auto"/>
              <w:right w:val="single" w:sz="8" w:space="0" w:color="auto"/>
            </w:tcBorders>
            <w:shd w:val="clear" w:color="000000" w:fill="00B050"/>
            <w:noWrap/>
            <w:vAlign w:val="center"/>
            <w:hideMark/>
          </w:tcPr>
          <w:p w14:paraId="20AA918B" w14:textId="5BE02E6D" w:rsidR="003737F8" w:rsidRPr="007C4D05" w:rsidRDefault="003737F8" w:rsidP="003737F8">
            <w:pPr>
              <w:spacing w:after="0" w:line="240" w:lineRule="auto"/>
              <w:jc w:val="right"/>
              <w:rPr>
                <w:rFonts w:ascii="Calibri" w:eastAsia="Times New Roman" w:hAnsi="Calibri" w:cs="Calibri"/>
                <w:color w:val="000000"/>
                <w:lang w:eastAsia="fr-FR"/>
              </w:rPr>
            </w:pPr>
            <w:r w:rsidRPr="007C4D05">
              <w:rPr>
                <w:rFonts w:ascii="Calibri" w:eastAsia="Times New Roman" w:hAnsi="Calibri" w:cs="Calibri"/>
                <w:color w:val="000000"/>
                <w:lang w:eastAsia="fr-FR"/>
              </w:rPr>
              <w:t>6</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585</w:t>
            </w:r>
          </w:p>
        </w:tc>
      </w:tr>
      <w:tr w:rsidR="003737F8" w:rsidRPr="007C4D05" w14:paraId="03224AA5" w14:textId="77777777" w:rsidTr="003737F8">
        <w:trPr>
          <w:trHeight w:val="300"/>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36739750" w14:textId="77777777" w:rsidR="003737F8" w:rsidRPr="007C4D05" w:rsidRDefault="003737F8" w:rsidP="003737F8">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6</w:t>
            </w:r>
          </w:p>
        </w:tc>
        <w:tc>
          <w:tcPr>
            <w:tcW w:w="4288" w:type="dxa"/>
            <w:tcBorders>
              <w:top w:val="nil"/>
              <w:left w:val="nil"/>
              <w:bottom w:val="single" w:sz="4" w:space="0" w:color="auto"/>
              <w:right w:val="single" w:sz="4" w:space="0" w:color="auto"/>
            </w:tcBorders>
            <w:shd w:val="clear" w:color="auto" w:fill="auto"/>
            <w:noWrap/>
            <w:vAlign w:val="bottom"/>
            <w:hideMark/>
          </w:tcPr>
          <w:p w14:paraId="0B80B5CD" w14:textId="37EA96FF" w:rsidR="003737F8" w:rsidRPr="007C4D05" w:rsidRDefault="003737F8" w:rsidP="003737F8">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 xml:space="preserve">Voltage </w:t>
            </w:r>
            <w:proofErr w:type="spellStart"/>
            <w:r w:rsidRPr="00D344B2">
              <w:rPr>
                <w:rFonts w:ascii="Calibri" w:eastAsia="Times New Roman" w:hAnsi="Calibri" w:cs="Calibri"/>
                <w:color w:val="000000"/>
                <w:lang w:eastAsia="fr-FR"/>
              </w:rPr>
              <w:t>R</w:t>
            </w:r>
            <w:r>
              <w:rPr>
                <w:rFonts w:ascii="Calibri" w:eastAsia="Times New Roman" w:hAnsi="Calibri" w:cs="Calibri"/>
                <w:color w:val="000000"/>
                <w:lang w:eastAsia="fr-FR"/>
              </w:rPr>
              <w:t>e</w:t>
            </w:r>
            <w:r w:rsidRPr="00D344B2">
              <w:rPr>
                <w:rFonts w:ascii="Calibri" w:eastAsia="Times New Roman" w:hAnsi="Calibri" w:cs="Calibri"/>
                <w:color w:val="000000"/>
                <w:lang w:eastAsia="fr-FR"/>
              </w:rPr>
              <w:t>gulat</w:t>
            </w:r>
            <w:r>
              <w:rPr>
                <w:rFonts w:ascii="Calibri" w:eastAsia="Times New Roman" w:hAnsi="Calibri" w:cs="Calibri"/>
                <w:color w:val="000000"/>
                <w:lang w:eastAsia="fr-FR"/>
              </w:rPr>
              <w:t>or</w:t>
            </w:r>
            <w:proofErr w:type="spellEnd"/>
          </w:p>
        </w:tc>
        <w:tc>
          <w:tcPr>
            <w:tcW w:w="1095" w:type="dxa"/>
            <w:tcBorders>
              <w:top w:val="nil"/>
              <w:left w:val="nil"/>
              <w:bottom w:val="single" w:sz="4" w:space="0" w:color="auto"/>
              <w:right w:val="single" w:sz="4" w:space="0" w:color="auto"/>
            </w:tcBorders>
            <w:shd w:val="clear" w:color="000000" w:fill="D9D9D9"/>
            <w:noWrap/>
            <w:vAlign w:val="center"/>
            <w:hideMark/>
          </w:tcPr>
          <w:p w14:paraId="63CB35DD" w14:textId="54B9FB45" w:rsidR="003737F8" w:rsidRPr="007C4D05" w:rsidRDefault="003737F8" w:rsidP="003737F8">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1</w:t>
            </w:r>
          </w:p>
        </w:tc>
        <w:tc>
          <w:tcPr>
            <w:tcW w:w="944" w:type="dxa"/>
            <w:tcBorders>
              <w:top w:val="nil"/>
              <w:left w:val="nil"/>
              <w:bottom w:val="single" w:sz="4" w:space="0" w:color="auto"/>
              <w:right w:val="single" w:sz="4" w:space="0" w:color="auto"/>
            </w:tcBorders>
            <w:shd w:val="clear" w:color="000000" w:fill="D9D9D9"/>
            <w:noWrap/>
            <w:vAlign w:val="center"/>
            <w:hideMark/>
          </w:tcPr>
          <w:p w14:paraId="05DE4890" w14:textId="7DE97BC6" w:rsidR="003737F8" w:rsidRPr="007C4D05" w:rsidRDefault="003737F8" w:rsidP="003737F8">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583</w:t>
            </w:r>
          </w:p>
        </w:tc>
        <w:tc>
          <w:tcPr>
            <w:tcW w:w="948" w:type="dxa"/>
            <w:tcBorders>
              <w:top w:val="nil"/>
              <w:left w:val="nil"/>
              <w:bottom w:val="single" w:sz="4" w:space="0" w:color="auto"/>
              <w:right w:val="single" w:sz="4" w:space="0" w:color="auto"/>
            </w:tcBorders>
            <w:shd w:val="clear" w:color="000000" w:fill="D9D9D9"/>
            <w:noWrap/>
            <w:vAlign w:val="center"/>
            <w:hideMark/>
          </w:tcPr>
          <w:p w14:paraId="3B9277A8" w14:textId="013E68D9" w:rsidR="003737F8" w:rsidRPr="007C4D05" w:rsidRDefault="003737F8" w:rsidP="003737F8">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583</w:t>
            </w:r>
          </w:p>
        </w:tc>
        <w:tc>
          <w:tcPr>
            <w:tcW w:w="1036" w:type="dxa"/>
            <w:tcBorders>
              <w:top w:val="nil"/>
              <w:left w:val="nil"/>
              <w:bottom w:val="single" w:sz="4" w:space="0" w:color="auto"/>
              <w:right w:val="single" w:sz="4" w:space="0" w:color="auto"/>
            </w:tcBorders>
            <w:shd w:val="clear" w:color="auto" w:fill="auto"/>
            <w:noWrap/>
            <w:vAlign w:val="center"/>
            <w:hideMark/>
          </w:tcPr>
          <w:p w14:paraId="7D053C79" w14:textId="426202CF" w:rsidR="003737F8" w:rsidRPr="007C4D05" w:rsidRDefault="003737F8" w:rsidP="003737F8">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4</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081</w:t>
            </w:r>
          </w:p>
        </w:tc>
        <w:tc>
          <w:tcPr>
            <w:tcW w:w="992" w:type="dxa"/>
            <w:tcBorders>
              <w:top w:val="nil"/>
              <w:left w:val="nil"/>
              <w:bottom w:val="single" w:sz="4" w:space="0" w:color="auto"/>
              <w:right w:val="single" w:sz="4" w:space="0" w:color="auto"/>
            </w:tcBorders>
            <w:shd w:val="clear" w:color="auto" w:fill="auto"/>
            <w:noWrap/>
            <w:vAlign w:val="center"/>
            <w:hideMark/>
          </w:tcPr>
          <w:p w14:paraId="4CEDE2FF" w14:textId="55CBA64D" w:rsidR="003737F8" w:rsidRPr="007C4D05" w:rsidRDefault="003737F8" w:rsidP="003737F8">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w:t>
            </w:r>
          </w:p>
        </w:tc>
        <w:tc>
          <w:tcPr>
            <w:tcW w:w="993" w:type="dxa"/>
            <w:tcBorders>
              <w:top w:val="nil"/>
              <w:left w:val="nil"/>
              <w:bottom w:val="single" w:sz="4" w:space="0" w:color="auto"/>
              <w:right w:val="single" w:sz="4" w:space="0" w:color="auto"/>
            </w:tcBorders>
            <w:shd w:val="clear" w:color="auto" w:fill="auto"/>
            <w:noWrap/>
            <w:vAlign w:val="center"/>
            <w:hideMark/>
          </w:tcPr>
          <w:p w14:paraId="5D2A1FFC" w14:textId="00B7C79F" w:rsidR="003737F8" w:rsidRPr="007C4D05" w:rsidRDefault="003737F8" w:rsidP="003737F8">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w:t>
            </w:r>
          </w:p>
        </w:tc>
        <w:tc>
          <w:tcPr>
            <w:tcW w:w="992" w:type="dxa"/>
            <w:tcBorders>
              <w:top w:val="nil"/>
              <w:left w:val="nil"/>
              <w:bottom w:val="single" w:sz="4" w:space="0" w:color="auto"/>
              <w:right w:val="single" w:sz="4" w:space="0" w:color="auto"/>
            </w:tcBorders>
            <w:shd w:val="clear" w:color="auto" w:fill="auto"/>
            <w:noWrap/>
            <w:vAlign w:val="center"/>
            <w:hideMark/>
          </w:tcPr>
          <w:p w14:paraId="3419EE19" w14:textId="2571C49A" w:rsidR="003737F8" w:rsidRPr="007C4D05" w:rsidRDefault="003737F8" w:rsidP="003737F8">
            <w:pPr>
              <w:spacing w:after="0" w:line="240" w:lineRule="auto"/>
              <w:jc w:val="center"/>
              <w:rPr>
                <w:rFonts w:ascii="Calibri" w:eastAsia="Times New Roman" w:hAnsi="Calibri" w:cs="Calibri"/>
                <w:color w:val="000000"/>
                <w:lang w:eastAsia="fr-FR"/>
              </w:rPr>
            </w:pPr>
          </w:p>
        </w:tc>
        <w:tc>
          <w:tcPr>
            <w:tcW w:w="992" w:type="dxa"/>
            <w:tcBorders>
              <w:top w:val="nil"/>
              <w:left w:val="nil"/>
              <w:bottom w:val="single" w:sz="4" w:space="0" w:color="auto"/>
              <w:right w:val="nil"/>
            </w:tcBorders>
            <w:shd w:val="clear" w:color="auto" w:fill="auto"/>
            <w:noWrap/>
            <w:vAlign w:val="center"/>
            <w:hideMark/>
          </w:tcPr>
          <w:p w14:paraId="61D00FF8" w14:textId="18901760" w:rsidR="003737F8" w:rsidRPr="007C4D05" w:rsidRDefault="003737F8" w:rsidP="003737F8">
            <w:pPr>
              <w:spacing w:after="0" w:line="240" w:lineRule="auto"/>
              <w:jc w:val="center"/>
              <w:rPr>
                <w:rFonts w:ascii="Calibri" w:eastAsia="Times New Roman" w:hAnsi="Calibri" w:cs="Calibri"/>
                <w:color w:val="000000"/>
                <w:lang w:eastAsia="fr-FR"/>
              </w:rPr>
            </w:pPr>
          </w:p>
        </w:tc>
        <w:tc>
          <w:tcPr>
            <w:tcW w:w="992" w:type="dxa"/>
            <w:tcBorders>
              <w:top w:val="nil"/>
              <w:left w:val="single" w:sz="4" w:space="0" w:color="auto"/>
              <w:bottom w:val="single" w:sz="4" w:space="0" w:color="auto"/>
              <w:right w:val="single" w:sz="8" w:space="0" w:color="auto"/>
            </w:tcBorders>
            <w:shd w:val="clear" w:color="000000" w:fill="00B050"/>
            <w:noWrap/>
            <w:vAlign w:val="center"/>
            <w:hideMark/>
          </w:tcPr>
          <w:p w14:paraId="06018399" w14:textId="451298AA" w:rsidR="003737F8" w:rsidRPr="007C4D05" w:rsidRDefault="003737F8" w:rsidP="003737F8">
            <w:pPr>
              <w:spacing w:after="0" w:line="240" w:lineRule="auto"/>
              <w:jc w:val="right"/>
              <w:rPr>
                <w:rFonts w:ascii="Calibri" w:eastAsia="Times New Roman" w:hAnsi="Calibri" w:cs="Calibri"/>
                <w:color w:val="000000"/>
                <w:lang w:eastAsia="fr-FR"/>
              </w:rPr>
            </w:pPr>
            <w:r w:rsidRPr="007C4D05">
              <w:rPr>
                <w:rFonts w:ascii="Calibri" w:eastAsia="Times New Roman" w:hAnsi="Calibri" w:cs="Calibri"/>
                <w:color w:val="000000"/>
                <w:lang w:eastAsia="fr-FR"/>
              </w:rPr>
              <w:t>4</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081</w:t>
            </w:r>
          </w:p>
        </w:tc>
      </w:tr>
      <w:tr w:rsidR="007C4D05" w:rsidRPr="007C4D05" w14:paraId="5F78B1D0" w14:textId="77777777" w:rsidTr="003737F8">
        <w:trPr>
          <w:trHeight w:val="300"/>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5596490C" w14:textId="77777777"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7</w:t>
            </w:r>
          </w:p>
        </w:tc>
        <w:tc>
          <w:tcPr>
            <w:tcW w:w="4288" w:type="dxa"/>
            <w:tcBorders>
              <w:top w:val="nil"/>
              <w:left w:val="nil"/>
              <w:bottom w:val="single" w:sz="4" w:space="0" w:color="auto"/>
              <w:right w:val="single" w:sz="4" w:space="0" w:color="auto"/>
            </w:tcBorders>
            <w:shd w:val="clear" w:color="auto" w:fill="auto"/>
            <w:noWrap/>
            <w:vAlign w:val="bottom"/>
            <w:hideMark/>
          </w:tcPr>
          <w:p w14:paraId="017D388B" w14:textId="11A9439F" w:rsidR="007C4D05" w:rsidRPr="00B110E6" w:rsidRDefault="003737F8" w:rsidP="007C4D05">
            <w:pPr>
              <w:spacing w:after="0" w:line="240" w:lineRule="auto"/>
              <w:rPr>
                <w:rFonts w:ascii="Calibri" w:eastAsia="Times New Roman" w:hAnsi="Calibri" w:cs="Calibri"/>
                <w:color w:val="000000"/>
                <w:lang w:val="en-US" w:eastAsia="fr-FR"/>
              </w:rPr>
            </w:pPr>
            <w:r w:rsidRPr="00B110E6">
              <w:rPr>
                <w:rFonts w:ascii="Calibri" w:eastAsia="Times New Roman" w:hAnsi="Calibri" w:cs="Calibri"/>
                <w:color w:val="000000"/>
                <w:lang w:val="en-US" w:eastAsia="fr-FR"/>
              </w:rPr>
              <w:t>Installation training of staff in the logistician</w:t>
            </w:r>
          </w:p>
        </w:tc>
        <w:tc>
          <w:tcPr>
            <w:tcW w:w="1095" w:type="dxa"/>
            <w:tcBorders>
              <w:top w:val="nil"/>
              <w:left w:val="nil"/>
              <w:bottom w:val="single" w:sz="4" w:space="0" w:color="auto"/>
              <w:right w:val="single" w:sz="4" w:space="0" w:color="auto"/>
            </w:tcBorders>
            <w:shd w:val="clear" w:color="000000" w:fill="D9D9D9"/>
            <w:noWrap/>
            <w:vAlign w:val="center"/>
            <w:hideMark/>
          </w:tcPr>
          <w:p w14:paraId="3BEED52F" w14:textId="4B653609"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1</w:t>
            </w:r>
          </w:p>
        </w:tc>
        <w:tc>
          <w:tcPr>
            <w:tcW w:w="944" w:type="dxa"/>
            <w:tcBorders>
              <w:top w:val="nil"/>
              <w:left w:val="nil"/>
              <w:bottom w:val="single" w:sz="4" w:space="0" w:color="auto"/>
              <w:right w:val="single" w:sz="4" w:space="0" w:color="auto"/>
            </w:tcBorders>
            <w:shd w:val="clear" w:color="000000" w:fill="D9D9D9"/>
            <w:noWrap/>
            <w:vAlign w:val="center"/>
            <w:hideMark/>
          </w:tcPr>
          <w:p w14:paraId="547537C1" w14:textId="04D6DE99"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350</w:t>
            </w:r>
          </w:p>
        </w:tc>
        <w:tc>
          <w:tcPr>
            <w:tcW w:w="948" w:type="dxa"/>
            <w:tcBorders>
              <w:top w:val="nil"/>
              <w:left w:val="nil"/>
              <w:bottom w:val="single" w:sz="4" w:space="0" w:color="auto"/>
              <w:right w:val="single" w:sz="4" w:space="0" w:color="auto"/>
            </w:tcBorders>
            <w:shd w:val="clear" w:color="000000" w:fill="D9D9D9"/>
            <w:noWrap/>
            <w:vAlign w:val="center"/>
            <w:hideMark/>
          </w:tcPr>
          <w:p w14:paraId="2FE8B796" w14:textId="42265991"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350</w:t>
            </w:r>
          </w:p>
        </w:tc>
        <w:tc>
          <w:tcPr>
            <w:tcW w:w="1036" w:type="dxa"/>
            <w:tcBorders>
              <w:top w:val="nil"/>
              <w:left w:val="nil"/>
              <w:bottom w:val="single" w:sz="4" w:space="0" w:color="auto"/>
              <w:right w:val="single" w:sz="4" w:space="0" w:color="auto"/>
            </w:tcBorders>
            <w:shd w:val="clear" w:color="auto" w:fill="auto"/>
            <w:noWrap/>
            <w:vAlign w:val="center"/>
            <w:hideMark/>
          </w:tcPr>
          <w:p w14:paraId="0DD7D27B" w14:textId="757786F3"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2</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450</w:t>
            </w:r>
          </w:p>
        </w:tc>
        <w:tc>
          <w:tcPr>
            <w:tcW w:w="992" w:type="dxa"/>
            <w:tcBorders>
              <w:top w:val="nil"/>
              <w:left w:val="nil"/>
              <w:bottom w:val="single" w:sz="4" w:space="0" w:color="auto"/>
              <w:right w:val="single" w:sz="4" w:space="0" w:color="auto"/>
            </w:tcBorders>
            <w:shd w:val="clear" w:color="auto" w:fill="auto"/>
            <w:noWrap/>
            <w:vAlign w:val="center"/>
            <w:hideMark/>
          </w:tcPr>
          <w:p w14:paraId="2BB27C1F" w14:textId="3D7995A5"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w:t>
            </w:r>
          </w:p>
        </w:tc>
        <w:tc>
          <w:tcPr>
            <w:tcW w:w="993" w:type="dxa"/>
            <w:tcBorders>
              <w:top w:val="nil"/>
              <w:left w:val="nil"/>
              <w:bottom w:val="single" w:sz="4" w:space="0" w:color="auto"/>
              <w:right w:val="single" w:sz="4" w:space="0" w:color="auto"/>
            </w:tcBorders>
            <w:shd w:val="clear" w:color="auto" w:fill="auto"/>
            <w:noWrap/>
            <w:vAlign w:val="center"/>
            <w:hideMark/>
          </w:tcPr>
          <w:p w14:paraId="79507704" w14:textId="7C6EB8F9"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w:t>
            </w:r>
          </w:p>
        </w:tc>
        <w:tc>
          <w:tcPr>
            <w:tcW w:w="992" w:type="dxa"/>
            <w:tcBorders>
              <w:top w:val="nil"/>
              <w:left w:val="nil"/>
              <w:bottom w:val="single" w:sz="4" w:space="0" w:color="auto"/>
              <w:right w:val="single" w:sz="4" w:space="0" w:color="auto"/>
            </w:tcBorders>
            <w:shd w:val="clear" w:color="auto" w:fill="auto"/>
            <w:noWrap/>
            <w:vAlign w:val="center"/>
            <w:hideMark/>
          </w:tcPr>
          <w:p w14:paraId="1EF2D8C7" w14:textId="3EBB2716" w:rsidR="007C4D05" w:rsidRPr="007C4D05" w:rsidRDefault="007C4D05" w:rsidP="007C4D05">
            <w:pPr>
              <w:spacing w:after="0" w:line="240" w:lineRule="auto"/>
              <w:jc w:val="center"/>
              <w:rPr>
                <w:rFonts w:ascii="Calibri" w:eastAsia="Times New Roman" w:hAnsi="Calibri" w:cs="Calibri"/>
                <w:color w:val="000000"/>
                <w:lang w:eastAsia="fr-FR"/>
              </w:rPr>
            </w:pPr>
          </w:p>
        </w:tc>
        <w:tc>
          <w:tcPr>
            <w:tcW w:w="992" w:type="dxa"/>
            <w:tcBorders>
              <w:top w:val="nil"/>
              <w:left w:val="nil"/>
              <w:bottom w:val="single" w:sz="4" w:space="0" w:color="auto"/>
              <w:right w:val="nil"/>
            </w:tcBorders>
            <w:shd w:val="clear" w:color="auto" w:fill="auto"/>
            <w:noWrap/>
            <w:vAlign w:val="center"/>
            <w:hideMark/>
          </w:tcPr>
          <w:p w14:paraId="65731BBD" w14:textId="2CD74FEF" w:rsidR="007C4D05" w:rsidRPr="007C4D05" w:rsidRDefault="007C4D05" w:rsidP="007C4D05">
            <w:pPr>
              <w:spacing w:after="0" w:line="240" w:lineRule="auto"/>
              <w:jc w:val="center"/>
              <w:rPr>
                <w:rFonts w:ascii="Calibri" w:eastAsia="Times New Roman" w:hAnsi="Calibri" w:cs="Calibri"/>
                <w:color w:val="000000"/>
                <w:lang w:eastAsia="fr-FR"/>
              </w:rPr>
            </w:pPr>
          </w:p>
        </w:tc>
        <w:tc>
          <w:tcPr>
            <w:tcW w:w="992" w:type="dxa"/>
            <w:tcBorders>
              <w:top w:val="nil"/>
              <w:left w:val="single" w:sz="4" w:space="0" w:color="auto"/>
              <w:bottom w:val="single" w:sz="4" w:space="0" w:color="auto"/>
              <w:right w:val="single" w:sz="8" w:space="0" w:color="auto"/>
            </w:tcBorders>
            <w:shd w:val="clear" w:color="000000" w:fill="00B050"/>
            <w:noWrap/>
            <w:vAlign w:val="center"/>
            <w:hideMark/>
          </w:tcPr>
          <w:p w14:paraId="0BFC0C83" w14:textId="05810647" w:rsidR="007C4D05" w:rsidRPr="007C4D05" w:rsidRDefault="007C4D05" w:rsidP="007C4D05">
            <w:pPr>
              <w:spacing w:after="0" w:line="240" w:lineRule="auto"/>
              <w:jc w:val="right"/>
              <w:rPr>
                <w:rFonts w:ascii="Calibri" w:eastAsia="Times New Roman" w:hAnsi="Calibri" w:cs="Calibri"/>
                <w:color w:val="000000"/>
                <w:lang w:eastAsia="fr-FR"/>
              </w:rPr>
            </w:pPr>
            <w:r w:rsidRPr="007C4D05">
              <w:rPr>
                <w:rFonts w:ascii="Calibri" w:eastAsia="Times New Roman" w:hAnsi="Calibri" w:cs="Calibri"/>
                <w:color w:val="000000"/>
                <w:lang w:eastAsia="fr-FR"/>
              </w:rPr>
              <w:t>2</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450</w:t>
            </w:r>
          </w:p>
        </w:tc>
      </w:tr>
      <w:tr w:rsidR="007C4D05" w:rsidRPr="007C4D05" w14:paraId="0D3FDEBC" w14:textId="77777777" w:rsidTr="003737F8">
        <w:trPr>
          <w:trHeight w:val="300"/>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344A698E" w14:textId="77777777"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 </w:t>
            </w:r>
          </w:p>
        </w:tc>
        <w:tc>
          <w:tcPr>
            <w:tcW w:w="7275" w:type="dxa"/>
            <w:gridSpan w:val="4"/>
            <w:tcBorders>
              <w:top w:val="single" w:sz="4" w:space="0" w:color="auto"/>
              <w:left w:val="nil"/>
              <w:bottom w:val="single" w:sz="4" w:space="0" w:color="auto"/>
              <w:right w:val="single" w:sz="4" w:space="0" w:color="auto"/>
            </w:tcBorders>
            <w:shd w:val="clear" w:color="000000" w:fill="FFFF00"/>
            <w:noWrap/>
            <w:vAlign w:val="bottom"/>
            <w:hideMark/>
          </w:tcPr>
          <w:p w14:paraId="25C04321" w14:textId="224CE1C3" w:rsidR="007C4D05" w:rsidRPr="00B110E6" w:rsidRDefault="007C4D05" w:rsidP="007C4D05">
            <w:pPr>
              <w:spacing w:after="0" w:line="240" w:lineRule="auto"/>
              <w:jc w:val="center"/>
              <w:rPr>
                <w:rFonts w:ascii="Calibri" w:eastAsia="Times New Roman" w:hAnsi="Calibri" w:cs="Calibri"/>
                <w:color w:val="000000"/>
                <w:lang w:val="en-US" w:eastAsia="fr-FR"/>
              </w:rPr>
            </w:pPr>
            <w:r w:rsidRPr="00B110E6">
              <w:rPr>
                <w:rFonts w:ascii="Calibri" w:eastAsia="Times New Roman" w:hAnsi="Calibri" w:cs="Calibri"/>
                <w:color w:val="000000"/>
                <w:lang w:val="en-US" w:eastAsia="fr-FR"/>
              </w:rPr>
              <w:t xml:space="preserve">TOTAL </w:t>
            </w:r>
            <w:r w:rsidR="003737F8" w:rsidRPr="00B110E6">
              <w:rPr>
                <w:rFonts w:ascii="Calibri" w:eastAsia="Times New Roman" w:hAnsi="Calibri" w:cs="Calibri"/>
                <w:color w:val="000000"/>
                <w:lang w:val="en-US" w:eastAsia="fr-FR"/>
              </w:rPr>
              <w:t>CONTINUOUS MONITORING SYSTEM OF TEMPERATURE</w:t>
            </w:r>
          </w:p>
        </w:tc>
        <w:tc>
          <w:tcPr>
            <w:tcW w:w="1036" w:type="dxa"/>
            <w:tcBorders>
              <w:top w:val="nil"/>
              <w:left w:val="nil"/>
              <w:bottom w:val="single" w:sz="4" w:space="0" w:color="auto"/>
              <w:right w:val="single" w:sz="4" w:space="0" w:color="auto"/>
            </w:tcBorders>
            <w:shd w:val="clear" w:color="000000" w:fill="FFFF00"/>
            <w:noWrap/>
            <w:vAlign w:val="center"/>
            <w:hideMark/>
          </w:tcPr>
          <w:p w14:paraId="5BDC1AF5" w14:textId="41DA77C8"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29</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636</w:t>
            </w:r>
          </w:p>
        </w:tc>
        <w:tc>
          <w:tcPr>
            <w:tcW w:w="992" w:type="dxa"/>
            <w:tcBorders>
              <w:top w:val="nil"/>
              <w:left w:val="nil"/>
              <w:bottom w:val="single" w:sz="4" w:space="0" w:color="auto"/>
              <w:right w:val="single" w:sz="4" w:space="0" w:color="auto"/>
            </w:tcBorders>
            <w:shd w:val="clear" w:color="000000" w:fill="FFFF00"/>
            <w:noWrap/>
            <w:vAlign w:val="center"/>
            <w:hideMark/>
          </w:tcPr>
          <w:p w14:paraId="26031E45" w14:textId="61837553"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w:t>
            </w:r>
          </w:p>
        </w:tc>
        <w:tc>
          <w:tcPr>
            <w:tcW w:w="993" w:type="dxa"/>
            <w:tcBorders>
              <w:top w:val="nil"/>
              <w:left w:val="nil"/>
              <w:bottom w:val="single" w:sz="4" w:space="0" w:color="auto"/>
              <w:right w:val="single" w:sz="4" w:space="0" w:color="auto"/>
            </w:tcBorders>
            <w:shd w:val="clear" w:color="000000" w:fill="FFFF00"/>
            <w:noWrap/>
            <w:vAlign w:val="center"/>
            <w:hideMark/>
          </w:tcPr>
          <w:p w14:paraId="60ACFACE" w14:textId="0B38E72B"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w:t>
            </w:r>
          </w:p>
        </w:tc>
        <w:tc>
          <w:tcPr>
            <w:tcW w:w="992" w:type="dxa"/>
            <w:tcBorders>
              <w:top w:val="nil"/>
              <w:left w:val="nil"/>
              <w:bottom w:val="single" w:sz="4" w:space="0" w:color="auto"/>
              <w:right w:val="single" w:sz="4" w:space="0" w:color="auto"/>
            </w:tcBorders>
            <w:shd w:val="clear" w:color="000000" w:fill="FFFF00"/>
            <w:noWrap/>
            <w:vAlign w:val="center"/>
            <w:hideMark/>
          </w:tcPr>
          <w:p w14:paraId="671EA473" w14:textId="75321104"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10</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080</w:t>
            </w:r>
          </w:p>
        </w:tc>
        <w:tc>
          <w:tcPr>
            <w:tcW w:w="992" w:type="dxa"/>
            <w:tcBorders>
              <w:top w:val="nil"/>
              <w:left w:val="nil"/>
              <w:bottom w:val="single" w:sz="4" w:space="0" w:color="auto"/>
              <w:right w:val="single" w:sz="4" w:space="0" w:color="auto"/>
            </w:tcBorders>
            <w:shd w:val="clear" w:color="000000" w:fill="FFFF00"/>
            <w:noWrap/>
            <w:vAlign w:val="center"/>
            <w:hideMark/>
          </w:tcPr>
          <w:p w14:paraId="1D97B409" w14:textId="7436FB31"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w:t>
            </w:r>
          </w:p>
        </w:tc>
        <w:tc>
          <w:tcPr>
            <w:tcW w:w="992" w:type="dxa"/>
            <w:tcBorders>
              <w:top w:val="nil"/>
              <w:left w:val="nil"/>
              <w:bottom w:val="single" w:sz="4" w:space="0" w:color="auto"/>
              <w:right w:val="single" w:sz="8" w:space="0" w:color="auto"/>
            </w:tcBorders>
            <w:shd w:val="clear" w:color="000000" w:fill="00B050"/>
            <w:noWrap/>
            <w:vAlign w:val="center"/>
            <w:hideMark/>
          </w:tcPr>
          <w:p w14:paraId="5FE27218" w14:textId="1CC3ACBC" w:rsidR="007C4D05" w:rsidRPr="007C4D05" w:rsidRDefault="007C4D05" w:rsidP="007C4D05">
            <w:pPr>
              <w:spacing w:after="0" w:line="240" w:lineRule="auto"/>
              <w:jc w:val="right"/>
              <w:rPr>
                <w:rFonts w:ascii="Calibri" w:eastAsia="Times New Roman" w:hAnsi="Calibri" w:cs="Calibri"/>
                <w:color w:val="000000"/>
                <w:lang w:eastAsia="fr-FR"/>
              </w:rPr>
            </w:pPr>
            <w:r w:rsidRPr="007C4D05">
              <w:rPr>
                <w:rFonts w:ascii="Calibri" w:eastAsia="Times New Roman" w:hAnsi="Calibri" w:cs="Calibri"/>
                <w:color w:val="000000"/>
                <w:lang w:eastAsia="fr-FR"/>
              </w:rPr>
              <w:t>37</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266</w:t>
            </w:r>
          </w:p>
        </w:tc>
      </w:tr>
      <w:tr w:rsidR="007C4D05" w:rsidRPr="00E24E32" w14:paraId="5A3E5846" w14:textId="77777777" w:rsidTr="003737F8">
        <w:trPr>
          <w:trHeight w:val="300"/>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665087DE" w14:textId="77777777"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 </w:t>
            </w:r>
          </w:p>
        </w:tc>
        <w:tc>
          <w:tcPr>
            <w:tcW w:w="13272" w:type="dxa"/>
            <w:gridSpan w:val="10"/>
            <w:tcBorders>
              <w:top w:val="single" w:sz="4" w:space="0" w:color="auto"/>
              <w:left w:val="nil"/>
              <w:bottom w:val="single" w:sz="4" w:space="0" w:color="auto"/>
              <w:right w:val="single" w:sz="8" w:space="0" w:color="000000"/>
            </w:tcBorders>
            <w:shd w:val="clear" w:color="000000" w:fill="DDEBF7"/>
            <w:noWrap/>
            <w:vAlign w:val="bottom"/>
            <w:hideMark/>
          </w:tcPr>
          <w:p w14:paraId="3A794AFB" w14:textId="0229A0D5" w:rsidR="007C4D05" w:rsidRPr="00B110E6" w:rsidRDefault="003737F8" w:rsidP="007C4D05">
            <w:pPr>
              <w:spacing w:after="0" w:line="240" w:lineRule="auto"/>
              <w:jc w:val="center"/>
              <w:rPr>
                <w:rFonts w:ascii="Calibri" w:eastAsia="Times New Roman" w:hAnsi="Calibri" w:cs="Calibri"/>
                <w:color w:val="000000"/>
                <w:lang w:val="en-US" w:eastAsia="fr-FR"/>
              </w:rPr>
            </w:pPr>
            <w:r w:rsidRPr="00B110E6">
              <w:rPr>
                <w:rFonts w:ascii="Calibri" w:eastAsia="Times New Roman" w:hAnsi="Calibri" w:cs="Calibri"/>
                <w:color w:val="000000"/>
                <w:lang w:val="en-US" w:eastAsia="fr-FR"/>
              </w:rPr>
              <w:t>RECORDERS ELECTRONICS OF TEMPERATURE 30 JRS FOR REFRIGERATORS</w:t>
            </w:r>
          </w:p>
        </w:tc>
      </w:tr>
      <w:tr w:rsidR="007C4D05" w:rsidRPr="007C4D05" w14:paraId="14CD5F2A" w14:textId="77777777" w:rsidTr="003737F8">
        <w:trPr>
          <w:trHeight w:val="300"/>
        </w:trPr>
        <w:tc>
          <w:tcPr>
            <w:tcW w:w="380" w:type="dxa"/>
            <w:tcBorders>
              <w:top w:val="nil"/>
              <w:left w:val="single" w:sz="8" w:space="0" w:color="auto"/>
              <w:bottom w:val="single" w:sz="4" w:space="0" w:color="auto"/>
              <w:right w:val="single" w:sz="4" w:space="0" w:color="auto"/>
            </w:tcBorders>
            <w:shd w:val="clear" w:color="000000" w:fill="D9D9D9"/>
            <w:noWrap/>
            <w:vAlign w:val="center"/>
            <w:hideMark/>
          </w:tcPr>
          <w:p w14:paraId="24CD4E26" w14:textId="77777777" w:rsidR="007C4D05" w:rsidRPr="00B110E6" w:rsidRDefault="007C4D05" w:rsidP="007C4D05">
            <w:pPr>
              <w:spacing w:after="0" w:line="240" w:lineRule="auto"/>
              <w:jc w:val="center"/>
              <w:rPr>
                <w:rFonts w:ascii="Calibri" w:eastAsia="Times New Roman" w:hAnsi="Calibri" w:cs="Calibri"/>
                <w:color w:val="000000"/>
                <w:lang w:val="en-US" w:eastAsia="fr-FR"/>
              </w:rPr>
            </w:pPr>
            <w:r w:rsidRPr="00B110E6">
              <w:rPr>
                <w:rFonts w:ascii="Calibri" w:eastAsia="Times New Roman" w:hAnsi="Calibri" w:cs="Calibri"/>
                <w:color w:val="000000"/>
                <w:lang w:val="en-US" w:eastAsia="fr-FR"/>
              </w:rPr>
              <w:t> </w:t>
            </w:r>
          </w:p>
        </w:tc>
        <w:tc>
          <w:tcPr>
            <w:tcW w:w="4288" w:type="dxa"/>
            <w:tcBorders>
              <w:top w:val="nil"/>
              <w:left w:val="nil"/>
              <w:bottom w:val="single" w:sz="4" w:space="0" w:color="auto"/>
              <w:right w:val="single" w:sz="4" w:space="0" w:color="auto"/>
            </w:tcBorders>
            <w:shd w:val="clear" w:color="000000" w:fill="D9D9D9"/>
            <w:noWrap/>
            <w:vAlign w:val="bottom"/>
            <w:hideMark/>
          </w:tcPr>
          <w:p w14:paraId="733BBDAD" w14:textId="53E50243"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MULTIPLI</w:t>
            </w:r>
            <w:r w:rsidR="003737F8">
              <w:rPr>
                <w:rFonts w:ascii="Calibri" w:eastAsia="Times New Roman" w:hAnsi="Calibri" w:cs="Calibri"/>
                <w:color w:val="000000"/>
                <w:lang w:eastAsia="fr-FR"/>
              </w:rPr>
              <w:t>ER</w:t>
            </w:r>
          </w:p>
        </w:tc>
        <w:tc>
          <w:tcPr>
            <w:tcW w:w="1095" w:type="dxa"/>
            <w:tcBorders>
              <w:top w:val="nil"/>
              <w:left w:val="nil"/>
              <w:bottom w:val="single" w:sz="4" w:space="0" w:color="auto"/>
              <w:right w:val="single" w:sz="4" w:space="0" w:color="auto"/>
            </w:tcBorders>
            <w:shd w:val="clear" w:color="000000" w:fill="D9D9D9"/>
            <w:noWrap/>
            <w:vAlign w:val="bottom"/>
            <w:hideMark/>
          </w:tcPr>
          <w:p w14:paraId="55E886B0" w14:textId="77777777" w:rsidR="007C4D05" w:rsidRPr="007C4D05" w:rsidRDefault="007C4D05" w:rsidP="007C4D05">
            <w:pPr>
              <w:spacing w:after="0" w:line="240" w:lineRule="auto"/>
              <w:rPr>
                <w:rFonts w:ascii="Calibri" w:eastAsia="Times New Roman" w:hAnsi="Calibri" w:cs="Calibri"/>
                <w:color w:val="000000"/>
                <w:lang w:eastAsia="fr-FR"/>
              </w:rPr>
            </w:pPr>
            <w:r w:rsidRPr="007C4D05">
              <w:rPr>
                <w:rFonts w:ascii="Calibri" w:eastAsia="Times New Roman" w:hAnsi="Calibri" w:cs="Calibri"/>
                <w:color w:val="000000"/>
                <w:lang w:eastAsia="fr-FR"/>
              </w:rPr>
              <w:t> </w:t>
            </w:r>
          </w:p>
        </w:tc>
        <w:tc>
          <w:tcPr>
            <w:tcW w:w="944" w:type="dxa"/>
            <w:tcBorders>
              <w:top w:val="nil"/>
              <w:left w:val="nil"/>
              <w:bottom w:val="single" w:sz="4" w:space="0" w:color="auto"/>
              <w:right w:val="single" w:sz="4" w:space="0" w:color="auto"/>
            </w:tcBorders>
            <w:shd w:val="clear" w:color="000000" w:fill="D9D9D9"/>
            <w:noWrap/>
            <w:vAlign w:val="bottom"/>
            <w:hideMark/>
          </w:tcPr>
          <w:p w14:paraId="5483FD0E" w14:textId="77777777" w:rsidR="007C4D05" w:rsidRPr="007C4D05" w:rsidRDefault="007C4D05" w:rsidP="007C4D05">
            <w:pPr>
              <w:spacing w:after="0" w:line="240" w:lineRule="auto"/>
              <w:rPr>
                <w:rFonts w:ascii="Calibri" w:eastAsia="Times New Roman" w:hAnsi="Calibri" w:cs="Calibri"/>
                <w:color w:val="000000"/>
                <w:lang w:eastAsia="fr-FR"/>
              </w:rPr>
            </w:pPr>
            <w:r w:rsidRPr="007C4D05">
              <w:rPr>
                <w:rFonts w:ascii="Calibri" w:eastAsia="Times New Roman" w:hAnsi="Calibri" w:cs="Calibri"/>
                <w:color w:val="000000"/>
                <w:lang w:eastAsia="fr-FR"/>
              </w:rPr>
              <w:t> </w:t>
            </w:r>
          </w:p>
        </w:tc>
        <w:tc>
          <w:tcPr>
            <w:tcW w:w="948" w:type="dxa"/>
            <w:tcBorders>
              <w:top w:val="nil"/>
              <w:left w:val="nil"/>
              <w:bottom w:val="single" w:sz="4" w:space="0" w:color="auto"/>
              <w:right w:val="single" w:sz="4" w:space="0" w:color="auto"/>
            </w:tcBorders>
            <w:shd w:val="clear" w:color="000000" w:fill="D9D9D9"/>
            <w:noWrap/>
            <w:vAlign w:val="bottom"/>
            <w:hideMark/>
          </w:tcPr>
          <w:p w14:paraId="668FEA3C" w14:textId="77777777" w:rsidR="007C4D05" w:rsidRPr="007C4D05" w:rsidRDefault="007C4D05" w:rsidP="007C4D05">
            <w:pPr>
              <w:spacing w:after="0" w:line="240" w:lineRule="auto"/>
              <w:rPr>
                <w:rFonts w:ascii="Calibri" w:eastAsia="Times New Roman" w:hAnsi="Calibri" w:cs="Calibri"/>
                <w:color w:val="000000"/>
                <w:lang w:eastAsia="fr-FR"/>
              </w:rPr>
            </w:pPr>
            <w:r w:rsidRPr="007C4D05">
              <w:rPr>
                <w:rFonts w:ascii="Calibri" w:eastAsia="Times New Roman" w:hAnsi="Calibri" w:cs="Calibri"/>
                <w:color w:val="000000"/>
                <w:lang w:eastAsia="fr-FR"/>
              </w:rPr>
              <w:t> </w:t>
            </w:r>
          </w:p>
        </w:tc>
        <w:tc>
          <w:tcPr>
            <w:tcW w:w="1036" w:type="dxa"/>
            <w:tcBorders>
              <w:top w:val="nil"/>
              <w:left w:val="nil"/>
              <w:bottom w:val="single" w:sz="4" w:space="0" w:color="auto"/>
              <w:right w:val="single" w:sz="4" w:space="0" w:color="auto"/>
            </w:tcBorders>
            <w:shd w:val="clear" w:color="000000" w:fill="D9D9D9"/>
            <w:noWrap/>
            <w:vAlign w:val="bottom"/>
            <w:hideMark/>
          </w:tcPr>
          <w:p w14:paraId="3A19EC12" w14:textId="77777777" w:rsidR="007C4D05" w:rsidRPr="007C4D05" w:rsidRDefault="007C4D05" w:rsidP="007C4D05">
            <w:pPr>
              <w:spacing w:after="0" w:line="240" w:lineRule="auto"/>
              <w:jc w:val="right"/>
              <w:rPr>
                <w:rFonts w:ascii="Calibri" w:eastAsia="Times New Roman" w:hAnsi="Calibri" w:cs="Calibri"/>
                <w:color w:val="000000"/>
                <w:lang w:eastAsia="fr-FR"/>
              </w:rPr>
            </w:pPr>
            <w:r w:rsidRPr="007C4D05">
              <w:rPr>
                <w:rFonts w:ascii="Calibri" w:eastAsia="Times New Roman" w:hAnsi="Calibri" w:cs="Calibri"/>
                <w:color w:val="000000"/>
                <w:lang w:eastAsia="fr-FR"/>
              </w:rPr>
              <w:t>3</w:t>
            </w:r>
          </w:p>
        </w:tc>
        <w:tc>
          <w:tcPr>
            <w:tcW w:w="992" w:type="dxa"/>
            <w:tcBorders>
              <w:top w:val="nil"/>
              <w:left w:val="nil"/>
              <w:bottom w:val="single" w:sz="4" w:space="0" w:color="auto"/>
              <w:right w:val="single" w:sz="4" w:space="0" w:color="auto"/>
            </w:tcBorders>
            <w:shd w:val="clear" w:color="000000" w:fill="D9D9D9"/>
            <w:noWrap/>
            <w:vAlign w:val="bottom"/>
            <w:hideMark/>
          </w:tcPr>
          <w:p w14:paraId="0F823413" w14:textId="77777777" w:rsidR="007C4D05" w:rsidRPr="007C4D05" w:rsidRDefault="007C4D05" w:rsidP="007C4D05">
            <w:pPr>
              <w:spacing w:after="0" w:line="240" w:lineRule="auto"/>
              <w:jc w:val="right"/>
              <w:rPr>
                <w:rFonts w:ascii="Calibri" w:eastAsia="Times New Roman" w:hAnsi="Calibri" w:cs="Calibri"/>
                <w:color w:val="000000"/>
                <w:lang w:eastAsia="fr-FR"/>
              </w:rPr>
            </w:pPr>
            <w:r w:rsidRPr="007C4D05">
              <w:rPr>
                <w:rFonts w:ascii="Calibri" w:eastAsia="Times New Roman" w:hAnsi="Calibri" w:cs="Calibri"/>
                <w:color w:val="000000"/>
                <w:lang w:eastAsia="fr-FR"/>
              </w:rPr>
              <w:t> </w:t>
            </w:r>
          </w:p>
        </w:tc>
        <w:tc>
          <w:tcPr>
            <w:tcW w:w="993" w:type="dxa"/>
            <w:tcBorders>
              <w:top w:val="nil"/>
              <w:left w:val="nil"/>
              <w:bottom w:val="single" w:sz="4" w:space="0" w:color="auto"/>
              <w:right w:val="single" w:sz="4" w:space="0" w:color="auto"/>
            </w:tcBorders>
            <w:shd w:val="clear" w:color="000000" w:fill="D9D9D9"/>
            <w:noWrap/>
            <w:vAlign w:val="bottom"/>
            <w:hideMark/>
          </w:tcPr>
          <w:p w14:paraId="111485F6" w14:textId="77777777" w:rsidR="007C4D05" w:rsidRPr="007C4D05" w:rsidRDefault="007C4D05" w:rsidP="007C4D05">
            <w:pPr>
              <w:spacing w:after="0" w:line="240" w:lineRule="auto"/>
              <w:jc w:val="right"/>
              <w:rPr>
                <w:rFonts w:ascii="Calibri" w:eastAsia="Times New Roman" w:hAnsi="Calibri" w:cs="Calibri"/>
                <w:color w:val="000000"/>
                <w:lang w:eastAsia="fr-FR"/>
              </w:rPr>
            </w:pPr>
            <w:r w:rsidRPr="007C4D05">
              <w:rPr>
                <w:rFonts w:ascii="Calibri" w:eastAsia="Times New Roman" w:hAnsi="Calibri" w:cs="Calibri"/>
                <w:color w:val="000000"/>
                <w:lang w:eastAsia="fr-FR"/>
              </w:rPr>
              <w:t>3</w:t>
            </w:r>
          </w:p>
        </w:tc>
        <w:tc>
          <w:tcPr>
            <w:tcW w:w="992" w:type="dxa"/>
            <w:tcBorders>
              <w:top w:val="nil"/>
              <w:left w:val="nil"/>
              <w:bottom w:val="single" w:sz="4" w:space="0" w:color="auto"/>
              <w:right w:val="single" w:sz="4" w:space="0" w:color="auto"/>
            </w:tcBorders>
            <w:shd w:val="clear" w:color="000000" w:fill="D9D9D9"/>
            <w:noWrap/>
            <w:vAlign w:val="bottom"/>
            <w:hideMark/>
          </w:tcPr>
          <w:p w14:paraId="5B63E5AA" w14:textId="77777777" w:rsidR="007C4D05" w:rsidRPr="007C4D05" w:rsidRDefault="007C4D05" w:rsidP="007C4D05">
            <w:pPr>
              <w:spacing w:after="0" w:line="240" w:lineRule="auto"/>
              <w:jc w:val="right"/>
              <w:rPr>
                <w:rFonts w:ascii="Calibri" w:eastAsia="Times New Roman" w:hAnsi="Calibri" w:cs="Calibri"/>
                <w:color w:val="000000"/>
                <w:lang w:eastAsia="fr-FR"/>
              </w:rPr>
            </w:pPr>
            <w:r w:rsidRPr="007C4D05">
              <w:rPr>
                <w:rFonts w:ascii="Calibri" w:eastAsia="Times New Roman" w:hAnsi="Calibri" w:cs="Calibri"/>
                <w:color w:val="000000"/>
                <w:lang w:eastAsia="fr-FR"/>
              </w:rPr>
              <w:t> </w:t>
            </w:r>
          </w:p>
        </w:tc>
        <w:tc>
          <w:tcPr>
            <w:tcW w:w="992" w:type="dxa"/>
            <w:tcBorders>
              <w:top w:val="nil"/>
              <w:left w:val="nil"/>
              <w:bottom w:val="single" w:sz="4" w:space="0" w:color="auto"/>
              <w:right w:val="single" w:sz="4" w:space="0" w:color="auto"/>
            </w:tcBorders>
            <w:shd w:val="clear" w:color="000000" w:fill="D9D9D9"/>
            <w:noWrap/>
            <w:vAlign w:val="bottom"/>
            <w:hideMark/>
          </w:tcPr>
          <w:p w14:paraId="226E868C" w14:textId="77777777" w:rsidR="007C4D05" w:rsidRPr="007C4D05" w:rsidRDefault="007C4D05" w:rsidP="007C4D05">
            <w:pPr>
              <w:spacing w:after="0" w:line="240" w:lineRule="auto"/>
              <w:jc w:val="right"/>
              <w:rPr>
                <w:rFonts w:ascii="Calibri" w:eastAsia="Times New Roman" w:hAnsi="Calibri" w:cs="Calibri"/>
                <w:color w:val="000000"/>
                <w:lang w:eastAsia="fr-FR"/>
              </w:rPr>
            </w:pPr>
            <w:r w:rsidRPr="007C4D05">
              <w:rPr>
                <w:rFonts w:ascii="Calibri" w:eastAsia="Times New Roman" w:hAnsi="Calibri" w:cs="Calibri"/>
                <w:color w:val="000000"/>
                <w:lang w:eastAsia="fr-FR"/>
              </w:rPr>
              <w:t>3</w:t>
            </w:r>
          </w:p>
        </w:tc>
        <w:tc>
          <w:tcPr>
            <w:tcW w:w="992" w:type="dxa"/>
            <w:tcBorders>
              <w:top w:val="nil"/>
              <w:left w:val="nil"/>
              <w:bottom w:val="single" w:sz="4" w:space="0" w:color="auto"/>
              <w:right w:val="single" w:sz="8" w:space="0" w:color="auto"/>
            </w:tcBorders>
            <w:shd w:val="clear" w:color="000000" w:fill="00B050"/>
            <w:noWrap/>
            <w:vAlign w:val="bottom"/>
            <w:hideMark/>
          </w:tcPr>
          <w:p w14:paraId="052C6FE5" w14:textId="77777777" w:rsidR="007C4D05" w:rsidRPr="007C4D05" w:rsidRDefault="007C4D05" w:rsidP="007C4D05">
            <w:pPr>
              <w:spacing w:after="0" w:line="240" w:lineRule="auto"/>
              <w:jc w:val="right"/>
              <w:rPr>
                <w:rFonts w:ascii="Calibri" w:eastAsia="Times New Roman" w:hAnsi="Calibri" w:cs="Calibri"/>
                <w:color w:val="000000"/>
                <w:lang w:eastAsia="fr-FR"/>
              </w:rPr>
            </w:pPr>
            <w:r w:rsidRPr="007C4D05">
              <w:rPr>
                <w:rFonts w:ascii="Calibri" w:eastAsia="Times New Roman" w:hAnsi="Calibri" w:cs="Calibri"/>
                <w:color w:val="000000"/>
                <w:lang w:eastAsia="fr-FR"/>
              </w:rPr>
              <w:t> </w:t>
            </w:r>
          </w:p>
        </w:tc>
      </w:tr>
      <w:tr w:rsidR="007C4D05" w:rsidRPr="007C4D05" w14:paraId="4BA250AF" w14:textId="77777777" w:rsidTr="003737F8">
        <w:trPr>
          <w:trHeight w:val="300"/>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25C87FDD" w14:textId="77777777"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1</w:t>
            </w:r>
          </w:p>
        </w:tc>
        <w:tc>
          <w:tcPr>
            <w:tcW w:w="4288" w:type="dxa"/>
            <w:tcBorders>
              <w:top w:val="nil"/>
              <w:left w:val="nil"/>
              <w:bottom w:val="single" w:sz="4" w:space="0" w:color="auto"/>
              <w:right w:val="single" w:sz="4" w:space="0" w:color="auto"/>
            </w:tcBorders>
            <w:shd w:val="clear" w:color="auto" w:fill="auto"/>
            <w:noWrap/>
            <w:vAlign w:val="bottom"/>
            <w:hideMark/>
          </w:tcPr>
          <w:p w14:paraId="17DDFE34" w14:textId="77777777" w:rsidR="007C4D05" w:rsidRPr="007C4D05" w:rsidRDefault="007C4D05" w:rsidP="007C4D05">
            <w:pPr>
              <w:spacing w:after="0" w:line="240" w:lineRule="auto"/>
              <w:rPr>
                <w:rFonts w:ascii="Calibri" w:eastAsia="Times New Roman" w:hAnsi="Calibri" w:cs="Calibri"/>
                <w:color w:val="000000"/>
                <w:lang w:eastAsia="fr-FR"/>
              </w:rPr>
            </w:pPr>
            <w:proofErr w:type="spellStart"/>
            <w:r w:rsidRPr="007C4D05">
              <w:rPr>
                <w:rFonts w:ascii="Calibri" w:eastAsia="Times New Roman" w:hAnsi="Calibri" w:cs="Calibri"/>
                <w:color w:val="000000"/>
                <w:lang w:eastAsia="fr-FR"/>
              </w:rPr>
              <w:t>Fridge</w:t>
            </w:r>
            <w:proofErr w:type="spellEnd"/>
            <w:r w:rsidRPr="007C4D05">
              <w:rPr>
                <w:rFonts w:ascii="Calibri" w:eastAsia="Times New Roman" w:hAnsi="Calibri" w:cs="Calibri"/>
                <w:color w:val="000000"/>
                <w:lang w:eastAsia="fr-FR"/>
              </w:rPr>
              <w:t>-tag 2</w:t>
            </w:r>
          </w:p>
        </w:tc>
        <w:tc>
          <w:tcPr>
            <w:tcW w:w="1095" w:type="dxa"/>
            <w:tcBorders>
              <w:top w:val="nil"/>
              <w:left w:val="nil"/>
              <w:bottom w:val="single" w:sz="4" w:space="0" w:color="auto"/>
              <w:right w:val="single" w:sz="4" w:space="0" w:color="auto"/>
            </w:tcBorders>
            <w:shd w:val="clear" w:color="000000" w:fill="D9D9D9"/>
            <w:noWrap/>
            <w:vAlign w:val="center"/>
            <w:hideMark/>
          </w:tcPr>
          <w:p w14:paraId="3A6DDE38" w14:textId="19C65987"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1</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000</w:t>
            </w:r>
          </w:p>
        </w:tc>
        <w:tc>
          <w:tcPr>
            <w:tcW w:w="944" w:type="dxa"/>
            <w:tcBorders>
              <w:top w:val="nil"/>
              <w:left w:val="nil"/>
              <w:bottom w:val="single" w:sz="4" w:space="0" w:color="auto"/>
              <w:right w:val="single" w:sz="4" w:space="0" w:color="auto"/>
            </w:tcBorders>
            <w:shd w:val="clear" w:color="000000" w:fill="D9D9D9"/>
            <w:noWrap/>
            <w:vAlign w:val="center"/>
            <w:hideMark/>
          </w:tcPr>
          <w:p w14:paraId="23F2CF34" w14:textId="01716383"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26</w:t>
            </w:r>
          </w:p>
        </w:tc>
        <w:tc>
          <w:tcPr>
            <w:tcW w:w="948" w:type="dxa"/>
            <w:tcBorders>
              <w:top w:val="nil"/>
              <w:left w:val="nil"/>
              <w:bottom w:val="single" w:sz="4" w:space="0" w:color="auto"/>
              <w:right w:val="single" w:sz="4" w:space="0" w:color="auto"/>
            </w:tcBorders>
            <w:shd w:val="clear" w:color="000000" w:fill="D9D9D9"/>
            <w:noWrap/>
            <w:vAlign w:val="center"/>
            <w:hideMark/>
          </w:tcPr>
          <w:p w14:paraId="3503D4F5" w14:textId="6965507B"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25</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500</w:t>
            </w:r>
          </w:p>
        </w:tc>
        <w:tc>
          <w:tcPr>
            <w:tcW w:w="1036" w:type="dxa"/>
            <w:tcBorders>
              <w:top w:val="nil"/>
              <w:left w:val="nil"/>
              <w:bottom w:val="single" w:sz="4" w:space="0" w:color="auto"/>
              <w:right w:val="single" w:sz="4" w:space="0" w:color="auto"/>
            </w:tcBorders>
            <w:shd w:val="clear" w:color="auto" w:fill="auto"/>
            <w:noWrap/>
            <w:vAlign w:val="center"/>
            <w:hideMark/>
          </w:tcPr>
          <w:p w14:paraId="6F0D9763" w14:textId="6ECD609D"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76</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500</w:t>
            </w:r>
          </w:p>
        </w:tc>
        <w:tc>
          <w:tcPr>
            <w:tcW w:w="992" w:type="dxa"/>
            <w:tcBorders>
              <w:top w:val="nil"/>
              <w:left w:val="nil"/>
              <w:bottom w:val="single" w:sz="4" w:space="0" w:color="auto"/>
              <w:right w:val="single" w:sz="4" w:space="0" w:color="auto"/>
            </w:tcBorders>
            <w:shd w:val="clear" w:color="auto" w:fill="auto"/>
            <w:noWrap/>
            <w:vAlign w:val="center"/>
            <w:hideMark/>
          </w:tcPr>
          <w:p w14:paraId="7775AFBE" w14:textId="32F92F30" w:rsidR="007C4D05" w:rsidRPr="007C4D05" w:rsidRDefault="007C4D05" w:rsidP="007C4D05">
            <w:pPr>
              <w:spacing w:after="0" w:line="240" w:lineRule="auto"/>
              <w:jc w:val="center"/>
              <w:rPr>
                <w:rFonts w:ascii="Calibri" w:eastAsia="Times New Roman" w:hAnsi="Calibri" w:cs="Calibri"/>
                <w:color w:val="000000"/>
                <w:lang w:eastAsia="fr-FR"/>
              </w:rPr>
            </w:pPr>
          </w:p>
        </w:tc>
        <w:tc>
          <w:tcPr>
            <w:tcW w:w="993" w:type="dxa"/>
            <w:tcBorders>
              <w:top w:val="nil"/>
              <w:left w:val="nil"/>
              <w:bottom w:val="single" w:sz="4" w:space="0" w:color="auto"/>
              <w:right w:val="single" w:sz="4" w:space="0" w:color="auto"/>
            </w:tcBorders>
            <w:shd w:val="clear" w:color="auto" w:fill="auto"/>
            <w:noWrap/>
            <w:vAlign w:val="center"/>
            <w:hideMark/>
          </w:tcPr>
          <w:p w14:paraId="78E3F2BF" w14:textId="58005062"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76</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500</w:t>
            </w:r>
          </w:p>
        </w:tc>
        <w:tc>
          <w:tcPr>
            <w:tcW w:w="992" w:type="dxa"/>
            <w:tcBorders>
              <w:top w:val="nil"/>
              <w:left w:val="nil"/>
              <w:bottom w:val="single" w:sz="4" w:space="0" w:color="auto"/>
              <w:right w:val="single" w:sz="4" w:space="0" w:color="auto"/>
            </w:tcBorders>
            <w:shd w:val="clear" w:color="auto" w:fill="auto"/>
            <w:noWrap/>
            <w:vAlign w:val="center"/>
            <w:hideMark/>
          </w:tcPr>
          <w:p w14:paraId="5BE48AC9" w14:textId="767A7C92" w:rsidR="007C4D05" w:rsidRPr="007C4D05" w:rsidRDefault="007C4D05" w:rsidP="007C4D05">
            <w:pPr>
              <w:spacing w:after="0" w:line="240" w:lineRule="auto"/>
              <w:jc w:val="center"/>
              <w:rPr>
                <w:rFonts w:ascii="Calibri" w:eastAsia="Times New Roman" w:hAnsi="Calibri" w:cs="Calibri"/>
                <w:color w:val="000000"/>
                <w:lang w:eastAsia="fr-FR"/>
              </w:rPr>
            </w:pPr>
          </w:p>
        </w:tc>
        <w:tc>
          <w:tcPr>
            <w:tcW w:w="992" w:type="dxa"/>
            <w:tcBorders>
              <w:top w:val="nil"/>
              <w:left w:val="nil"/>
              <w:bottom w:val="single" w:sz="4" w:space="0" w:color="auto"/>
              <w:right w:val="single" w:sz="4" w:space="0" w:color="auto"/>
            </w:tcBorders>
            <w:shd w:val="clear" w:color="auto" w:fill="auto"/>
            <w:noWrap/>
            <w:vAlign w:val="center"/>
            <w:hideMark/>
          </w:tcPr>
          <w:p w14:paraId="69AD3588" w14:textId="1F18A86E"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76</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500</w:t>
            </w:r>
          </w:p>
        </w:tc>
        <w:tc>
          <w:tcPr>
            <w:tcW w:w="992" w:type="dxa"/>
            <w:tcBorders>
              <w:top w:val="nil"/>
              <w:left w:val="nil"/>
              <w:bottom w:val="single" w:sz="4" w:space="0" w:color="auto"/>
              <w:right w:val="single" w:sz="8" w:space="0" w:color="auto"/>
            </w:tcBorders>
            <w:shd w:val="clear" w:color="000000" w:fill="00B050"/>
            <w:noWrap/>
            <w:vAlign w:val="center"/>
            <w:hideMark/>
          </w:tcPr>
          <w:p w14:paraId="34EB8D8E" w14:textId="10023BDC" w:rsidR="007C4D05" w:rsidRPr="007C4D05" w:rsidRDefault="007C4D05" w:rsidP="007C4D05">
            <w:pPr>
              <w:spacing w:after="0" w:line="240" w:lineRule="auto"/>
              <w:jc w:val="right"/>
              <w:rPr>
                <w:rFonts w:ascii="Calibri" w:eastAsia="Times New Roman" w:hAnsi="Calibri" w:cs="Calibri"/>
                <w:color w:val="000000"/>
                <w:lang w:eastAsia="fr-FR"/>
              </w:rPr>
            </w:pPr>
            <w:r w:rsidRPr="007C4D05">
              <w:rPr>
                <w:rFonts w:ascii="Calibri" w:eastAsia="Times New Roman" w:hAnsi="Calibri" w:cs="Calibri"/>
                <w:color w:val="000000"/>
                <w:lang w:eastAsia="fr-FR"/>
              </w:rPr>
              <w:t>229</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 xml:space="preserve">500   </w:t>
            </w:r>
          </w:p>
        </w:tc>
      </w:tr>
      <w:tr w:rsidR="007C4D05" w:rsidRPr="007C4D05" w14:paraId="67C1F7D0" w14:textId="77777777" w:rsidTr="003737F8">
        <w:trPr>
          <w:trHeight w:val="300"/>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2CFE2A15" w14:textId="77777777"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2</w:t>
            </w:r>
          </w:p>
        </w:tc>
        <w:tc>
          <w:tcPr>
            <w:tcW w:w="4288" w:type="dxa"/>
            <w:tcBorders>
              <w:top w:val="nil"/>
              <w:left w:val="nil"/>
              <w:bottom w:val="single" w:sz="4" w:space="0" w:color="auto"/>
              <w:right w:val="single" w:sz="4" w:space="0" w:color="auto"/>
            </w:tcBorders>
            <w:shd w:val="clear" w:color="auto" w:fill="auto"/>
            <w:noWrap/>
            <w:vAlign w:val="bottom"/>
            <w:hideMark/>
          </w:tcPr>
          <w:p w14:paraId="2DA13FAC" w14:textId="1F68F96E" w:rsidR="007C4D05" w:rsidRPr="007C4D05" w:rsidRDefault="003737F8" w:rsidP="007C4D05">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 xml:space="preserve">Customs </w:t>
            </w:r>
            <w:proofErr w:type="spellStart"/>
            <w:r>
              <w:rPr>
                <w:rFonts w:ascii="Calibri" w:eastAsia="Times New Roman" w:hAnsi="Calibri" w:cs="Calibri"/>
                <w:color w:val="000000"/>
                <w:lang w:eastAsia="fr-FR"/>
              </w:rPr>
              <w:t>Fees</w:t>
            </w:r>
            <w:proofErr w:type="spellEnd"/>
          </w:p>
        </w:tc>
        <w:tc>
          <w:tcPr>
            <w:tcW w:w="1095" w:type="dxa"/>
            <w:tcBorders>
              <w:top w:val="nil"/>
              <w:left w:val="nil"/>
              <w:bottom w:val="single" w:sz="4" w:space="0" w:color="auto"/>
              <w:right w:val="single" w:sz="4" w:space="0" w:color="auto"/>
            </w:tcBorders>
            <w:shd w:val="clear" w:color="000000" w:fill="D9D9D9"/>
            <w:noWrap/>
            <w:vAlign w:val="center"/>
            <w:hideMark/>
          </w:tcPr>
          <w:p w14:paraId="1E146D5F" w14:textId="40BF2DBB"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1</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404</w:t>
            </w:r>
          </w:p>
        </w:tc>
        <w:tc>
          <w:tcPr>
            <w:tcW w:w="944" w:type="dxa"/>
            <w:tcBorders>
              <w:top w:val="nil"/>
              <w:left w:val="nil"/>
              <w:bottom w:val="single" w:sz="4" w:space="0" w:color="auto"/>
              <w:right w:val="single" w:sz="4" w:space="0" w:color="auto"/>
            </w:tcBorders>
            <w:shd w:val="clear" w:color="000000" w:fill="D9D9D9"/>
            <w:noWrap/>
            <w:vAlign w:val="center"/>
            <w:hideMark/>
          </w:tcPr>
          <w:p w14:paraId="10B49EB8" w14:textId="00FB1913"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1</w:t>
            </w:r>
          </w:p>
        </w:tc>
        <w:tc>
          <w:tcPr>
            <w:tcW w:w="948" w:type="dxa"/>
            <w:tcBorders>
              <w:top w:val="nil"/>
              <w:left w:val="nil"/>
              <w:bottom w:val="single" w:sz="4" w:space="0" w:color="auto"/>
              <w:right w:val="single" w:sz="4" w:space="0" w:color="auto"/>
            </w:tcBorders>
            <w:shd w:val="clear" w:color="000000" w:fill="D9D9D9"/>
            <w:noWrap/>
            <w:vAlign w:val="center"/>
            <w:hideMark/>
          </w:tcPr>
          <w:p w14:paraId="7C39BE13" w14:textId="014A2B5D"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1</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404</w:t>
            </w:r>
          </w:p>
        </w:tc>
        <w:tc>
          <w:tcPr>
            <w:tcW w:w="1036" w:type="dxa"/>
            <w:tcBorders>
              <w:top w:val="nil"/>
              <w:left w:val="nil"/>
              <w:bottom w:val="single" w:sz="4" w:space="0" w:color="auto"/>
              <w:right w:val="single" w:sz="4" w:space="0" w:color="auto"/>
            </w:tcBorders>
            <w:shd w:val="clear" w:color="auto" w:fill="auto"/>
            <w:noWrap/>
            <w:vAlign w:val="center"/>
            <w:hideMark/>
          </w:tcPr>
          <w:p w14:paraId="4E3DD8CF" w14:textId="156E4CC1"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4</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211</w:t>
            </w:r>
          </w:p>
        </w:tc>
        <w:tc>
          <w:tcPr>
            <w:tcW w:w="992" w:type="dxa"/>
            <w:tcBorders>
              <w:top w:val="nil"/>
              <w:left w:val="nil"/>
              <w:bottom w:val="single" w:sz="4" w:space="0" w:color="auto"/>
              <w:right w:val="single" w:sz="4" w:space="0" w:color="auto"/>
            </w:tcBorders>
            <w:shd w:val="clear" w:color="auto" w:fill="auto"/>
            <w:noWrap/>
            <w:vAlign w:val="center"/>
            <w:hideMark/>
          </w:tcPr>
          <w:p w14:paraId="35B36B6B" w14:textId="60E288BF" w:rsidR="007C4D05" w:rsidRPr="007C4D05" w:rsidRDefault="007C4D05" w:rsidP="007C4D05">
            <w:pPr>
              <w:spacing w:after="0" w:line="240" w:lineRule="auto"/>
              <w:jc w:val="center"/>
              <w:rPr>
                <w:rFonts w:ascii="Calibri" w:eastAsia="Times New Roman" w:hAnsi="Calibri" w:cs="Calibri"/>
                <w:color w:val="000000"/>
                <w:lang w:eastAsia="fr-FR"/>
              </w:rPr>
            </w:pPr>
          </w:p>
        </w:tc>
        <w:tc>
          <w:tcPr>
            <w:tcW w:w="993" w:type="dxa"/>
            <w:tcBorders>
              <w:top w:val="nil"/>
              <w:left w:val="nil"/>
              <w:bottom w:val="single" w:sz="4" w:space="0" w:color="auto"/>
              <w:right w:val="single" w:sz="4" w:space="0" w:color="auto"/>
            </w:tcBorders>
            <w:shd w:val="clear" w:color="auto" w:fill="auto"/>
            <w:noWrap/>
            <w:vAlign w:val="center"/>
            <w:hideMark/>
          </w:tcPr>
          <w:p w14:paraId="3F2CC921" w14:textId="438343E8"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12</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634</w:t>
            </w:r>
          </w:p>
        </w:tc>
        <w:tc>
          <w:tcPr>
            <w:tcW w:w="992" w:type="dxa"/>
            <w:tcBorders>
              <w:top w:val="nil"/>
              <w:left w:val="nil"/>
              <w:bottom w:val="single" w:sz="4" w:space="0" w:color="auto"/>
              <w:right w:val="single" w:sz="4" w:space="0" w:color="auto"/>
            </w:tcBorders>
            <w:shd w:val="clear" w:color="auto" w:fill="auto"/>
            <w:noWrap/>
            <w:vAlign w:val="center"/>
            <w:hideMark/>
          </w:tcPr>
          <w:p w14:paraId="342CC7FD" w14:textId="6D15D510" w:rsidR="007C4D05" w:rsidRPr="007C4D05" w:rsidRDefault="007C4D05" w:rsidP="007C4D05">
            <w:pPr>
              <w:spacing w:after="0" w:line="240" w:lineRule="auto"/>
              <w:jc w:val="center"/>
              <w:rPr>
                <w:rFonts w:ascii="Calibri" w:eastAsia="Times New Roman" w:hAnsi="Calibri" w:cs="Calibri"/>
                <w:color w:val="000000"/>
                <w:lang w:eastAsia="fr-FR"/>
              </w:rPr>
            </w:pPr>
          </w:p>
        </w:tc>
        <w:tc>
          <w:tcPr>
            <w:tcW w:w="992" w:type="dxa"/>
            <w:tcBorders>
              <w:top w:val="nil"/>
              <w:left w:val="nil"/>
              <w:bottom w:val="single" w:sz="4" w:space="0" w:color="auto"/>
              <w:right w:val="single" w:sz="4" w:space="0" w:color="auto"/>
            </w:tcBorders>
            <w:shd w:val="clear" w:color="auto" w:fill="auto"/>
            <w:noWrap/>
            <w:vAlign w:val="center"/>
            <w:hideMark/>
          </w:tcPr>
          <w:p w14:paraId="3500F5F3" w14:textId="1DD0FEAD" w:rsidR="007C4D05" w:rsidRPr="007C4D05" w:rsidRDefault="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4</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211</w:t>
            </w:r>
          </w:p>
        </w:tc>
        <w:tc>
          <w:tcPr>
            <w:tcW w:w="992" w:type="dxa"/>
            <w:tcBorders>
              <w:top w:val="nil"/>
              <w:left w:val="nil"/>
              <w:bottom w:val="single" w:sz="4" w:space="0" w:color="auto"/>
              <w:right w:val="single" w:sz="8" w:space="0" w:color="auto"/>
            </w:tcBorders>
            <w:shd w:val="clear" w:color="000000" w:fill="00B050"/>
            <w:noWrap/>
            <w:vAlign w:val="center"/>
            <w:hideMark/>
          </w:tcPr>
          <w:p w14:paraId="00E8383C" w14:textId="75C6F77B" w:rsidR="007C4D05" w:rsidRPr="007C4D05" w:rsidRDefault="007C4D05" w:rsidP="007C4D05">
            <w:pPr>
              <w:spacing w:after="0" w:line="240" w:lineRule="auto"/>
              <w:jc w:val="right"/>
              <w:rPr>
                <w:rFonts w:ascii="Calibri" w:eastAsia="Times New Roman" w:hAnsi="Calibri" w:cs="Calibri"/>
                <w:color w:val="000000"/>
                <w:lang w:eastAsia="fr-FR"/>
              </w:rPr>
            </w:pPr>
            <w:r w:rsidRPr="007C4D05">
              <w:rPr>
                <w:rFonts w:ascii="Calibri" w:eastAsia="Times New Roman" w:hAnsi="Calibri" w:cs="Calibri"/>
                <w:color w:val="000000"/>
                <w:lang w:eastAsia="fr-FR"/>
              </w:rPr>
              <w:t>21</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 xml:space="preserve">057   </w:t>
            </w:r>
          </w:p>
        </w:tc>
      </w:tr>
      <w:tr w:rsidR="007C4D05" w:rsidRPr="007C4D05" w14:paraId="35ABF678" w14:textId="77777777" w:rsidTr="003737F8">
        <w:trPr>
          <w:trHeight w:val="300"/>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174CD23D" w14:textId="77777777"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3</w:t>
            </w:r>
          </w:p>
        </w:tc>
        <w:tc>
          <w:tcPr>
            <w:tcW w:w="4288" w:type="dxa"/>
            <w:tcBorders>
              <w:top w:val="nil"/>
              <w:left w:val="nil"/>
              <w:bottom w:val="single" w:sz="4" w:space="0" w:color="auto"/>
              <w:right w:val="single" w:sz="4" w:space="0" w:color="auto"/>
            </w:tcBorders>
            <w:shd w:val="clear" w:color="auto" w:fill="auto"/>
            <w:noWrap/>
            <w:vAlign w:val="bottom"/>
            <w:hideMark/>
          </w:tcPr>
          <w:p w14:paraId="792A2DC5" w14:textId="547ABB3A" w:rsidR="007C4D05" w:rsidRPr="007C4D05" w:rsidRDefault="003737F8" w:rsidP="007C4D05">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Staff training</w:t>
            </w:r>
          </w:p>
        </w:tc>
        <w:tc>
          <w:tcPr>
            <w:tcW w:w="1095" w:type="dxa"/>
            <w:tcBorders>
              <w:top w:val="nil"/>
              <w:left w:val="nil"/>
              <w:bottom w:val="single" w:sz="4" w:space="0" w:color="auto"/>
              <w:right w:val="single" w:sz="4" w:space="0" w:color="auto"/>
            </w:tcBorders>
            <w:shd w:val="clear" w:color="000000" w:fill="D9D9D9"/>
            <w:noWrap/>
            <w:vAlign w:val="center"/>
            <w:hideMark/>
          </w:tcPr>
          <w:p w14:paraId="622AE6EF" w14:textId="658854B8"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1</w:t>
            </w:r>
          </w:p>
        </w:tc>
        <w:tc>
          <w:tcPr>
            <w:tcW w:w="944" w:type="dxa"/>
            <w:tcBorders>
              <w:top w:val="nil"/>
              <w:left w:val="nil"/>
              <w:bottom w:val="single" w:sz="4" w:space="0" w:color="auto"/>
              <w:right w:val="single" w:sz="4" w:space="0" w:color="auto"/>
            </w:tcBorders>
            <w:shd w:val="clear" w:color="000000" w:fill="D9D9D9"/>
            <w:noWrap/>
            <w:vAlign w:val="center"/>
            <w:hideMark/>
          </w:tcPr>
          <w:p w14:paraId="22EA4F25" w14:textId="6D111235"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22</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279</w:t>
            </w:r>
          </w:p>
        </w:tc>
        <w:tc>
          <w:tcPr>
            <w:tcW w:w="948" w:type="dxa"/>
            <w:tcBorders>
              <w:top w:val="nil"/>
              <w:left w:val="nil"/>
              <w:bottom w:val="single" w:sz="4" w:space="0" w:color="auto"/>
              <w:right w:val="single" w:sz="4" w:space="0" w:color="auto"/>
            </w:tcBorders>
            <w:shd w:val="clear" w:color="000000" w:fill="D9D9D9"/>
            <w:noWrap/>
            <w:vAlign w:val="center"/>
            <w:hideMark/>
          </w:tcPr>
          <w:p w14:paraId="11EAFCA3" w14:textId="42F46414"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22</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279</w:t>
            </w:r>
          </w:p>
        </w:tc>
        <w:tc>
          <w:tcPr>
            <w:tcW w:w="1036" w:type="dxa"/>
            <w:tcBorders>
              <w:top w:val="nil"/>
              <w:left w:val="nil"/>
              <w:bottom w:val="single" w:sz="4" w:space="0" w:color="auto"/>
              <w:right w:val="single" w:sz="4" w:space="0" w:color="auto"/>
            </w:tcBorders>
            <w:shd w:val="clear" w:color="auto" w:fill="auto"/>
            <w:noWrap/>
            <w:vAlign w:val="center"/>
            <w:hideMark/>
          </w:tcPr>
          <w:p w14:paraId="7EEAA38C" w14:textId="666BAEB8"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22</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278</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5</w:t>
            </w:r>
          </w:p>
        </w:tc>
        <w:tc>
          <w:tcPr>
            <w:tcW w:w="992" w:type="dxa"/>
            <w:tcBorders>
              <w:top w:val="nil"/>
              <w:left w:val="nil"/>
              <w:bottom w:val="single" w:sz="4" w:space="0" w:color="auto"/>
              <w:right w:val="single" w:sz="4" w:space="0" w:color="auto"/>
            </w:tcBorders>
            <w:shd w:val="clear" w:color="auto" w:fill="auto"/>
            <w:noWrap/>
            <w:vAlign w:val="center"/>
            <w:hideMark/>
          </w:tcPr>
          <w:p w14:paraId="0A9123C1" w14:textId="6D199D5B" w:rsidR="007C4D05" w:rsidRPr="007C4D05" w:rsidRDefault="007C4D05" w:rsidP="007C4D05">
            <w:pPr>
              <w:spacing w:after="0" w:line="240" w:lineRule="auto"/>
              <w:jc w:val="center"/>
              <w:rPr>
                <w:rFonts w:ascii="Calibri" w:eastAsia="Times New Roman" w:hAnsi="Calibri" w:cs="Calibri"/>
                <w:color w:val="000000"/>
                <w:lang w:eastAsia="fr-FR"/>
              </w:rPr>
            </w:pPr>
          </w:p>
        </w:tc>
        <w:tc>
          <w:tcPr>
            <w:tcW w:w="993" w:type="dxa"/>
            <w:tcBorders>
              <w:top w:val="nil"/>
              <w:left w:val="nil"/>
              <w:bottom w:val="single" w:sz="4" w:space="0" w:color="auto"/>
              <w:right w:val="single" w:sz="4" w:space="0" w:color="auto"/>
            </w:tcBorders>
            <w:shd w:val="clear" w:color="auto" w:fill="auto"/>
            <w:noWrap/>
            <w:vAlign w:val="center"/>
            <w:hideMark/>
          </w:tcPr>
          <w:p w14:paraId="7D155A2F" w14:textId="0AB6AD77" w:rsidR="007C4D05" w:rsidRPr="007C4D05" w:rsidRDefault="007C4D05" w:rsidP="007C4D05">
            <w:pPr>
              <w:spacing w:after="0" w:line="240" w:lineRule="auto"/>
              <w:jc w:val="center"/>
              <w:rPr>
                <w:rFonts w:ascii="Calibri" w:eastAsia="Times New Roman" w:hAnsi="Calibri" w:cs="Calibri"/>
                <w:color w:val="000000"/>
                <w:lang w:eastAsia="fr-FR"/>
              </w:rPr>
            </w:pPr>
          </w:p>
        </w:tc>
        <w:tc>
          <w:tcPr>
            <w:tcW w:w="992" w:type="dxa"/>
            <w:tcBorders>
              <w:top w:val="nil"/>
              <w:left w:val="nil"/>
              <w:bottom w:val="single" w:sz="4" w:space="0" w:color="auto"/>
              <w:right w:val="single" w:sz="4" w:space="0" w:color="auto"/>
            </w:tcBorders>
            <w:shd w:val="clear" w:color="auto" w:fill="auto"/>
            <w:noWrap/>
            <w:vAlign w:val="center"/>
            <w:hideMark/>
          </w:tcPr>
          <w:p w14:paraId="3731AA52" w14:textId="1D295605" w:rsidR="007C4D05" w:rsidRPr="007C4D05" w:rsidRDefault="007C4D05" w:rsidP="007C4D05">
            <w:pPr>
              <w:spacing w:after="0" w:line="240" w:lineRule="auto"/>
              <w:jc w:val="center"/>
              <w:rPr>
                <w:rFonts w:ascii="Calibri" w:eastAsia="Times New Roman" w:hAnsi="Calibri" w:cs="Calibri"/>
                <w:color w:val="000000"/>
                <w:lang w:eastAsia="fr-FR"/>
              </w:rPr>
            </w:pPr>
          </w:p>
        </w:tc>
        <w:tc>
          <w:tcPr>
            <w:tcW w:w="992" w:type="dxa"/>
            <w:tcBorders>
              <w:top w:val="nil"/>
              <w:left w:val="nil"/>
              <w:bottom w:val="single" w:sz="4" w:space="0" w:color="auto"/>
              <w:right w:val="nil"/>
            </w:tcBorders>
            <w:shd w:val="clear" w:color="auto" w:fill="auto"/>
            <w:noWrap/>
            <w:vAlign w:val="center"/>
            <w:hideMark/>
          </w:tcPr>
          <w:p w14:paraId="075FDF57" w14:textId="55D5C299" w:rsidR="007C4D05" w:rsidRPr="007C4D05" w:rsidRDefault="007C4D05" w:rsidP="007C4D05">
            <w:pPr>
              <w:spacing w:after="0" w:line="240" w:lineRule="auto"/>
              <w:jc w:val="center"/>
              <w:rPr>
                <w:rFonts w:ascii="Calibri" w:eastAsia="Times New Roman" w:hAnsi="Calibri" w:cs="Calibri"/>
                <w:color w:val="000000"/>
                <w:lang w:eastAsia="fr-FR"/>
              </w:rPr>
            </w:pPr>
          </w:p>
        </w:tc>
        <w:tc>
          <w:tcPr>
            <w:tcW w:w="992" w:type="dxa"/>
            <w:tcBorders>
              <w:top w:val="nil"/>
              <w:left w:val="nil"/>
              <w:bottom w:val="single" w:sz="4" w:space="0" w:color="auto"/>
              <w:right w:val="single" w:sz="8" w:space="0" w:color="auto"/>
            </w:tcBorders>
            <w:shd w:val="clear" w:color="000000" w:fill="00B050"/>
            <w:noWrap/>
            <w:vAlign w:val="center"/>
            <w:hideMark/>
          </w:tcPr>
          <w:p w14:paraId="0407AE07" w14:textId="4C1AB783" w:rsidR="007C4D05" w:rsidRPr="007C4D05" w:rsidRDefault="007C4D05" w:rsidP="007C4D05">
            <w:pPr>
              <w:spacing w:after="0" w:line="240" w:lineRule="auto"/>
              <w:jc w:val="right"/>
              <w:rPr>
                <w:rFonts w:ascii="Calibri" w:eastAsia="Times New Roman" w:hAnsi="Calibri" w:cs="Calibri"/>
                <w:color w:val="000000"/>
                <w:lang w:eastAsia="fr-FR"/>
              </w:rPr>
            </w:pPr>
            <w:r w:rsidRPr="007C4D05">
              <w:rPr>
                <w:rFonts w:ascii="Calibri" w:eastAsia="Times New Roman" w:hAnsi="Calibri" w:cs="Calibri"/>
                <w:color w:val="000000"/>
                <w:lang w:eastAsia="fr-FR"/>
              </w:rPr>
              <w:t>22</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 xml:space="preserve">279   </w:t>
            </w:r>
          </w:p>
        </w:tc>
      </w:tr>
      <w:tr w:rsidR="007C4D05" w:rsidRPr="007C4D05" w14:paraId="074637F9" w14:textId="77777777" w:rsidTr="003737F8">
        <w:trPr>
          <w:trHeight w:val="300"/>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211B2EB7" w14:textId="77777777"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 </w:t>
            </w:r>
          </w:p>
        </w:tc>
        <w:tc>
          <w:tcPr>
            <w:tcW w:w="7275" w:type="dxa"/>
            <w:gridSpan w:val="4"/>
            <w:tcBorders>
              <w:top w:val="single" w:sz="4" w:space="0" w:color="auto"/>
              <w:left w:val="nil"/>
              <w:bottom w:val="single" w:sz="4" w:space="0" w:color="auto"/>
              <w:right w:val="single" w:sz="4" w:space="0" w:color="auto"/>
            </w:tcBorders>
            <w:shd w:val="clear" w:color="000000" w:fill="FFFF00"/>
            <w:noWrap/>
            <w:vAlign w:val="bottom"/>
            <w:hideMark/>
          </w:tcPr>
          <w:p w14:paraId="2ADBE325" w14:textId="2ABC690D"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 xml:space="preserve">TOTAL </w:t>
            </w:r>
            <w:r w:rsidR="003737F8" w:rsidRPr="00272F32">
              <w:rPr>
                <w:rFonts w:ascii="Calibri" w:eastAsia="Times New Roman" w:hAnsi="Calibri" w:cs="Calibri"/>
                <w:color w:val="000000"/>
                <w:lang w:eastAsia="fr-FR"/>
              </w:rPr>
              <w:t>RECORDER TEMPERATURE ELECTRONIC</w:t>
            </w:r>
          </w:p>
        </w:tc>
        <w:tc>
          <w:tcPr>
            <w:tcW w:w="1036" w:type="dxa"/>
            <w:tcBorders>
              <w:top w:val="nil"/>
              <w:left w:val="nil"/>
              <w:bottom w:val="single" w:sz="4" w:space="0" w:color="auto"/>
              <w:right w:val="single" w:sz="4" w:space="0" w:color="auto"/>
            </w:tcBorders>
            <w:shd w:val="clear" w:color="000000" w:fill="FFFF00"/>
            <w:noWrap/>
            <w:vAlign w:val="center"/>
            <w:hideMark/>
          </w:tcPr>
          <w:p w14:paraId="50A5D2EA" w14:textId="37FF014B"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102</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990</w:t>
            </w:r>
          </w:p>
        </w:tc>
        <w:tc>
          <w:tcPr>
            <w:tcW w:w="992" w:type="dxa"/>
            <w:tcBorders>
              <w:top w:val="nil"/>
              <w:left w:val="nil"/>
              <w:bottom w:val="single" w:sz="4" w:space="0" w:color="auto"/>
              <w:right w:val="single" w:sz="4" w:space="0" w:color="auto"/>
            </w:tcBorders>
            <w:shd w:val="clear" w:color="000000" w:fill="FFFF00"/>
            <w:noWrap/>
            <w:vAlign w:val="center"/>
            <w:hideMark/>
          </w:tcPr>
          <w:p w14:paraId="049937FF" w14:textId="1489A8E8"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w:t>
            </w:r>
          </w:p>
        </w:tc>
        <w:tc>
          <w:tcPr>
            <w:tcW w:w="993" w:type="dxa"/>
            <w:tcBorders>
              <w:top w:val="nil"/>
              <w:left w:val="nil"/>
              <w:bottom w:val="single" w:sz="4" w:space="0" w:color="auto"/>
              <w:right w:val="single" w:sz="4" w:space="0" w:color="auto"/>
            </w:tcBorders>
            <w:shd w:val="clear" w:color="000000" w:fill="FFFF00"/>
            <w:noWrap/>
            <w:vAlign w:val="center"/>
            <w:hideMark/>
          </w:tcPr>
          <w:p w14:paraId="0505F513" w14:textId="4CE178E1"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89</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134</w:t>
            </w:r>
          </w:p>
        </w:tc>
        <w:tc>
          <w:tcPr>
            <w:tcW w:w="992" w:type="dxa"/>
            <w:tcBorders>
              <w:top w:val="nil"/>
              <w:left w:val="nil"/>
              <w:bottom w:val="single" w:sz="4" w:space="0" w:color="auto"/>
              <w:right w:val="single" w:sz="4" w:space="0" w:color="auto"/>
            </w:tcBorders>
            <w:shd w:val="clear" w:color="000000" w:fill="FFFF00"/>
            <w:noWrap/>
            <w:vAlign w:val="center"/>
            <w:hideMark/>
          </w:tcPr>
          <w:p w14:paraId="50979FA9" w14:textId="22A48AD4"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w:t>
            </w:r>
          </w:p>
        </w:tc>
        <w:tc>
          <w:tcPr>
            <w:tcW w:w="992" w:type="dxa"/>
            <w:tcBorders>
              <w:top w:val="nil"/>
              <w:left w:val="nil"/>
              <w:bottom w:val="single" w:sz="4" w:space="0" w:color="auto"/>
              <w:right w:val="single" w:sz="4" w:space="0" w:color="auto"/>
            </w:tcBorders>
            <w:shd w:val="clear" w:color="000000" w:fill="FFFF00"/>
            <w:noWrap/>
            <w:vAlign w:val="center"/>
            <w:hideMark/>
          </w:tcPr>
          <w:p w14:paraId="63D4F45A" w14:textId="00E73964"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80</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711</w:t>
            </w:r>
          </w:p>
        </w:tc>
        <w:tc>
          <w:tcPr>
            <w:tcW w:w="992" w:type="dxa"/>
            <w:tcBorders>
              <w:top w:val="nil"/>
              <w:left w:val="nil"/>
              <w:bottom w:val="single" w:sz="4" w:space="0" w:color="auto"/>
              <w:right w:val="single" w:sz="8" w:space="0" w:color="auto"/>
            </w:tcBorders>
            <w:shd w:val="clear" w:color="000000" w:fill="00B050"/>
            <w:noWrap/>
            <w:vAlign w:val="center"/>
            <w:hideMark/>
          </w:tcPr>
          <w:p w14:paraId="7BAF185A" w14:textId="41916926" w:rsidR="007C4D05" w:rsidRPr="007C4D05" w:rsidRDefault="007C4D05" w:rsidP="007C4D05">
            <w:pPr>
              <w:spacing w:after="0" w:line="240" w:lineRule="auto"/>
              <w:jc w:val="right"/>
              <w:rPr>
                <w:rFonts w:ascii="Calibri" w:eastAsia="Times New Roman" w:hAnsi="Calibri" w:cs="Calibri"/>
                <w:color w:val="000000"/>
                <w:lang w:eastAsia="fr-FR"/>
              </w:rPr>
            </w:pPr>
            <w:r w:rsidRPr="007C4D05">
              <w:rPr>
                <w:rFonts w:ascii="Calibri" w:eastAsia="Times New Roman" w:hAnsi="Calibri" w:cs="Calibri"/>
                <w:color w:val="000000"/>
                <w:lang w:eastAsia="fr-FR"/>
              </w:rPr>
              <w:t>272</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 xml:space="preserve">836   </w:t>
            </w:r>
          </w:p>
        </w:tc>
      </w:tr>
      <w:tr w:rsidR="007C4D05" w:rsidRPr="00E24E32" w14:paraId="3CAACC68" w14:textId="77777777" w:rsidTr="003737F8">
        <w:trPr>
          <w:trHeight w:val="300"/>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2BDE07ED" w14:textId="77777777"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 </w:t>
            </w:r>
          </w:p>
        </w:tc>
        <w:tc>
          <w:tcPr>
            <w:tcW w:w="13272" w:type="dxa"/>
            <w:gridSpan w:val="10"/>
            <w:tcBorders>
              <w:top w:val="single" w:sz="4" w:space="0" w:color="auto"/>
              <w:left w:val="nil"/>
              <w:bottom w:val="single" w:sz="4" w:space="0" w:color="auto"/>
              <w:right w:val="single" w:sz="8" w:space="0" w:color="000000"/>
            </w:tcBorders>
            <w:shd w:val="clear" w:color="000000" w:fill="DDEBF7"/>
            <w:noWrap/>
            <w:vAlign w:val="bottom"/>
            <w:hideMark/>
          </w:tcPr>
          <w:p w14:paraId="7FE2D8F9" w14:textId="39C325A0" w:rsidR="007C4D05" w:rsidRPr="00B110E6" w:rsidRDefault="003737F8" w:rsidP="007C4D05">
            <w:pPr>
              <w:spacing w:after="0" w:line="240" w:lineRule="auto"/>
              <w:jc w:val="center"/>
              <w:rPr>
                <w:rFonts w:ascii="Calibri" w:eastAsia="Times New Roman" w:hAnsi="Calibri" w:cs="Calibri"/>
                <w:color w:val="000000"/>
                <w:lang w:val="en-US" w:eastAsia="fr-FR"/>
              </w:rPr>
            </w:pPr>
            <w:r w:rsidRPr="00B110E6">
              <w:rPr>
                <w:rFonts w:ascii="Calibri" w:eastAsia="Times New Roman" w:hAnsi="Calibri" w:cs="Calibri"/>
                <w:color w:val="000000"/>
                <w:lang w:val="en-US" w:eastAsia="fr-FR"/>
              </w:rPr>
              <w:t>INDICATORS FOR GEL TRANSPORT OF VACCINES FROM INTERMEDIATE LEVELS TO PERIPHERICS LEVELS</w:t>
            </w:r>
          </w:p>
        </w:tc>
      </w:tr>
      <w:tr w:rsidR="007C4D05" w:rsidRPr="007C4D05" w14:paraId="34E5278C" w14:textId="77777777" w:rsidTr="003737F8">
        <w:trPr>
          <w:trHeight w:val="300"/>
        </w:trPr>
        <w:tc>
          <w:tcPr>
            <w:tcW w:w="380" w:type="dxa"/>
            <w:tcBorders>
              <w:top w:val="nil"/>
              <w:left w:val="single" w:sz="8" w:space="0" w:color="auto"/>
              <w:bottom w:val="single" w:sz="4" w:space="0" w:color="auto"/>
              <w:right w:val="single" w:sz="4" w:space="0" w:color="auto"/>
            </w:tcBorders>
            <w:shd w:val="clear" w:color="000000" w:fill="D9D9D9"/>
            <w:noWrap/>
            <w:vAlign w:val="center"/>
            <w:hideMark/>
          </w:tcPr>
          <w:p w14:paraId="7F7086AC" w14:textId="77777777" w:rsidR="007C4D05" w:rsidRPr="00B110E6" w:rsidRDefault="007C4D05" w:rsidP="007C4D05">
            <w:pPr>
              <w:spacing w:after="0" w:line="240" w:lineRule="auto"/>
              <w:jc w:val="center"/>
              <w:rPr>
                <w:rFonts w:ascii="Calibri" w:eastAsia="Times New Roman" w:hAnsi="Calibri" w:cs="Calibri"/>
                <w:color w:val="000000"/>
                <w:lang w:val="en-US" w:eastAsia="fr-FR"/>
              </w:rPr>
            </w:pPr>
            <w:r w:rsidRPr="00B110E6">
              <w:rPr>
                <w:rFonts w:ascii="Calibri" w:eastAsia="Times New Roman" w:hAnsi="Calibri" w:cs="Calibri"/>
                <w:color w:val="000000"/>
                <w:lang w:val="en-US" w:eastAsia="fr-FR"/>
              </w:rPr>
              <w:t> </w:t>
            </w:r>
          </w:p>
        </w:tc>
        <w:tc>
          <w:tcPr>
            <w:tcW w:w="4288" w:type="dxa"/>
            <w:tcBorders>
              <w:top w:val="nil"/>
              <w:left w:val="nil"/>
              <w:bottom w:val="single" w:sz="4" w:space="0" w:color="auto"/>
              <w:right w:val="single" w:sz="4" w:space="0" w:color="auto"/>
            </w:tcBorders>
            <w:shd w:val="clear" w:color="000000" w:fill="D9D9D9"/>
            <w:noWrap/>
            <w:vAlign w:val="bottom"/>
            <w:hideMark/>
          </w:tcPr>
          <w:p w14:paraId="1AEB6CF9" w14:textId="6580BAAF"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MULTIPLI</w:t>
            </w:r>
            <w:r w:rsidR="003737F8">
              <w:rPr>
                <w:rFonts w:ascii="Calibri" w:eastAsia="Times New Roman" w:hAnsi="Calibri" w:cs="Calibri"/>
                <w:color w:val="000000"/>
                <w:lang w:eastAsia="fr-FR"/>
              </w:rPr>
              <w:t>ER</w:t>
            </w:r>
          </w:p>
        </w:tc>
        <w:tc>
          <w:tcPr>
            <w:tcW w:w="1095" w:type="dxa"/>
            <w:tcBorders>
              <w:top w:val="nil"/>
              <w:left w:val="nil"/>
              <w:bottom w:val="single" w:sz="4" w:space="0" w:color="auto"/>
              <w:right w:val="single" w:sz="4" w:space="0" w:color="auto"/>
            </w:tcBorders>
            <w:shd w:val="clear" w:color="000000" w:fill="D9D9D9"/>
            <w:noWrap/>
            <w:vAlign w:val="bottom"/>
            <w:hideMark/>
          </w:tcPr>
          <w:p w14:paraId="54C042EE" w14:textId="77777777" w:rsidR="007C4D05" w:rsidRPr="007C4D05" w:rsidRDefault="007C4D05" w:rsidP="007C4D05">
            <w:pPr>
              <w:spacing w:after="0" w:line="240" w:lineRule="auto"/>
              <w:rPr>
                <w:rFonts w:ascii="Calibri" w:eastAsia="Times New Roman" w:hAnsi="Calibri" w:cs="Calibri"/>
                <w:color w:val="000000"/>
                <w:lang w:eastAsia="fr-FR"/>
              </w:rPr>
            </w:pPr>
            <w:r w:rsidRPr="007C4D05">
              <w:rPr>
                <w:rFonts w:ascii="Calibri" w:eastAsia="Times New Roman" w:hAnsi="Calibri" w:cs="Calibri"/>
                <w:color w:val="000000"/>
                <w:lang w:eastAsia="fr-FR"/>
              </w:rPr>
              <w:t> </w:t>
            </w:r>
          </w:p>
        </w:tc>
        <w:tc>
          <w:tcPr>
            <w:tcW w:w="944" w:type="dxa"/>
            <w:tcBorders>
              <w:top w:val="nil"/>
              <w:left w:val="nil"/>
              <w:bottom w:val="single" w:sz="4" w:space="0" w:color="auto"/>
              <w:right w:val="single" w:sz="4" w:space="0" w:color="auto"/>
            </w:tcBorders>
            <w:shd w:val="clear" w:color="000000" w:fill="D9D9D9"/>
            <w:noWrap/>
            <w:vAlign w:val="bottom"/>
            <w:hideMark/>
          </w:tcPr>
          <w:p w14:paraId="6ED48052" w14:textId="77777777" w:rsidR="007C4D05" w:rsidRPr="007C4D05" w:rsidRDefault="007C4D05" w:rsidP="007C4D05">
            <w:pPr>
              <w:spacing w:after="0" w:line="240" w:lineRule="auto"/>
              <w:rPr>
                <w:rFonts w:ascii="Calibri" w:eastAsia="Times New Roman" w:hAnsi="Calibri" w:cs="Calibri"/>
                <w:color w:val="000000"/>
                <w:lang w:eastAsia="fr-FR"/>
              </w:rPr>
            </w:pPr>
            <w:r w:rsidRPr="007C4D05">
              <w:rPr>
                <w:rFonts w:ascii="Calibri" w:eastAsia="Times New Roman" w:hAnsi="Calibri" w:cs="Calibri"/>
                <w:color w:val="000000"/>
                <w:lang w:eastAsia="fr-FR"/>
              </w:rPr>
              <w:t> </w:t>
            </w:r>
          </w:p>
        </w:tc>
        <w:tc>
          <w:tcPr>
            <w:tcW w:w="948" w:type="dxa"/>
            <w:tcBorders>
              <w:top w:val="nil"/>
              <w:left w:val="nil"/>
              <w:bottom w:val="single" w:sz="4" w:space="0" w:color="auto"/>
              <w:right w:val="single" w:sz="4" w:space="0" w:color="auto"/>
            </w:tcBorders>
            <w:shd w:val="clear" w:color="000000" w:fill="D9D9D9"/>
            <w:noWrap/>
            <w:vAlign w:val="bottom"/>
            <w:hideMark/>
          </w:tcPr>
          <w:p w14:paraId="694BBE27" w14:textId="77777777" w:rsidR="007C4D05" w:rsidRPr="007C4D05" w:rsidRDefault="007C4D05" w:rsidP="007C4D05">
            <w:pPr>
              <w:spacing w:after="0" w:line="240" w:lineRule="auto"/>
              <w:rPr>
                <w:rFonts w:ascii="Calibri" w:eastAsia="Times New Roman" w:hAnsi="Calibri" w:cs="Calibri"/>
                <w:color w:val="000000"/>
                <w:lang w:eastAsia="fr-FR"/>
              </w:rPr>
            </w:pPr>
            <w:r w:rsidRPr="007C4D05">
              <w:rPr>
                <w:rFonts w:ascii="Calibri" w:eastAsia="Times New Roman" w:hAnsi="Calibri" w:cs="Calibri"/>
                <w:color w:val="000000"/>
                <w:lang w:eastAsia="fr-FR"/>
              </w:rPr>
              <w:t> </w:t>
            </w:r>
          </w:p>
        </w:tc>
        <w:tc>
          <w:tcPr>
            <w:tcW w:w="1036" w:type="dxa"/>
            <w:tcBorders>
              <w:top w:val="nil"/>
              <w:left w:val="nil"/>
              <w:bottom w:val="single" w:sz="4" w:space="0" w:color="auto"/>
              <w:right w:val="single" w:sz="4" w:space="0" w:color="auto"/>
            </w:tcBorders>
            <w:shd w:val="clear" w:color="000000" w:fill="D9D9D9"/>
            <w:noWrap/>
            <w:vAlign w:val="bottom"/>
            <w:hideMark/>
          </w:tcPr>
          <w:p w14:paraId="19CABB75" w14:textId="77777777" w:rsidR="007C4D05" w:rsidRPr="007C4D05" w:rsidRDefault="007C4D05" w:rsidP="007C4D05">
            <w:pPr>
              <w:spacing w:after="0" w:line="240" w:lineRule="auto"/>
              <w:jc w:val="right"/>
              <w:rPr>
                <w:rFonts w:ascii="Calibri" w:eastAsia="Times New Roman" w:hAnsi="Calibri" w:cs="Calibri"/>
                <w:color w:val="000000"/>
                <w:lang w:eastAsia="fr-FR"/>
              </w:rPr>
            </w:pPr>
            <w:r w:rsidRPr="007C4D05">
              <w:rPr>
                <w:rFonts w:ascii="Calibri" w:eastAsia="Times New Roman" w:hAnsi="Calibri" w:cs="Calibri"/>
                <w:color w:val="000000"/>
                <w:lang w:eastAsia="fr-FR"/>
              </w:rPr>
              <w:t>6</w:t>
            </w:r>
          </w:p>
        </w:tc>
        <w:tc>
          <w:tcPr>
            <w:tcW w:w="992" w:type="dxa"/>
            <w:tcBorders>
              <w:top w:val="nil"/>
              <w:left w:val="nil"/>
              <w:bottom w:val="single" w:sz="4" w:space="0" w:color="auto"/>
              <w:right w:val="single" w:sz="4" w:space="0" w:color="auto"/>
            </w:tcBorders>
            <w:shd w:val="clear" w:color="000000" w:fill="D9D9D9"/>
            <w:noWrap/>
            <w:vAlign w:val="bottom"/>
            <w:hideMark/>
          </w:tcPr>
          <w:p w14:paraId="11863074" w14:textId="77777777" w:rsidR="007C4D05" w:rsidRPr="007C4D05" w:rsidRDefault="007C4D05" w:rsidP="007C4D05">
            <w:pPr>
              <w:spacing w:after="0" w:line="240" w:lineRule="auto"/>
              <w:rPr>
                <w:rFonts w:ascii="Calibri" w:eastAsia="Times New Roman" w:hAnsi="Calibri" w:cs="Calibri"/>
                <w:color w:val="000000"/>
                <w:lang w:eastAsia="fr-FR"/>
              </w:rPr>
            </w:pPr>
            <w:r w:rsidRPr="007C4D05">
              <w:rPr>
                <w:rFonts w:ascii="Calibri" w:eastAsia="Times New Roman" w:hAnsi="Calibri" w:cs="Calibri"/>
                <w:color w:val="000000"/>
                <w:lang w:eastAsia="fr-FR"/>
              </w:rPr>
              <w:t> </w:t>
            </w:r>
          </w:p>
        </w:tc>
        <w:tc>
          <w:tcPr>
            <w:tcW w:w="993" w:type="dxa"/>
            <w:tcBorders>
              <w:top w:val="nil"/>
              <w:left w:val="nil"/>
              <w:bottom w:val="single" w:sz="4" w:space="0" w:color="auto"/>
              <w:right w:val="single" w:sz="4" w:space="0" w:color="auto"/>
            </w:tcBorders>
            <w:shd w:val="clear" w:color="000000" w:fill="D9D9D9"/>
            <w:noWrap/>
            <w:vAlign w:val="bottom"/>
            <w:hideMark/>
          </w:tcPr>
          <w:p w14:paraId="63FD876A" w14:textId="77777777" w:rsidR="007C4D05" w:rsidRPr="007C4D05" w:rsidRDefault="007C4D05" w:rsidP="007C4D05">
            <w:pPr>
              <w:spacing w:after="0" w:line="240" w:lineRule="auto"/>
              <w:jc w:val="right"/>
              <w:rPr>
                <w:rFonts w:ascii="Calibri" w:eastAsia="Times New Roman" w:hAnsi="Calibri" w:cs="Calibri"/>
                <w:color w:val="000000"/>
                <w:lang w:eastAsia="fr-FR"/>
              </w:rPr>
            </w:pPr>
            <w:r w:rsidRPr="007C4D05">
              <w:rPr>
                <w:rFonts w:ascii="Calibri" w:eastAsia="Times New Roman" w:hAnsi="Calibri" w:cs="Calibri"/>
                <w:color w:val="000000"/>
                <w:lang w:eastAsia="fr-FR"/>
              </w:rPr>
              <w:t>6</w:t>
            </w:r>
          </w:p>
        </w:tc>
        <w:tc>
          <w:tcPr>
            <w:tcW w:w="992" w:type="dxa"/>
            <w:tcBorders>
              <w:top w:val="nil"/>
              <w:left w:val="nil"/>
              <w:bottom w:val="single" w:sz="4" w:space="0" w:color="auto"/>
              <w:right w:val="single" w:sz="4" w:space="0" w:color="auto"/>
            </w:tcBorders>
            <w:shd w:val="clear" w:color="000000" w:fill="D9D9D9"/>
            <w:noWrap/>
            <w:vAlign w:val="bottom"/>
            <w:hideMark/>
          </w:tcPr>
          <w:p w14:paraId="1040CCF8" w14:textId="77777777" w:rsidR="007C4D05" w:rsidRPr="007C4D05" w:rsidRDefault="007C4D05" w:rsidP="007C4D05">
            <w:pPr>
              <w:spacing w:after="0" w:line="240" w:lineRule="auto"/>
              <w:rPr>
                <w:rFonts w:ascii="Calibri" w:eastAsia="Times New Roman" w:hAnsi="Calibri" w:cs="Calibri"/>
                <w:color w:val="000000"/>
                <w:lang w:eastAsia="fr-FR"/>
              </w:rPr>
            </w:pPr>
            <w:r w:rsidRPr="007C4D05">
              <w:rPr>
                <w:rFonts w:ascii="Calibri" w:eastAsia="Times New Roman" w:hAnsi="Calibri" w:cs="Calibri"/>
                <w:color w:val="000000"/>
                <w:lang w:eastAsia="fr-FR"/>
              </w:rPr>
              <w:t> </w:t>
            </w:r>
          </w:p>
        </w:tc>
        <w:tc>
          <w:tcPr>
            <w:tcW w:w="992" w:type="dxa"/>
            <w:tcBorders>
              <w:top w:val="nil"/>
              <w:left w:val="nil"/>
              <w:bottom w:val="single" w:sz="4" w:space="0" w:color="auto"/>
              <w:right w:val="nil"/>
            </w:tcBorders>
            <w:shd w:val="clear" w:color="000000" w:fill="D9D9D9"/>
            <w:noWrap/>
            <w:vAlign w:val="bottom"/>
            <w:hideMark/>
          </w:tcPr>
          <w:p w14:paraId="2104094F" w14:textId="77777777" w:rsidR="007C4D05" w:rsidRPr="007C4D05" w:rsidRDefault="007C4D05" w:rsidP="007C4D05">
            <w:pPr>
              <w:spacing w:after="0" w:line="240" w:lineRule="auto"/>
              <w:jc w:val="right"/>
              <w:rPr>
                <w:rFonts w:ascii="Calibri" w:eastAsia="Times New Roman" w:hAnsi="Calibri" w:cs="Calibri"/>
                <w:color w:val="000000"/>
                <w:lang w:eastAsia="fr-FR"/>
              </w:rPr>
            </w:pPr>
            <w:r w:rsidRPr="007C4D05">
              <w:rPr>
                <w:rFonts w:ascii="Calibri" w:eastAsia="Times New Roman" w:hAnsi="Calibri" w:cs="Calibri"/>
                <w:color w:val="000000"/>
                <w:lang w:eastAsia="fr-FR"/>
              </w:rPr>
              <w:t>6</w:t>
            </w:r>
          </w:p>
        </w:tc>
        <w:tc>
          <w:tcPr>
            <w:tcW w:w="992" w:type="dxa"/>
            <w:tcBorders>
              <w:top w:val="nil"/>
              <w:left w:val="single" w:sz="4" w:space="0" w:color="auto"/>
              <w:bottom w:val="single" w:sz="4" w:space="0" w:color="auto"/>
              <w:right w:val="single" w:sz="8" w:space="0" w:color="auto"/>
            </w:tcBorders>
            <w:shd w:val="clear" w:color="000000" w:fill="00B050"/>
            <w:noWrap/>
            <w:vAlign w:val="bottom"/>
            <w:hideMark/>
          </w:tcPr>
          <w:p w14:paraId="32E5CC8E" w14:textId="77777777" w:rsidR="007C4D05" w:rsidRPr="007C4D05" w:rsidRDefault="007C4D05" w:rsidP="007C4D05">
            <w:pPr>
              <w:spacing w:after="0" w:line="240" w:lineRule="auto"/>
              <w:rPr>
                <w:rFonts w:ascii="Calibri" w:eastAsia="Times New Roman" w:hAnsi="Calibri" w:cs="Calibri"/>
                <w:color w:val="000000"/>
                <w:lang w:eastAsia="fr-FR"/>
              </w:rPr>
            </w:pPr>
            <w:r w:rsidRPr="007C4D05">
              <w:rPr>
                <w:rFonts w:ascii="Calibri" w:eastAsia="Times New Roman" w:hAnsi="Calibri" w:cs="Calibri"/>
                <w:color w:val="000000"/>
                <w:lang w:eastAsia="fr-FR"/>
              </w:rPr>
              <w:t> </w:t>
            </w:r>
          </w:p>
        </w:tc>
      </w:tr>
      <w:tr w:rsidR="007C4D05" w:rsidRPr="007C4D05" w14:paraId="17312B97" w14:textId="77777777" w:rsidTr="003737F8">
        <w:trPr>
          <w:trHeight w:val="300"/>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562AF608" w14:textId="77777777"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1</w:t>
            </w:r>
          </w:p>
        </w:tc>
        <w:tc>
          <w:tcPr>
            <w:tcW w:w="4288" w:type="dxa"/>
            <w:tcBorders>
              <w:top w:val="nil"/>
              <w:left w:val="nil"/>
              <w:bottom w:val="single" w:sz="4" w:space="0" w:color="auto"/>
              <w:right w:val="single" w:sz="4" w:space="0" w:color="auto"/>
            </w:tcBorders>
            <w:shd w:val="clear" w:color="auto" w:fill="auto"/>
            <w:noWrap/>
            <w:vAlign w:val="bottom"/>
            <w:hideMark/>
          </w:tcPr>
          <w:p w14:paraId="492D7862" w14:textId="77777777" w:rsidR="007C4D05" w:rsidRPr="007C4D05" w:rsidRDefault="007C4D05" w:rsidP="007C4D05">
            <w:pPr>
              <w:spacing w:after="0" w:line="240" w:lineRule="auto"/>
              <w:rPr>
                <w:rFonts w:ascii="Calibri" w:eastAsia="Times New Roman" w:hAnsi="Calibri" w:cs="Calibri"/>
                <w:color w:val="000000"/>
                <w:lang w:eastAsia="fr-FR"/>
              </w:rPr>
            </w:pPr>
            <w:r w:rsidRPr="007C4D05">
              <w:rPr>
                <w:rFonts w:ascii="Calibri" w:eastAsia="Times New Roman" w:hAnsi="Calibri" w:cs="Calibri"/>
                <w:color w:val="000000"/>
                <w:lang w:eastAsia="fr-FR"/>
              </w:rPr>
              <w:t>Freeze-tag</w:t>
            </w:r>
          </w:p>
        </w:tc>
        <w:tc>
          <w:tcPr>
            <w:tcW w:w="1095" w:type="dxa"/>
            <w:tcBorders>
              <w:top w:val="nil"/>
              <w:left w:val="nil"/>
              <w:bottom w:val="single" w:sz="4" w:space="0" w:color="auto"/>
              <w:right w:val="single" w:sz="4" w:space="0" w:color="auto"/>
            </w:tcBorders>
            <w:shd w:val="clear" w:color="000000" w:fill="D9D9D9"/>
            <w:noWrap/>
            <w:vAlign w:val="center"/>
            <w:hideMark/>
          </w:tcPr>
          <w:p w14:paraId="70701B85" w14:textId="027BBD03"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1</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500</w:t>
            </w:r>
          </w:p>
        </w:tc>
        <w:tc>
          <w:tcPr>
            <w:tcW w:w="944" w:type="dxa"/>
            <w:tcBorders>
              <w:top w:val="nil"/>
              <w:left w:val="nil"/>
              <w:bottom w:val="single" w:sz="4" w:space="0" w:color="auto"/>
              <w:right w:val="single" w:sz="4" w:space="0" w:color="auto"/>
            </w:tcBorders>
            <w:shd w:val="clear" w:color="000000" w:fill="D9D9D9"/>
            <w:noWrap/>
            <w:vAlign w:val="center"/>
            <w:hideMark/>
          </w:tcPr>
          <w:p w14:paraId="17DCA7F1" w14:textId="22D1309A"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4</w:t>
            </w:r>
          </w:p>
        </w:tc>
        <w:tc>
          <w:tcPr>
            <w:tcW w:w="948" w:type="dxa"/>
            <w:tcBorders>
              <w:top w:val="nil"/>
              <w:left w:val="nil"/>
              <w:bottom w:val="single" w:sz="4" w:space="0" w:color="auto"/>
              <w:right w:val="single" w:sz="4" w:space="0" w:color="auto"/>
            </w:tcBorders>
            <w:shd w:val="clear" w:color="000000" w:fill="D9D9D9"/>
            <w:noWrap/>
            <w:vAlign w:val="center"/>
            <w:hideMark/>
          </w:tcPr>
          <w:p w14:paraId="07238E50" w14:textId="600ED1BD"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6</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510</w:t>
            </w:r>
          </w:p>
        </w:tc>
        <w:tc>
          <w:tcPr>
            <w:tcW w:w="1036" w:type="dxa"/>
            <w:tcBorders>
              <w:top w:val="nil"/>
              <w:left w:val="nil"/>
              <w:bottom w:val="single" w:sz="4" w:space="0" w:color="auto"/>
              <w:right w:val="single" w:sz="4" w:space="0" w:color="auto"/>
            </w:tcBorders>
            <w:shd w:val="clear" w:color="auto" w:fill="auto"/>
            <w:noWrap/>
            <w:vAlign w:val="center"/>
            <w:hideMark/>
          </w:tcPr>
          <w:p w14:paraId="7A174AA8" w14:textId="33911B9A"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39</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060</w:t>
            </w:r>
          </w:p>
        </w:tc>
        <w:tc>
          <w:tcPr>
            <w:tcW w:w="992" w:type="dxa"/>
            <w:tcBorders>
              <w:top w:val="nil"/>
              <w:left w:val="nil"/>
              <w:bottom w:val="single" w:sz="4" w:space="0" w:color="auto"/>
              <w:right w:val="single" w:sz="4" w:space="0" w:color="auto"/>
            </w:tcBorders>
            <w:shd w:val="clear" w:color="auto" w:fill="auto"/>
            <w:noWrap/>
            <w:vAlign w:val="center"/>
            <w:hideMark/>
          </w:tcPr>
          <w:p w14:paraId="6A9806B1" w14:textId="3BCB1150"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w:t>
            </w:r>
          </w:p>
        </w:tc>
        <w:tc>
          <w:tcPr>
            <w:tcW w:w="993" w:type="dxa"/>
            <w:tcBorders>
              <w:top w:val="nil"/>
              <w:left w:val="nil"/>
              <w:bottom w:val="single" w:sz="4" w:space="0" w:color="auto"/>
              <w:right w:val="single" w:sz="4" w:space="0" w:color="auto"/>
            </w:tcBorders>
            <w:shd w:val="clear" w:color="auto" w:fill="auto"/>
            <w:noWrap/>
            <w:vAlign w:val="center"/>
            <w:hideMark/>
          </w:tcPr>
          <w:p w14:paraId="65459149" w14:textId="60DCA88D"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39</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060</w:t>
            </w:r>
          </w:p>
        </w:tc>
        <w:tc>
          <w:tcPr>
            <w:tcW w:w="992" w:type="dxa"/>
            <w:tcBorders>
              <w:top w:val="nil"/>
              <w:left w:val="nil"/>
              <w:bottom w:val="single" w:sz="4" w:space="0" w:color="auto"/>
              <w:right w:val="single" w:sz="4" w:space="0" w:color="auto"/>
            </w:tcBorders>
            <w:shd w:val="clear" w:color="auto" w:fill="auto"/>
            <w:noWrap/>
            <w:vAlign w:val="center"/>
            <w:hideMark/>
          </w:tcPr>
          <w:p w14:paraId="38E38752" w14:textId="30F93AF4"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w:t>
            </w:r>
          </w:p>
        </w:tc>
        <w:tc>
          <w:tcPr>
            <w:tcW w:w="992" w:type="dxa"/>
            <w:tcBorders>
              <w:top w:val="nil"/>
              <w:left w:val="nil"/>
              <w:bottom w:val="single" w:sz="4" w:space="0" w:color="auto"/>
              <w:right w:val="nil"/>
            </w:tcBorders>
            <w:shd w:val="clear" w:color="auto" w:fill="auto"/>
            <w:noWrap/>
            <w:vAlign w:val="center"/>
            <w:hideMark/>
          </w:tcPr>
          <w:p w14:paraId="0BCB1A8D" w14:textId="0C3B1F9D"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39</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060</w:t>
            </w:r>
          </w:p>
        </w:tc>
        <w:tc>
          <w:tcPr>
            <w:tcW w:w="992" w:type="dxa"/>
            <w:tcBorders>
              <w:top w:val="nil"/>
              <w:left w:val="single" w:sz="4" w:space="0" w:color="auto"/>
              <w:bottom w:val="single" w:sz="4" w:space="0" w:color="auto"/>
              <w:right w:val="single" w:sz="8" w:space="0" w:color="auto"/>
            </w:tcBorders>
            <w:shd w:val="clear" w:color="000000" w:fill="00B050"/>
            <w:noWrap/>
            <w:vAlign w:val="center"/>
            <w:hideMark/>
          </w:tcPr>
          <w:p w14:paraId="09C64AD3" w14:textId="53387D36"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117</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180</w:t>
            </w:r>
          </w:p>
        </w:tc>
      </w:tr>
      <w:tr w:rsidR="003737F8" w:rsidRPr="007C4D05" w14:paraId="5357D240" w14:textId="77777777" w:rsidTr="003737F8">
        <w:trPr>
          <w:trHeight w:val="300"/>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5461F667" w14:textId="77777777" w:rsidR="003737F8" w:rsidRPr="007C4D05" w:rsidRDefault="003737F8" w:rsidP="003737F8">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2</w:t>
            </w:r>
          </w:p>
        </w:tc>
        <w:tc>
          <w:tcPr>
            <w:tcW w:w="4288" w:type="dxa"/>
            <w:tcBorders>
              <w:top w:val="nil"/>
              <w:left w:val="nil"/>
              <w:bottom w:val="single" w:sz="4" w:space="0" w:color="auto"/>
              <w:right w:val="single" w:sz="4" w:space="0" w:color="auto"/>
            </w:tcBorders>
            <w:shd w:val="clear" w:color="auto" w:fill="auto"/>
            <w:noWrap/>
            <w:vAlign w:val="bottom"/>
            <w:hideMark/>
          </w:tcPr>
          <w:p w14:paraId="4D36B03F" w14:textId="76CFBEB0" w:rsidR="003737F8" w:rsidRPr="007C4D05" w:rsidRDefault="003737F8" w:rsidP="003737F8">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 xml:space="preserve">Customs </w:t>
            </w:r>
            <w:proofErr w:type="spellStart"/>
            <w:r>
              <w:rPr>
                <w:rFonts w:ascii="Calibri" w:eastAsia="Times New Roman" w:hAnsi="Calibri" w:cs="Calibri"/>
                <w:color w:val="000000"/>
                <w:lang w:eastAsia="fr-FR"/>
              </w:rPr>
              <w:t>Fees</w:t>
            </w:r>
            <w:proofErr w:type="spellEnd"/>
          </w:p>
        </w:tc>
        <w:tc>
          <w:tcPr>
            <w:tcW w:w="1095" w:type="dxa"/>
            <w:tcBorders>
              <w:top w:val="nil"/>
              <w:left w:val="nil"/>
              <w:bottom w:val="single" w:sz="4" w:space="0" w:color="auto"/>
              <w:right w:val="single" w:sz="4" w:space="0" w:color="auto"/>
            </w:tcBorders>
            <w:shd w:val="clear" w:color="000000" w:fill="D9D9D9"/>
            <w:noWrap/>
            <w:vAlign w:val="center"/>
            <w:hideMark/>
          </w:tcPr>
          <w:p w14:paraId="46145121" w14:textId="0766F95D" w:rsidR="003737F8" w:rsidRPr="007C4D05" w:rsidRDefault="003737F8" w:rsidP="003737F8">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3</w:t>
            </w:r>
          </w:p>
        </w:tc>
        <w:tc>
          <w:tcPr>
            <w:tcW w:w="944" w:type="dxa"/>
            <w:tcBorders>
              <w:top w:val="nil"/>
              <w:left w:val="nil"/>
              <w:bottom w:val="single" w:sz="4" w:space="0" w:color="auto"/>
              <w:right w:val="single" w:sz="4" w:space="0" w:color="auto"/>
            </w:tcBorders>
            <w:shd w:val="clear" w:color="000000" w:fill="D9D9D9"/>
            <w:noWrap/>
            <w:vAlign w:val="center"/>
            <w:hideMark/>
          </w:tcPr>
          <w:p w14:paraId="14793C94" w14:textId="14792680" w:rsidR="003737F8" w:rsidRPr="007C4D05" w:rsidRDefault="003737F8" w:rsidP="003737F8">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912</w:t>
            </w:r>
          </w:p>
        </w:tc>
        <w:tc>
          <w:tcPr>
            <w:tcW w:w="948" w:type="dxa"/>
            <w:tcBorders>
              <w:top w:val="nil"/>
              <w:left w:val="nil"/>
              <w:bottom w:val="single" w:sz="4" w:space="0" w:color="auto"/>
              <w:right w:val="single" w:sz="4" w:space="0" w:color="auto"/>
            </w:tcBorders>
            <w:shd w:val="clear" w:color="000000" w:fill="D9D9D9"/>
            <w:noWrap/>
            <w:vAlign w:val="center"/>
            <w:hideMark/>
          </w:tcPr>
          <w:p w14:paraId="0A15A83A" w14:textId="39285CC8" w:rsidR="003737F8" w:rsidRPr="007C4D05" w:rsidRDefault="003737F8" w:rsidP="003737F8">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2</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735</w:t>
            </w:r>
          </w:p>
        </w:tc>
        <w:tc>
          <w:tcPr>
            <w:tcW w:w="1036" w:type="dxa"/>
            <w:tcBorders>
              <w:top w:val="nil"/>
              <w:left w:val="nil"/>
              <w:bottom w:val="single" w:sz="4" w:space="0" w:color="auto"/>
              <w:right w:val="single" w:sz="4" w:space="0" w:color="auto"/>
            </w:tcBorders>
            <w:shd w:val="clear" w:color="auto" w:fill="auto"/>
            <w:noWrap/>
            <w:vAlign w:val="center"/>
            <w:hideMark/>
          </w:tcPr>
          <w:p w14:paraId="7BE35DDB" w14:textId="5C7C282A" w:rsidR="003737F8" w:rsidRPr="007C4D05" w:rsidRDefault="003737F8" w:rsidP="003737F8">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16</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409</w:t>
            </w:r>
          </w:p>
        </w:tc>
        <w:tc>
          <w:tcPr>
            <w:tcW w:w="992" w:type="dxa"/>
            <w:tcBorders>
              <w:top w:val="nil"/>
              <w:left w:val="nil"/>
              <w:bottom w:val="single" w:sz="4" w:space="0" w:color="auto"/>
              <w:right w:val="single" w:sz="4" w:space="0" w:color="auto"/>
            </w:tcBorders>
            <w:shd w:val="clear" w:color="auto" w:fill="auto"/>
            <w:noWrap/>
            <w:vAlign w:val="center"/>
            <w:hideMark/>
          </w:tcPr>
          <w:p w14:paraId="5C94A1E1" w14:textId="6D5B936F" w:rsidR="003737F8" w:rsidRPr="007C4D05" w:rsidRDefault="003737F8" w:rsidP="003737F8">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w:t>
            </w:r>
          </w:p>
        </w:tc>
        <w:tc>
          <w:tcPr>
            <w:tcW w:w="993" w:type="dxa"/>
            <w:tcBorders>
              <w:top w:val="nil"/>
              <w:left w:val="nil"/>
              <w:bottom w:val="single" w:sz="4" w:space="0" w:color="auto"/>
              <w:right w:val="single" w:sz="4" w:space="0" w:color="auto"/>
            </w:tcBorders>
            <w:shd w:val="clear" w:color="auto" w:fill="auto"/>
            <w:noWrap/>
            <w:vAlign w:val="center"/>
            <w:hideMark/>
          </w:tcPr>
          <w:p w14:paraId="4D131060" w14:textId="221DC65A" w:rsidR="003737F8" w:rsidRPr="007C4D05" w:rsidRDefault="003737F8" w:rsidP="003737F8">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16</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409</w:t>
            </w:r>
          </w:p>
        </w:tc>
        <w:tc>
          <w:tcPr>
            <w:tcW w:w="992" w:type="dxa"/>
            <w:tcBorders>
              <w:top w:val="nil"/>
              <w:left w:val="nil"/>
              <w:bottom w:val="single" w:sz="4" w:space="0" w:color="auto"/>
              <w:right w:val="single" w:sz="4" w:space="0" w:color="auto"/>
            </w:tcBorders>
            <w:shd w:val="clear" w:color="auto" w:fill="auto"/>
            <w:noWrap/>
            <w:vAlign w:val="center"/>
            <w:hideMark/>
          </w:tcPr>
          <w:p w14:paraId="6F681255" w14:textId="7BB84754" w:rsidR="003737F8" w:rsidRPr="007C4D05" w:rsidRDefault="003737F8" w:rsidP="003737F8">
            <w:pPr>
              <w:spacing w:after="0" w:line="240" w:lineRule="auto"/>
              <w:jc w:val="center"/>
              <w:rPr>
                <w:rFonts w:ascii="Calibri" w:eastAsia="Times New Roman" w:hAnsi="Calibri" w:cs="Calibri"/>
                <w:color w:val="000000"/>
                <w:lang w:eastAsia="fr-FR"/>
              </w:rPr>
            </w:pPr>
          </w:p>
        </w:tc>
        <w:tc>
          <w:tcPr>
            <w:tcW w:w="992" w:type="dxa"/>
            <w:tcBorders>
              <w:top w:val="nil"/>
              <w:left w:val="nil"/>
              <w:bottom w:val="single" w:sz="4" w:space="0" w:color="auto"/>
              <w:right w:val="nil"/>
            </w:tcBorders>
            <w:shd w:val="clear" w:color="auto" w:fill="auto"/>
            <w:noWrap/>
            <w:vAlign w:val="center"/>
            <w:hideMark/>
          </w:tcPr>
          <w:p w14:paraId="06943075" w14:textId="6B4F1E2B" w:rsidR="003737F8" w:rsidRPr="007C4D05" w:rsidRDefault="003737F8" w:rsidP="003737F8">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16</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409</w:t>
            </w:r>
          </w:p>
        </w:tc>
        <w:tc>
          <w:tcPr>
            <w:tcW w:w="992" w:type="dxa"/>
            <w:tcBorders>
              <w:top w:val="nil"/>
              <w:left w:val="single" w:sz="4" w:space="0" w:color="auto"/>
              <w:bottom w:val="single" w:sz="4" w:space="0" w:color="auto"/>
              <w:right w:val="single" w:sz="8" w:space="0" w:color="auto"/>
            </w:tcBorders>
            <w:shd w:val="clear" w:color="000000" w:fill="00B050"/>
            <w:noWrap/>
            <w:vAlign w:val="center"/>
            <w:hideMark/>
          </w:tcPr>
          <w:p w14:paraId="7E13A96E" w14:textId="55454FA8" w:rsidR="003737F8" w:rsidRPr="007C4D05" w:rsidRDefault="003737F8" w:rsidP="003737F8">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49</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226</w:t>
            </w:r>
          </w:p>
        </w:tc>
      </w:tr>
      <w:tr w:rsidR="003737F8" w:rsidRPr="007C4D05" w14:paraId="71D019F0" w14:textId="77777777" w:rsidTr="003737F8">
        <w:trPr>
          <w:trHeight w:val="300"/>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6B29D3AA" w14:textId="77777777" w:rsidR="003737F8" w:rsidRPr="007C4D05" w:rsidRDefault="003737F8" w:rsidP="003737F8">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3</w:t>
            </w:r>
          </w:p>
        </w:tc>
        <w:tc>
          <w:tcPr>
            <w:tcW w:w="4288" w:type="dxa"/>
            <w:tcBorders>
              <w:top w:val="nil"/>
              <w:left w:val="nil"/>
              <w:bottom w:val="single" w:sz="4" w:space="0" w:color="auto"/>
              <w:right w:val="single" w:sz="4" w:space="0" w:color="auto"/>
            </w:tcBorders>
            <w:shd w:val="clear" w:color="auto" w:fill="auto"/>
            <w:noWrap/>
            <w:vAlign w:val="bottom"/>
            <w:hideMark/>
          </w:tcPr>
          <w:p w14:paraId="3EAA089C" w14:textId="38B21F77" w:rsidR="003737F8" w:rsidRPr="007C4D05" w:rsidRDefault="003737F8" w:rsidP="003737F8">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Staff training</w:t>
            </w:r>
          </w:p>
        </w:tc>
        <w:tc>
          <w:tcPr>
            <w:tcW w:w="1095" w:type="dxa"/>
            <w:tcBorders>
              <w:top w:val="nil"/>
              <w:left w:val="nil"/>
              <w:bottom w:val="single" w:sz="4" w:space="0" w:color="auto"/>
              <w:right w:val="single" w:sz="4" w:space="0" w:color="auto"/>
            </w:tcBorders>
            <w:shd w:val="clear" w:color="000000" w:fill="D9D9D9"/>
            <w:noWrap/>
            <w:vAlign w:val="center"/>
            <w:hideMark/>
          </w:tcPr>
          <w:p w14:paraId="1C191939" w14:textId="66C77920" w:rsidR="003737F8" w:rsidRPr="007C4D05" w:rsidRDefault="003737F8" w:rsidP="003737F8">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1</w:t>
            </w:r>
          </w:p>
        </w:tc>
        <w:tc>
          <w:tcPr>
            <w:tcW w:w="944" w:type="dxa"/>
            <w:tcBorders>
              <w:top w:val="nil"/>
              <w:left w:val="nil"/>
              <w:bottom w:val="single" w:sz="4" w:space="0" w:color="auto"/>
              <w:right w:val="single" w:sz="4" w:space="0" w:color="auto"/>
            </w:tcBorders>
            <w:shd w:val="clear" w:color="000000" w:fill="D9D9D9"/>
            <w:noWrap/>
            <w:vAlign w:val="center"/>
            <w:hideMark/>
          </w:tcPr>
          <w:p w14:paraId="09E95D4D" w14:textId="5F0DB992" w:rsidR="003737F8" w:rsidRPr="007C4D05" w:rsidRDefault="003737F8" w:rsidP="003737F8">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22</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279</w:t>
            </w:r>
          </w:p>
        </w:tc>
        <w:tc>
          <w:tcPr>
            <w:tcW w:w="948" w:type="dxa"/>
            <w:tcBorders>
              <w:top w:val="nil"/>
              <w:left w:val="nil"/>
              <w:bottom w:val="single" w:sz="4" w:space="0" w:color="auto"/>
              <w:right w:val="single" w:sz="4" w:space="0" w:color="auto"/>
            </w:tcBorders>
            <w:shd w:val="clear" w:color="000000" w:fill="D9D9D9"/>
            <w:noWrap/>
            <w:vAlign w:val="center"/>
            <w:hideMark/>
          </w:tcPr>
          <w:p w14:paraId="58AD1249" w14:textId="2C94F234" w:rsidR="003737F8" w:rsidRPr="007C4D05" w:rsidRDefault="003737F8" w:rsidP="003737F8">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22</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279</w:t>
            </w:r>
          </w:p>
        </w:tc>
        <w:tc>
          <w:tcPr>
            <w:tcW w:w="1036" w:type="dxa"/>
            <w:tcBorders>
              <w:top w:val="nil"/>
              <w:left w:val="nil"/>
              <w:bottom w:val="single" w:sz="4" w:space="0" w:color="auto"/>
              <w:right w:val="single" w:sz="4" w:space="0" w:color="auto"/>
            </w:tcBorders>
            <w:shd w:val="clear" w:color="auto" w:fill="auto"/>
            <w:noWrap/>
            <w:vAlign w:val="center"/>
            <w:hideMark/>
          </w:tcPr>
          <w:p w14:paraId="02A36705" w14:textId="691C7866" w:rsidR="003737F8" w:rsidRPr="007C4D05" w:rsidRDefault="003737F8" w:rsidP="003737F8">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22</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279</w:t>
            </w:r>
          </w:p>
        </w:tc>
        <w:tc>
          <w:tcPr>
            <w:tcW w:w="992" w:type="dxa"/>
            <w:tcBorders>
              <w:top w:val="nil"/>
              <w:left w:val="nil"/>
              <w:bottom w:val="single" w:sz="4" w:space="0" w:color="auto"/>
              <w:right w:val="single" w:sz="4" w:space="0" w:color="auto"/>
            </w:tcBorders>
            <w:shd w:val="clear" w:color="auto" w:fill="auto"/>
            <w:noWrap/>
            <w:vAlign w:val="center"/>
            <w:hideMark/>
          </w:tcPr>
          <w:p w14:paraId="51B3DEE4" w14:textId="2767D2BF" w:rsidR="003737F8" w:rsidRPr="007C4D05" w:rsidRDefault="003737F8" w:rsidP="003737F8">
            <w:pPr>
              <w:spacing w:after="0" w:line="240" w:lineRule="auto"/>
              <w:jc w:val="center"/>
              <w:rPr>
                <w:rFonts w:ascii="Calibri" w:eastAsia="Times New Roman" w:hAnsi="Calibri" w:cs="Calibri"/>
                <w:color w:val="000000"/>
                <w:lang w:eastAsia="fr-FR"/>
              </w:rPr>
            </w:pPr>
          </w:p>
        </w:tc>
        <w:tc>
          <w:tcPr>
            <w:tcW w:w="993" w:type="dxa"/>
            <w:tcBorders>
              <w:top w:val="nil"/>
              <w:left w:val="nil"/>
              <w:bottom w:val="single" w:sz="4" w:space="0" w:color="auto"/>
              <w:right w:val="single" w:sz="4" w:space="0" w:color="auto"/>
            </w:tcBorders>
            <w:shd w:val="clear" w:color="auto" w:fill="auto"/>
            <w:noWrap/>
            <w:vAlign w:val="center"/>
            <w:hideMark/>
          </w:tcPr>
          <w:p w14:paraId="7C7AB3E2" w14:textId="550CBA15" w:rsidR="003737F8" w:rsidRPr="007C4D05" w:rsidRDefault="003737F8" w:rsidP="003737F8">
            <w:pPr>
              <w:spacing w:after="0" w:line="240" w:lineRule="auto"/>
              <w:jc w:val="center"/>
              <w:rPr>
                <w:rFonts w:ascii="Calibri" w:eastAsia="Times New Roman" w:hAnsi="Calibri" w:cs="Calibri"/>
                <w:color w:val="000000"/>
                <w:lang w:eastAsia="fr-FR"/>
              </w:rPr>
            </w:pPr>
          </w:p>
        </w:tc>
        <w:tc>
          <w:tcPr>
            <w:tcW w:w="992" w:type="dxa"/>
            <w:tcBorders>
              <w:top w:val="nil"/>
              <w:left w:val="nil"/>
              <w:bottom w:val="single" w:sz="4" w:space="0" w:color="auto"/>
              <w:right w:val="single" w:sz="4" w:space="0" w:color="auto"/>
            </w:tcBorders>
            <w:shd w:val="clear" w:color="auto" w:fill="auto"/>
            <w:noWrap/>
            <w:vAlign w:val="center"/>
            <w:hideMark/>
          </w:tcPr>
          <w:p w14:paraId="0A53DAE4" w14:textId="644BA985" w:rsidR="003737F8" w:rsidRPr="007C4D05" w:rsidRDefault="003737F8" w:rsidP="003737F8">
            <w:pPr>
              <w:spacing w:after="0" w:line="240" w:lineRule="auto"/>
              <w:jc w:val="center"/>
              <w:rPr>
                <w:rFonts w:ascii="Calibri" w:eastAsia="Times New Roman" w:hAnsi="Calibri" w:cs="Calibri"/>
                <w:color w:val="000000"/>
                <w:lang w:eastAsia="fr-FR"/>
              </w:rPr>
            </w:pPr>
          </w:p>
        </w:tc>
        <w:tc>
          <w:tcPr>
            <w:tcW w:w="992" w:type="dxa"/>
            <w:tcBorders>
              <w:top w:val="nil"/>
              <w:left w:val="nil"/>
              <w:bottom w:val="single" w:sz="4" w:space="0" w:color="auto"/>
              <w:right w:val="nil"/>
            </w:tcBorders>
            <w:shd w:val="clear" w:color="auto" w:fill="auto"/>
            <w:noWrap/>
            <w:vAlign w:val="center"/>
            <w:hideMark/>
          </w:tcPr>
          <w:p w14:paraId="4E0124FC" w14:textId="45B330C1" w:rsidR="003737F8" w:rsidRPr="007C4D05" w:rsidRDefault="003737F8" w:rsidP="003737F8">
            <w:pPr>
              <w:spacing w:after="0" w:line="240" w:lineRule="auto"/>
              <w:jc w:val="center"/>
              <w:rPr>
                <w:rFonts w:ascii="Calibri" w:eastAsia="Times New Roman" w:hAnsi="Calibri" w:cs="Calibri"/>
                <w:color w:val="000000"/>
                <w:lang w:eastAsia="fr-FR"/>
              </w:rPr>
            </w:pPr>
          </w:p>
        </w:tc>
        <w:tc>
          <w:tcPr>
            <w:tcW w:w="992" w:type="dxa"/>
            <w:tcBorders>
              <w:top w:val="nil"/>
              <w:left w:val="single" w:sz="4" w:space="0" w:color="auto"/>
              <w:bottom w:val="single" w:sz="4" w:space="0" w:color="auto"/>
              <w:right w:val="single" w:sz="8" w:space="0" w:color="auto"/>
            </w:tcBorders>
            <w:shd w:val="clear" w:color="000000" w:fill="00B050"/>
            <w:noWrap/>
            <w:vAlign w:val="center"/>
            <w:hideMark/>
          </w:tcPr>
          <w:p w14:paraId="1CF4AE51" w14:textId="0443D426" w:rsidR="003737F8" w:rsidRPr="007C4D05" w:rsidRDefault="003737F8" w:rsidP="003737F8">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22</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279</w:t>
            </w:r>
          </w:p>
        </w:tc>
      </w:tr>
      <w:tr w:rsidR="007C4D05" w:rsidRPr="007C4D05" w14:paraId="51EFC430" w14:textId="77777777" w:rsidTr="003737F8">
        <w:trPr>
          <w:trHeight w:val="300"/>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577FF516" w14:textId="77777777"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 </w:t>
            </w:r>
          </w:p>
        </w:tc>
        <w:tc>
          <w:tcPr>
            <w:tcW w:w="7275" w:type="dxa"/>
            <w:gridSpan w:val="4"/>
            <w:tcBorders>
              <w:top w:val="single" w:sz="4" w:space="0" w:color="auto"/>
              <w:left w:val="nil"/>
              <w:bottom w:val="single" w:sz="4" w:space="0" w:color="auto"/>
              <w:right w:val="single" w:sz="4" w:space="0" w:color="auto"/>
            </w:tcBorders>
            <w:shd w:val="clear" w:color="000000" w:fill="FFFF00"/>
            <w:noWrap/>
            <w:vAlign w:val="bottom"/>
            <w:hideMark/>
          </w:tcPr>
          <w:p w14:paraId="62EA3238" w14:textId="79623046"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 xml:space="preserve">TOTAL </w:t>
            </w:r>
            <w:r w:rsidR="003737F8">
              <w:rPr>
                <w:rFonts w:ascii="Calibri" w:eastAsia="Times New Roman" w:hAnsi="Calibri" w:cs="Calibri"/>
                <w:color w:val="000000"/>
                <w:lang w:eastAsia="fr-FR"/>
              </w:rPr>
              <w:t xml:space="preserve">FREEZE </w:t>
            </w:r>
            <w:r w:rsidR="003737F8" w:rsidRPr="00D344B2">
              <w:rPr>
                <w:rFonts w:ascii="Calibri" w:eastAsia="Times New Roman" w:hAnsi="Calibri" w:cs="Calibri"/>
                <w:color w:val="000000"/>
                <w:lang w:eastAsia="fr-FR"/>
              </w:rPr>
              <w:t>INDICAT</w:t>
            </w:r>
            <w:r w:rsidR="003737F8">
              <w:rPr>
                <w:rFonts w:ascii="Calibri" w:eastAsia="Times New Roman" w:hAnsi="Calibri" w:cs="Calibri"/>
                <w:color w:val="000000"/>
                <w:lang w:eastAsia="fr-FR"/>
              </w:rPr>
              <w:t>ORS</w:t>
            </w:r>
          </w:p>
        </w:tc>
        <w:tc>
          <w:tcPr>
            <w:tcW w:w="1036" w:type="dxa"/>
            <w:tcBorders>
              <w:top w:val="nil"/>
              <w:left w:val="nil"/>
              <w:bottom w:val="single" w:sz="4" w:space="0" w:color="auto"/>
              <w:right w:val="single" w:sz="4" w:space="0" w:color="auto"/>
            </w:tcBorders>
            <w:shd w:val="clear" w:color="000000" w:fill="FFFF00"/>
            <w:noWrap/>
            <w:vAlign w:val="center"/>
            <w:hideMark/>
          </w:tcPr>
          <w:p w14:paraId="4D957765" w14:textId="392E6948"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77</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747</w:t>
            </w:r>
          </w:p>
        </w:tc>
        <w:tc>
          <w:tcPr>
            <w:tcW w:w="992" w:type="dxa"/>
            <w:tcBorders>
              <w:top w:val="nil"/>
              <w:left w:val="nil"/>
              <w:bottom w:val="single" w:sz="4" w:space="0" w:color="auto"/>
              <w:right w:val="single" w:sz="4" w:space="0" w:color="auto"/>
            </w:tcBorders>
            <w:shd w:val="clear" w:color="000000" w:fill="FFFF00"/>
            <w:noWrap/>
            <w:vAlign w:val="center"/>
            <w:hideMark/>
          </w:tcPr>
          <w:p w14:paraId="7A122A7D" w14:textId="7DE56407"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w:t>
            </w:r>
          </w:p>
        </w:tc>
        <w:tc>
          <w:tcPr>
            <w:tcW w:w="993" w:type="dxa"/>
            <w:tcBorders>
              <w:top w:val="nil"/>
              <w:left w:val="nil"/>
              <w:bottom w:val="single" w:sz="4" w:space="0" w:color="auto"/>
              <w:right w:val="single" w:sz="4" w:space="0" w:color="auto"/>
            </w:tcBorders>
            <w:shd w:val="clear" w:color="000000" w:fill="FFFF00"/>
            <w:noWrap/>
            <w:vAlign w:val="center"/>
            <w:hideMark/>
          </w:tcPr>
          <w:p w14:paraId="25F50495" w14:textId="4489C0D4"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55</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469</w:t>
            </w:r>
          </w:p>
        </w:tc>
        <w:tc>
          <w:tcPr>
            <w:tcW w:w="992" w:type="dxa"/>
            <w:tcBorders>
              <w:top w:val="nil"/>
              <w:left w:val="nil"/>
              <w:bottom w:val="single" w:sz="4" w:space="0" w:color="auto"/>
              <w:right w:val="single" w:sz="4" w:space="0" w:color="auto"/>
            </w:tcBorders>
            <w:shd w:val="clear" w:color="000000" w:fill="FFFF00"/>
            <w:noWrap/>
            <w:vAlign w:val="center"/>
            <w:hideMark/>
          </w:tcPr>
          <w:p w14:paraId="43BD95AE" w14:textId="55EFA611"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w:t>
            </w:r>
          </w:p>
        </w:tc>
        <w:tc>
          <w:tcPr>
            <w:tcW w:w="992" w:type="dxa"/>
            <w:tcBorders>
              <w:top w:val="nil"/>
              <w:left w:val="nil"/>
              <w:bottom w:val="single" w:sz="4" w:space="0" w:color="auto"/>
              <w:right w:val="single" w:sz="4" w:space="0" w:color="auto"/>
            </w:tcBorders>
            <w:shd w:val="clear" w:color="000000" w:fill="FFFF00"/>
            <w:noWrap/>
            <w:vAlign w:val="center"/>
            <w:hideMark/>
          </w:tcPr>
          <w:p w14:paraId="5B240DF9" w14:textId="73B75E67"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55</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469</w:t>
            </w:r>
          </w:p>
        </w:tc>
        <w:tc>
          <w:tcPr>
            <w:tcW w:w="992" w:type="dxa"/>
            <w:tcBorders>
              <w:top w:val="nil"/>
              <w:left w:val="nil"/>
              <w:bottom w:val="single" w:sz="4" w:space="0" w:color="auto"/>
              <w:right w:val="single" w:sz="8" w:space="0" w:color="auto"/>
            </w:tcBorders>
            <w:shd w:val="clear" w:color="000000" w:fill="00B050"/>
            <w:noWrap/>
            <w:vAlign w:val="center"/>
            <w:hideMark/>
          </w:tcPr>
          <w:p w14:paraId="1138FA87" w14:textId="5CAD8A01"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188</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684</w:t>
            </w:r>
          </w:p>
        </w:tc>
      </w:tr>
      <w:tr w:rsidR="007C4D05" w:rsidRPr="007C4D05" w14:paraId="497E4048" w14:textId="77777777" w:rsidTr="003737F8">
        <w:trPr>
          <w:trHeight w:val="300"/>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764659A6" w14:textId="77777777"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 </w:t>
            </w:r>
          </w:p>
        </w:tc>
        <w:tc>
          <w:tcPr>
            <w:tcW w:w="13272" w:type="dxa"/>
            <w:gridSpan w:val="10"/>
            <w:tcBorders>
              <w:top w:val="single" w:sz="4" w:space="0" w:color="auto"/>
              <w:left w:val="nil"/>
              <w:bottom w:val="single" w:sz="4" w:space="0" w:color="auto"/>
              <w:right w:val="single" w:sz="8" w:space="0" w:color="000000"/>
            </w:tcBorders>
            <w:shd w:val="clear" w:color="000000" w:fill="DDEBF7"/>
            <w:noWrap/>
            <w:vAlign w:val="bottom"/>
            <w:hideMark/>
          </w:tcPr>
          <w:p w14:paraId="03EA2AF2" w14:textId="07D7602F" w:rsidR="007C4D05" w:rsidRPr="007C4D05" w:rsidRDefault="003737F8" w:rsidP="007C4D05">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OTHER</w:t>
            </w:r>
            <w:r w:rsidR="007C4D05" w:rsidRPr="007C4D05">
              <w:rPr>
                <w:rFonts w:ascii="Calibri" w:eastAsia="Times New Roman" w:hAnsi="Calibri" w:cs="Calibri"/>
                <w:color w:val="000000"/>
                <w:lang w:eastAsia="fr-FR"/>
              </w:rPr>
              <w:t xml:space="preserve"> CHARGES</w:t>
            </w:r>
          </w:p>
        </w:tc>
      </w:tr>
      <w:tr w:rsidR="007C4D05" w:rsidRPr="007C4D05" w14:paraId="049A580B" w14:textId="77777777" w:rsidTr="003737F8">
        <w:trPr>
          <w:trHeight w:val="300"/>
        </w:trPr>
        <w:tc>
          <w:tcPr>
            <w:tcW w:w="380" w:type="dxa"/>
            <w:tcBorders>
              <w:top w:val="nil"/>
              <w:left w:val="single" w:sz="8" w:space="0" w:color="auto"/>
              <w:bottom w:val="single" w:sz="4" w:space="0" w:color="auto"/>
              <w:right w:val="single" w:sz="4" w:space="0" w:color="auto"/>
            </w:tcBorders>
            <w:shd w:val="clear" w:color="000000" w:fill="D9D9D9"/>
            <w:noWrap/>
            <w:vAlign w:val="center"/>
            <w:hideMark/>
          </w:tcPr>
          <w:p w14:paraId="0B74F71B" w14:textId="77777777"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lastRenderedPageBreak/>
              <w:t> </w:t>
            </w:r>
          </w:p>
        </w:tc>
        <w:tc>
          <w:tcPr>
            <w:tcW w:w="4288" w:type="dxa"/>
            <w:tcBorders>
              <w:top w:val="nil"/>
              <w:left w:val="nil"/>
              <w:bottom w:val="single" w:sz="4" w:space="0" w:color="auto"/>
              <w:right w:val="single" w:sz="4" w:space="0" w:color="auto"/>
            </w:tcBorders>
            <w:shd w:val="clear" w:color="000000" w:fill="D9D9D9"/>
            <w:noWrap/>
            <w:vAlign w:val="bottom"/>
            <w:hideMark/>
          </w:tcPr>
          <w:p w14:paraId="21387E55" w14:textId="77777777"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MULTIPLICATEUR</w:t>
            </w:r>
          </w:p>
        </w:tc>
        <w:tc>
          <w:tcPr>
            <w:tcW w:w="1095" w:type="dxa"/>
            <w:tcBorders>
              <w:top w:val="nil"/>
              <w:left w:val="nil"/>
              <w:bottom w:val="single" w:sz="4" w:space="0" w:color="auto"/>
              <w:right w:val="single" w:sz="4" w:space="0" w:color="auto"/>
            </w:tcBorders>
            <w:shd w:val="clear" w:color="000000" w:fill="D9D9D9"/>
            <w:noWrap/>
            <w:vAlign w:val="bottom"/>
            <w:hideMark/>
          </w:tcPr>
          <w:p w14:paraId="0F534D36" w14:textId="77777777" w:rsidR="007C4D05" w:rsidRPr="007C4D05" w:rsidRDefault="007C4D05" w:rsidP="007C4D05">
            <w:pPr>
              <w:spacing w:after="0" w:line="240" w:lineRule="auto"/>
              <w:rPr>
                <w:rFonts w:ascii="Calibri" w:eastAsia="Times New Roman" w:hAnsi="Calibri" w:cs="Calibri"/>
                <w:color w:val="000000"/>
                <w:lang w:eastAsia="fr-FR"/>
              </w:rPr>
            </w:pPr>
            <w:r w:rsidRPr="007C4D05">
              <w:rPr>
                <w:rFonts w:ascii="Calibri" w:eastAsia="Times New Roman" w:hAnsi="Calibri" w:cs="Calibri"/>
                <w:color w:val="000000"/>
                <w:lang w:eastAsia="fr-FR"/>
              </w:rPr>
              <w:t> </w:t>
            </w:r>
          </w:p>
        </w:tc>
        <w:tc>
          <w:tcPr>
            <w:tcW w:w="944" w:type="dxa"/>
            <w:tcBorders>
              <w:top w:val="nil"/>
              <w:left w:val="nil"/>
              <w:bottom w:val="single" w:sz="4" w:space="0" w:color="auto"/>
              <w:right w:val="single" w:sz="4" w:space="0" w:color="auto"/>
            </w:tcBorders>
            <w:shd w:val="clear" w:color="000000" w:fill="D9D9D9"/>
            <w:noWrap/>
            <w:vAlign w:val="bottom"/>
            <w:hideMark/>
          </w:tcPr>
          <w:p w14:paraId="09C5CB4A" w14:textId="77777777" w:rsidR="007C4D05" w:rsidRPr="007C4D05" w:rsidRDefault="007C4D05" w:rsidP="007C4D05">
            <w:pPr>
              <w:spacing w:after="0" w:line="240" w:lineRule="auto"/>
              <w:rPr>
                <w:rFonts w:ascii="Calibri" w:eastAsia="Times New Roman" w:hAnsi="Calibri" w:cs="Calibri"/>
                <w:color w:val="000000"/>
                <w:lang w:eastAsia="fr-FR"/>
              </w:rPr>
            </w:pPr>
            <w:r w:rsidRPr="007C4D05">
              <w:rPr>
                <w:rFonts w:ascii="Calibri" w:eastAsia="Times New Roman" w:hAnsi="Calibri" w:cs="Calibri"/>
                <w:color w:val="000000"/>
                <w:lang w:eastAsia="fr-FR"/>
              </w:rPr>
              <w:t> </w:t>
            </w:r>
          </w:p>
        </w:tc>
        <w:tc>
          <w:tcPr>
            <w:tcW w:w="948" w:type="dxa"/>
            <w:tcBorders>
              <w:top w:val="nil"/>
              <w:left w:val="nil"/>
              <w:bottom w:val="single" w:sz="4" w:space="0" w:color="auto"/>
              <w:right w:val="single" w:sz="4" w:space="0" w:color="auto"/>
            </w:tcBorders>
            <w:shd w:val="clear" w:color="000000" w:fill="D9D9D9"/>
            <w:noWrap/>
            <w:vAlign w:val="bottom"/>
            <w:hideMark/>
          </w:tcPr>
          <w:p w14:paraId="041491FB" w14:textId="77777777" w:rsidR="007C4D05" w:rsidRPr="007C4D05" w:rsidRDefault="007C4D05" w:rsidP="007C4D05">
            <w:pPr>
              <w:spacing w:after="0" w:line="240" w:lineRule="auto"/>
              <w:rPr>
                <w:rFonts w:ascii="Calibri" w:eastAsia="Times New Roman" w:hAnsi="Calibri" w:cs="Calibri"/>
                <w:color w:val="000000"/>
                <w:lang w:eastAsia="fr-FR"/>
              </w:rPr>
            </w:pPr>
            <w:r w:rsidRPr="007C4D05">
              <w:rPr>
                <w:rFonts w:ascii="Calibri" w:eastAsia="Times New Roman" w:hAnsi="Calibri" w:cs="Calibri"/>
                <w:color w:val="000000"/>
                <w:lang w:eastAsia="fr-FR"/>
              </w:rPr>
              <w:t> </w:t>
            </w:r>
          </w:p>
        </w:tc>
        <w:tc>
          <w:tcPr>
            <w:tcW w:w="1036" w:type="dxa"/>
            <w:tcBorders>
              <w:top w:val="nil"/>
              <w:left w:val="nil"/>
              <w:bottom w:val="single" w:sz="4" w:space="0" w:color="auto"/>
              <w:right w:val="single" w:sz="4" w:space="0" w:color="auto"/>
            </w:tcBorders>
            <w:shd w:val="clear" w:color="000000" w:fill="D9D9D9"/>
            <w:noWrap/>
            <w:vAlign w:val="bottom"/>
            <w:hideMark/>
          </w:tcPr>
          <w:p w14:paraId="2430F139" w14:textId="77777777" w:rsidR="007C4D05" w:rsidRPr="007C4D05" w:rsidRDefault="007C4D05" w:rsidP="007C4D05">
            <w:pPr>
              <w:spacing w:after="0" w:line="240" w:lineRule="auto"/>
              <w:jc w:val="right"/>
              <w:rPr>
                <w:rFonts w:ascii="Calibri" w:eastAsia="Times New Roman" w:hAnsi="Calibri" w:cs="Calibri"/>
                <w:color w:val="000000"/>
                <w:lang w:eastAsia="fr-FR"/>
              </w:rPr>
            </w:pPr>
            <w:r w:rsidRPr="007C4D05">
              <w:rPr>
                <w:rFonts w:ascii="Calibri" w:eastAsia="Times New Roman" w:hAnsi="Calibri" w:cs="Calibri"/>
                <w:color w:val="000000"/>
                <w:lang w:eastAsia="fr-FR"/>
              </w:rPr>
              <w:t>1</w:t>
            </w:r>
          </w:p>
        </w:tc>
        <w:tc>
          <w:tcPr>
            <w:tcW w:w="992" w:type="dxa"/>
            <w:tcBorders>
              <w:top w:val="nil"/>
              <w:left w:val="nil"/>
              <w:bottom w:val="single" w:sz="4" w:space="0" w:color="auto"/>
              <w:right w:val="single" w:sz="4" w:space="0" w:color="auto"/>
            </w:tcBorders>
            <w:shd w:val="clear" w:color="000000" w:fill="D9D9D9"/>
            <w:noWrap/>
            <w:vAlign w:val="bottom"/>
            <w:hideMark/>
          </w:tcPr>
          <w:p w14:paraId="04A2E38A" w14:textId="77777777" w:rsidR="007C4D05" w:rsidRPr="007C4D05" w:rsidRDefault="007C4D05" w:rsidP="007C4D05">
            <w:pPr>
              <w:spacing w:after="0" w:line="240" w:lineRule="auto"/>
              <w:jc w:val="right"/>
              <w:rPr>
                <w:rFonts w:ascii="Calibri" w:eastAsia="Times New Roman" w:hAnsi="Calibri" w:cs="Calibri"/>
                <w:color w:val="000000"/>
                <w:lang w:eastAsia="fr-FR"/>
              </w:rPr>
            </w:pPr>
            <w:r w:rsidRPr="007C4D05">
              <w:rPr>
                <w:rFonts w:ascii="Calibri" w:eastAsia="Times New Roman" w:hAnsi="Calibri" w:cs="Calibri"/>
                <w:color w:val="000000"/>
                <w:lang w:eastAsia="fr-FR"/>
              </w:rPr>
              <w:t>1</w:t>
            </w:r>
          </w:p>
        </w:tc>
        <w:tc>
          <w:tcPr>
            <w:tcW w:w="993" w:type="dxa"/>
            <w:tcBorders>
              <w:top w:val="nil"/>
              <w:left w:val="nil"/>
              <w:bottom w:val="single" w:sz="4" w:space="0" w:color="auto"/>
              <w:right w:val="single" w:sz="4" w:space="0" w:color="auto"/>
            </w:tcBorders>
            <w:shd w:val="clear" w:color="000000" w:fill="D9D9D9"/>
            <w:noWrap/>
            <w:vAlign w:val="bottom"/>
            <w:hideMark/>
          </w:tcPr>
          <w:p w14:paraId="77FFD1B6" w14:textId="77777777" w:rsidR="007C4D05" w:rsidRPr="007C4D05" w:rsidRDefault="007C4D05" w:rsidP="007C4D05">
            <w:pPr>
              <w:spacing w:after="0" w:line="240" w:lineRule="auto"/>
              <w:jc w:val="right"/>
              <w:rPr>
                <w:rFonts w:ascii="Calibri" w:eastAsia="Times New Roman" w:hAnsi="Calibri" w:cs="Calibri"/>
                <w:color w:val="000000"/>
                <w:lang w:eastAsia="fr-FR"/>
              </w:rPr>
            </w:pPr>
            <w:r w:rsidRPr="007C4D05">
              <w:rPr>
                <w:rFonts w:ascii="Calibri" w:eastAsia="Times New Roman" w:hAnsi="Calibri" w:cs="Calibri"/>
                <w:color w:val="000000"/>
                <w:lang w:eastAsia="fr-FR"/>
              </w:rPr>
              <w:t>1</w:t>
            </w:r>
          </w:p>
        </w:tc>
        <w:tc>
          <w:tcPr>
            <w:tcW w:w="992" w:type="dxa"/>
            <w:tcBorders>
              <w:top w:val="nil"/>
              <w:left w:val="nil"/>
              <w:bottom w:val="single" w:sz="4" w:space="0" w:color="auto"/>
              <w:right w:val="single" w:sz="4" w:space="0" w:color="auto"/>
            </w:tcBorders>
            <w:shd w:val="clear" w:color="000000" w:fill="D9D9D9"/>
            <w:noWrap/>
            <w:vAlign w:val="bottom"/>
            <w:hideMark/>
          </w:tcPr>
          <w:p w14:paraId="2C1D363E" w14:textId="77777777" w:rsidR="007C4D05" w:rsidRPr="007C4D05" w:rsidRDefault="007C4D05" w:rsidP="007C4D05">
            <w:pPr>
              <w:spacing w:after="0" w:line="240" w:lineRule="auto"/>
              <w:jc w:val="right"/>
              <w:rPr>
                <w:rFonts w:ascii="Calibri" w:eastAsia="Times New Roman" w:hAnsi="Calibri" w:cs="Calibri"/>
                <w:color w:val="000000"/>
                <w:lang w:eastAsia="fr-FR"/>
              </w:rPr>
            </w:pPr>
            <w:r w:rsidRPr="007C4D05">
              <w:rPr>
                <w:rFonts w:ascii="Calibri" w:eastAsia="Times New Roman" w:hAnsi="Calibri" w:cs="Calibri"/>
                <w:color w:val="000000"/>
                <w:lang w:eastAsia="fr-FR"/>
              </w:rPr>
              <w:t>1</w:t>
            </w:r>
          </w:p>
        </w:tc>
        <w:tc>
          <w:tcPr>
            <w:tcW w:w="992" w:type="dxa"/>
            <w:tcBorders>
              <w:top w:val="nil"/>
              <w:left w:val="nil"/>
              <w:bottom w:val="single" w:sz="4" w:space="0" w:color="auto"/>
              <w:right w:val="nil"/>
            </w:tcBorders>
            <w:shd w:val="clear" w:color="000000" w:fill="D9D9D9"/>
            <w:noWrap/>
            <w:vAlign w:val="bottom"/>
            <w:hideMark/>
          </w:tcPr>
          <w:p w14:paraId="77B6BD90" w14:textId="77777777" w:rsidR="007C4D05" w:rsidRPr="007C4D05" w:rsidRDefault="007C4D05" w:rsidP="007C4D05">
            <w:pPr>
              <w:spacing w:after="0" w:line="240" w:lineRule="auto"/>
              <w:jc w:val="right"/>
              <w:rPr>
                <w:rFonts w:ascii="Calibri" w:eastAsia="Times New Roman" w:hAnsi="Calibri" w:cs="Calibri"/>
                <w:color w:val="000000"/>
                <w:lang w:eastAsia="fr-FR"/>
              </w:rPr>
            </w:pPr>
            <w:r w:rsidRPr="007C4D05">
              <w:rPr>
                <w:rFonts w:ascii="Calibri" w:eastAsia="Times New Roman" w:hAnsi="Calibri" w:cs="Calibri"/>
                <w:color w:val="000000"/>
                <w:lang w:eastAsia="fr-FR"/>
              </w:rPr>
              <w:t>1</w:t>
            </w:r>
          </w:p>
        </w:tc>
        <w:tc>
          <w:tcPr>
            <w:tcW w:w="992" w:type="dxa"/>
            <w:tcBorders>
              <w:top w:val="nil"/>
              <w:left w:val="single" w:sz="4" w:space="0" w:color="auto"/>
              <w:bottom w:val="single" w:sz="4" w:space="0" w:color="auto"/>
              <w:right w:val="single" w:sz="8" w:space="0" w:color="auto"/>
            </w:tcBorders>
            <w:shd w:val="clear" w:color="000000" w:fill="00B050"/>
            <w:noWrap/>
            <w:vAlign w:val="bottom"/>
            <w:hideMark/>
          </w:tcPr>
          <w:p w14:paraId="389343BC" w14:textId="77777777" w:rsidR="007C4D05" w:rsidRPr="007C4D05" w:rsidRDefault="007C4D05" w:rsidP="007C4D05">
            <w:pPr>
              <w:spacing w:after="0" w:line="240" w:lineRule="auto"/>
              <w:rPr>
                <w:rFonts w:ascii="Calibri" w:eastAsia="Times New Roman" w:hAnsi="Calibri" w:cs="Calibri"/>
                <w:color w:val="000000"/>
                <w:lang w:eastAsia="fr-FR"/>
              </w:rPr>
            </w:pPr>
            <w:r w:rsidRPr="007C4D05">
              <w:rPr>
                <w:rFonts w:ascii="Calibri" w:eastAsia="Times New Roman" w:hAnsi="Calibri" w:cs="Calibri"/>
                <w:color w:val="000000"/>
                <w:lang w:eastAsia="fr-FR"/>
              </w:rPr>
              <w:t> </w:t>
            </w:r>
          </w:p>
        </w:tc>
      </w:tr>
      <w:tr w:rsidR="007C4D05" w:rsidRPr="007C4D05" w14:paraId="10F4DD80" w14:textId="77777777" w:rsidTr="003737F8">
        <w:trPr>
          <w:trHeight w:val="300"/>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3030622F" w14:textId="77777777"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1</w:t>
            </w:r>
          </w:p>
        </w:tc>
        <w:tc>
          <w:tcPr>
            <w:tcW w:w="4288" w:type="dxa"/>
            <w:tcBorders>
              <w:top w:val="nil"/>
              <w:left w:val="nil"/>
              <w:bottom w:val="single" w:sz="4" w:space="0" w:color="auto"/>
              <w:right w:val="single" w:sz="4" w:space="0" w:color="auto"/>
            </w:tcBorders>
            <w:shd w:val="clear" w:color="auto" w:fill="auto"/>
            <w:noWrap/>
            <w:vAlign w:val="bottom"/>
            <w:hideMark/>
          </w:tcPr>
          <w:p w14:paraId="4B3363CA" w14:textId="5BFE9909" w:rsidR="007C4D05" w:rsidRPr="007C4D05" w:rsidRDefault="003737F8" w:rsidP="007C4D05">
            <w:pPr>
              <w:spacing w:after="0" w:line="240" w:lineRule="auto"/>
              <w:rPr>
                <w:rFonts w:ascii="Calibri" w:eastAsia="Times New Roman" w:hAnsi="Calibri" w:cs="Calibri"/>
                <w:color w:val="000000"/>
                <w:lang w:eastAsia="fr-FR"/>
              </w:rPr>
            </w:pPr>
            <w:proofErr w:type="spellStart"/>
            <w:r>
              <w:rPr>
                <w:rFonts w:ascii="Calibri" w:eastAsia="Times New Roman" w:hAnsi="Calibri" w:cs="Calibri"/>
                <w:color w:val="000000"/>
                <w:lang w:eastAsia="fr-FR"/>
              </w:rPr>
              <w:t>R</w:t>
            </w:r>
            <w:r w:rsidRPr="00272F32">
              <w:rPr>
                <w:rFonts w:ascii="Calibri" w:eastAsia="Times New Roman" w:hAnsi="Calibri" w:cs="Calibri"/>
                <w:color w:val="000000"/>
                <w:lang w:eastAsia="fr-FR"/>
              </w:rPr>
              <w:t>efrigerated</w:t>
            </w:r>
            <w:proofErr w:type="spellEnd"/>
            <w:r w:rsidRPr="00272F32">
              <w:rPr>
                <w:rFonts w:ascii="Calibri" w:eastAsia="Times New Roman" w:hAnsi="Calibri" w:cs="Calibri"/>
                <w:color w:val="000000"/>
                <w:lang w:eastAsia="fr-FR"/>
              </w:rPr>
              <w:t xml:space="preserve"> truck maintenance</w:t>
            </w:r>
          </w:p>
        </w:tc>
        <w:tc>
          <w:tcPr>
            <w:tcW w:w="1095" w:type="dxa"/>
            <w:tcBorders>
              <w:top w:val="nil"/>
              <w:left w:val="nil"/>
              <w:bottom w:val="single" w:sz="4" w:space="0" w:color="auto"/>
              <w:right w:val="single" w:sz="4" w:space="0" w:color="auto"/>
            </w:tcBorders>
            <w:shd w:val="clear" w:color="000000" w:fill="D9D9D9"/>
            <w:noWrap/>
            <w:vAlign w:val="center"/>
            <w:hideMark/>
          </w:tcPr>
          <w:p w14:paraId="0D881780" w14:textId="27044C1E"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757</w:t>
            </w:r>
          </w:p>
        </w:tc>
        <w:tc>
          <w:tcPr>
            <w:tcW w:w="944" w:type="dxa"/>
            <w:tcBorders>
              <w:top w:val="nil"/>
              <w:left w:val="nil"/>
              <w:bottom w:val="single" w:sz="4" w:space="0" w:color="auto"/>
              <w:right w:val="single" w:sz="4" w:space="0" w:color="auto"/>
            </w:tcBorders>
            <w:shd w:val="clear" w:color="000000" w:fill="D9D9D9"/>
            <w:noWrap/>
            <w:vAlign w:val="center"/>
            <w:hideMark/>
          </w:tcPr>
          <w:p w14:paraId="38FA382E" w14:textId="6AE8E4ED"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5</w:t>
            </w:r>
          </w:p>
        </w:tc>
        <w:tc>
          <w:tcPr>
            <w:tcW w:w="948" w:type="dxa"/>
            <w:tcBorders>
              <w:top w:val="nil"/>
              <w:left w:val="nil"/>
              <w:bottom w:val="single" w:sz="4" w:space="0" w:color="auto"/>
              <w:right w:val="single" w:sz="4" w:space="0" w:color="auto"/>
            </w:tcBorders>
            <w:shd w:val="clear" w:color="000000" w:fill="D9D9D9"/>
            <w:noWrap/>
            <w:vAlign w:val="center"/>
            <w:hideMark/>
          </w:tcPr>
          <w:p w14:paraId="724A1CC4" w14:textId="08943A7C"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3</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785</w:t>
            </w:r>
          </w:p>
        </w:tc>
        <w:tc>
          <w:tcPr>
            <w:tcW w:w="1036" w:type="dxa"/>
            <w:tcBorders>
              <w:top w:val="nil"/>
              <w:left w:val="nil"/>
              <w:bottom w:val="single" w:sz="4" w:space="0" w:color="auto"/>
              <w:right w:val="single" w:sz="4" w:space="0" w:color="auto"/>
            </w:tcBorders>
            <w:shd w:val="clear" w:color="auto" w:fill="auto"/>
            <w:noWrap/>
            <w:vAlign w:val="center"/>
            <w:hideMark/>
          </w:tcPr>
          <w:p w14:paraId="203E862A" w14:textId="39944CA9"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3</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785</w:t>
            </w:r>
          </w:p>
        </w:tc>
        <w:tc>
          <w:tcPr>
            <w:tcW w:w="992" w:type="dxa"/>
            <w:tcBorders>
              <w:top w:val="nil"/>
              <w:left w:val="nil"/>
              <w:bottom w:val="single" w:sz="4" w:space="0" w:color="auto"/>
              <w:right w:val="single" w:sz="4" w:space="0" w:color="auto"/>
            </w:tcBorders>
            <w:shd w:val="clear" w:color="auto" w:fill="auto"/>
            <w:noWrap/>
            <w:vAlign w:val="center"/>
            <w:hideMark/>
          </w:tcPr>
          <w:p w14:paraId="19ADAF95" w14:textId="094DD048"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3</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785</w:t>
            </w:r>
          </w:p>
        </w:tc>
        <w:tc>
          <w:tcPr>
            <w:tcW w:w="993" w:type="dxa"/>
            <w:tcBorders>
              <w:top w:val="nil"/>
              <w:left w:val="nil"/>
              <w:bottom w:val="single" w:sz="4" w:space="0" w:color="auto"/>
              <w:right w:val="single" w:sz="4" w:space="0" w:color="auto"/>
            </w:tcBorders>
            <w:shd w:val="clear" w:color="auto" w:fill="auto"/>
            <w:noWrap/>
            <w:vAlign w:val="center"/>
            <w:hideMark/>
          </w:tcPr>
          <w:p w14:paraId="3735B50E" w14:textId="093C0851"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3</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785</w:t>
            </w:r>
          </w:p>
        </w:tc>
        <w:tc>
          <w:tcPr>
            <w:tcW w:w="992" w:type="dxa"/>
            <w:tcBorders>
              <w:top w:val="nil"/>
              <w:left w:val="nil"/>
              <w:bottom w:val="single" w:sz="4" w:space="0" w:color="auto"/>
              <w:right w:val="single" w:sz="4" w:space="0" w:color="auto"/>
            </w:tcBorders>
            <w:shd w:val="clear" w:color="auto" w:fill="auto"/>
            <w:noWrap/>
            <w:vAlign w:val="center"/>
            <w:hideMark/>
          </w:tcPr>
          <w:p w14:paraId="226FB055" w14:textId="5F17BAB4"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3</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785</w:t>
            </w:r>
          </w:p>
        </w:tc>
        <w:tc>
          <w:tcPr>
            <w:tcW w:w="992" w:type="dxa"/>
            <w:tcBorders>
              <w:top w:val="nil"/>
              <w:left w:val="nil"/>
              <w:bottom w:val="single" w:sz="4" w:space="0" w:color="auto"/>
              <w:right w:val="nil"/>
            </w:tcBorders>
            <w:shd w:val="clear" w:color="auto" w:fill="auto"/>
            <w:noWrap/>
            <w:vAlign w:val="center"/>
            <w:hideMark/>
          </w:tcPr>
          <w:p w14:paraId="31CC62FA" w14:textId="2C627CD5"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3</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785</w:t>
            </w:r>
          </w:p>
        </w:tc>
        <w:tc>
          <w:tcPr>
            <w:tcW w:w="992" w:type="dxa"/>
            <w:tcBorders>
              <w:top w:val="nil"/>
              <w:left w:val="single" w:sz="4" w:space="0" w:color="auto"/>
              <w:bottom w:val="single" w:sz="4" w:space="0" w:color="auto"/>
              <w:right w:val="single" w:sz="8" w:space="0" w:color="auto"/>
            </w:tcBorders>
            <w:shd w:val="clear" w:color="000000" w:fill="00B050"/>
            <w:noWrap/>
            <w:vAlign w:val="center"/>
            <w:hideMark/>
          </w:tcPr>
          <w:p w14:paraId="08FDF035" w14:textId="595BD15E" w:rsidR="007C4D05" w:rsidRPr="007C4D05" w:rsidRDefault="007C4D05" w:rsidP="007C4D05">
            <w:pPr>
              <w:spacing w:after="0" w:line="240" w:lineRule="auto"/>
              <w:jc w:val="right"/>
              <w:rPr>
                <w:rFonts w:ascii="Calibri" w:eastAsia="Times New Roman" w:hAnsi="Calibri" w:cs="Calibri"/>
                <w:color w:val="000000"/>
                <w:lang w:eastAsia="fr-FR"/>
              </w:rPr>
            </w:pPr>
            <w:r w:rsidRPr="007C4D05">
              <w:rPr>
                <w:rFonts w:ascii="Calibri" w:eastAsia="Times New Roman" w:hAnsi="Calibri" w:cs="Calibri"/>
                <w:color w:val="000000"/>
                <w:lang w:eastAsia="fr-FR"/>
              </w:rPr>
              <w:t>18</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 xml:space="preserve">923   </w:t>
            </w:r>
          </w:p>
        </w:tc>
      </w:tr>
      <w:tr w:rsidR="003737F8" w:rsidRPr="007C4D05" w14:paraId="0CE411FD" w14:textId="77777777" w:rsidTr="005C4F41">
        <w:trPr>
          <w:trHeight w:val="300"/>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1CE22C7A" w14:textId="77777777" w:rsidR="003737F8" w:rsidRPr="007C4D05" w:rsidRDefault="003737F8" w:rsidP="003737F8">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2</w:t>
            </w:r>
          </w:p>
        </w:tc>
        <w:tc>
          <w:tcPr>
            <w:tcW w:w="4288" w:type="dxa"/>
            <w:tcBorders>
              <w:top w:val="nil"/>
              <w:left w:val="nil"/>
              <w:bottom w:val="single" w:sz="4" w:space="0" w:color="auto"/>
              <w:right w:val="single" w:sz="4" w:space="0" w:color="auto"/>
            </w:tcBorders>
            <w:shd w:val="clear" w:color="auto" w:fill="auto"/>
            <w:noWrap/>
            <w:hideMark/>
          </w:tcPr>
          <w:p w14:paraId="2BD107E8" w14:textId="013FECB9" w:rsidR="003737F8" w:rsidRPr="007C4D05" w:rsidRDefault="003737F8" w:rsidP="003737F8">
            <w:pPr>
              <w:spacing w:after="0" w:line="240" w:lineRule="auto"/>
              <w:rPr>
                <w:rFonts w:ascii="Calibri" w:eastAsia="Times New Roman" w:hAnsi="Calibri" w:cs="Calibri"/>
                <w:color w:val="000000"/>
                <w:lang w:eastAsia="fr-FR"/>
              </w:rPr>
            </w:pPr>
            <w:proofErr w:type="spellStart"/>
            <w:r>
              <w:rPr>
                <w:rFonts w:ascii="Calibri" w:eastAsia="Times New Roman" w:hAnsi="Calibri" w:cs="Calibri"/>
                <w:color w:val="000000"/>
                <w:lang w:eastAsia="fr-FR"/>
              </w:rPr>
              <w:t>B</w:t>
            </w:r>
            <w:r w:rsidRPr="00272F32">
              <w:rPr>
                <w:rFonts w:ascii="Calibri" w:eastAsia="Times New Roman" w:hAnsi="Calibri" w:cs="Calibri"/>
                <w:color w:val="000000"/>
                <w:lang w:eastAsia="fr-FR"/>
              </w:rPr>
              <w:t>iannual</w:t>
            </w:r>
            <w:proofErr w:type="spellEnd"/>
            <w:r w:rsidRPr="00272F32">
              <w:rPr>
                <w:rFonts w:ascii="Calibri" w:eastAsia="Times New Roman" w:hAnsi="Calibri" w:cs="Calibri"/>
                <w:color w:val="000000"/>
                <w:lang w:eastAsia="fr-FR"/>
              </w:rPr>
              <w:t xml:space="preserve"> Monitoring</w:t>
            </w:r>
          </w:p>
        </w:tc>
        <w:tc>
          <w:tcPr>
            <w:tcW w:w="1095" w:type="dxa"/>
            <w:tcBorders>
              <w:top w:val="nil"/>
              <w:left w:val="nil"/>
              <w:bottom w:val="single" w:sz="4" w:space="0" w:color="auto"/>
              <w:right w:val="single" w:sz="4" w:space="0" w:color="auto"/>
            </w:tcBorders>
            <w:shd w:val="clear" w:color="000000" w:fill="D9D9D9"/>
            <w:noWrap/>
            <w:vAlign w:val="center"/>
            <w:hideMark/>
          </w:tcPr>
          <w:p w14:paraId="0D2922FB" w14:textId="327BE2C2" w:rsidR="003737F8" w:rsidRPr="007C4D05" w:rsidRDefault="003737F8" w:rsidP="003737F8">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13</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933</w:t>
            </w:r>
          </w:p>
        </w:tc>
        <w:tc>
          <w:tcPr>
            <w:tcW w:w="944" w:type="dxa"/>
            <w:tcBorders>
              <w:top w:val="nil"/>
              <w:left w:val="nil"/>
              <w:bottom w:val="single" w:sz="4" w:space="0" w:color="auto"/>
              <w:right w:val="single" w:sz="4" w:space="0" w:color="auto"/>
            </w:tcBorders>
            <w:shd w:val="clear" w:color="000000" w:fill="D9D9D9"/>
            <w:noWrap/>
            <w:vAlign w:val="center"/>
            <w:hideMark/>
          </w:tcPr>
          <w:p w14:paraId="7E2FA689" w14:textId="1844801A" w:rsidR="003737F8" w:rsidRPr="007C4D05" w:rsidRDefault="003737F8" w:rsidP="003737F8">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2</w:t>
            </w:r>
          </w:p>
        </w:tc>
        <w:tc>
          <w:tcPr>
            <w:tcW w:w="948" w:type="dxa"/>
            <w:tcBorders>
              <w:top w:val="nil"/>
              <w:left w:val="nil"/>
              <w:bottom w:val="single" w:sz="4" w:space="0" w:color="auto"/>
              <w:right w:val="single" w:sz="4" w:space="0" w:color="auto"/>
            </w:tcBorders>
            <w:shd w:val="clear" w:color="000000" w:fill="D9D9D9"/>
            <w:noWrap/>
            <w:vAlign w:val="center"/>
            <w:hideMark/>
          </w:tcPr>
          <w:p w14:paraId="0514CE2F" w14:textId="55B6FD9F" w:rsidR="003737F8" w:rsidRPr="007C4D05" w:rsidRDefault="003737F8" w:rsidP="003737F8">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27</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866</w:t>
            </w:r>
          </w:p>
        </w:tc>
        <w:tc>
          <w:tcPr>
            <w:tcW w:w="1036" w:type="dxa"/>
            <w:tcBorders>
              <w:top w:val="nil"/>
              <w:left w:val="nil"/>
              <w:bottom w:val="single" w:sz="4" w:space="0" w:color="auto"/>
              <w:right w:val="single" w:sz="4" w:space="0" w:color="auto"/>
            </w:tcBorders>
            <w:shd w:val="clear" w:color="auto" w:fill="auto"/>
            <w:noWrap/>
            <w:vAlign w:val="center"/>
            <w:hideMark/>
          </w:tcPr>
          <w:p w14:paraId="0A3690A8" w14:textId="682CB219" w:rsidR="003737F8" w:rsidRPr="007C4D05" w:rsidRDefault="003737F8" w:rsidP="003737F8">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27</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866</w:t>
            </w:r>
          </w:p>
        </w:tc>
        <w:tc>
          <w:tcPr>
            <w:tcW w:w="992" w:type="dxa"/>
            <w:tcBorders>
              <w:top w:val="nil"/>
              <w:left w:val="nil"/>
              <w:bottom w:val="single" w:sz="4" w:space="0" w:color="auto"/>
              <w:right w:val="single" w:sz="4" w:space="0" w:color="auto"/>
            </w:tcBorders>
            <w:shd w:val="clear" w:color="auto" w:fill="auto"/>
            <w:noWrap/>
            <w:vAlign w:val="center"/>
            <w:hideMark/>
          </w:tcPr>
          <w:p w14:paraId="6A583D9E" w14:textId="15B95428" w:rsidR="003737F8" w:rsidRPr="007C4D05" w:rsidRDefault="003737F8" w:rsidP="003737F8">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27</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866</w:t>
            </w:r>
          </w:p>
        </w:tc>
        <w:tc>
          <w:tcPr>
            <w:tcW w:w="993" w:type="dxa"/>
            <w:tcBorders>
              <w:top w:val="nil"/>
              <w:left w:val="nil"/>
              <w:bottom w:val="single" w:sz="4" w:space="0" w:color="auto"/>
              <w:right w:val="single" w:sz="4" w:space="0" w:color="auto"/>
            </w:tcBorders>
            <w:shd w:val="clear" w:color="auto" w:fill="auto"/>
            <w:noWrap/>
            <w:vAlign w:val="center"/>
            <w:hideMark/>
          </w:tcPr>
          <w:p w14:paraId="5640C644" w14:textId="01DE4BAA" w:rsidR="003737F8" w:rsidRPr="007C4D05" w:rsidRDefault="003737F8" w:rsidP="003737F8">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27</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866</w:t>
            </w:r>
          </w:p>
        </w:tc>
        <w:tc>
          <w:tcPr>
            <w:tcW w:w="992" w:type="dxa"/>
            <w:tcBorders>
              <w:top w:val="nil"/>
              <w:left w:val="nil"/>
              <w:bottom w:val="single" w:sz="4" w:space="0" w:color="auto"/>
              <w:right w:val="single" w:sz="4" w:space="0" w:color="auto"/>
            </w:tcBorders>
            <w:shd w:val="clear" w:color="auto" w:fill="auto"/>
            <w:noWrap/>
            <w:vAlign w:val="center"/>
            <w:hideMark/>
          </w:tcPr>
          <w:p w14:paraId="0E02FFD0" w14:textId="48097706" w:rsidR="003737F8" w:rsidRPr="007C4D05" w:rsidRDefault="003737F8" w:rsidP="003737F8">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27</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866</w:t>
            </w:r>
          </w:p>
        </w:tc>
        <w:tc>
          <w:tcPr>
            <w:tcW w:w="992" w:type="dxa"/>
            <w:tcBorders>
              <w:top w:val="nil"/>
              <w:left w:val="nil"/>
              <w:bottom w:val="single" w:sz="4" w:space="0" w:color="auto"/>
              <w:right w:val="nil"/>
            </w:tcBorders>
            <w:shd w:val="clear" w:color="auto" w:fill="auto"/>
            <w:noWrap/>
            <w:vAlign w:val="center"/>
            <w:hideMark/>
          </w:tcPr>
          <w:p w14:paraId="241C91A0" w14:textId="2E27F8D9" w:rsidR="003737F8" w:rsidRPr="007C4D05" w:rsidRDefault="003737F8" w:rsidP="003737F8">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27</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866</w:t>
            </w:r>
          </w:p>
        </w:tc>
        <w:tc>
          <w:tcPr>
            <w:tcW w:w="992" w:type="dxa"/>
            <w:tcBorders>
              <w:top w:val="nil"/>
              <w:left w:val="single" w:sz="4" w:space="0" w:color="auto"/>
              <w:bottom w:val="single" w:sz="4" w:space="0" w:color="auto"/>
              <w:right w:val="single" w:sz="8" w:space="0" w:color="auto"/>
            </w:tcBorders>
            <w:shd w:val="clear" w:color="000000" w:fill="00B050"/>
            <w:noWrap/>
            <w:vAlign w:val="center"/>
            <w:hideMark/>
          </w:tcPr>
          <w:p w14:paraId="770B7067" w14:textId="4E827B3E" w:rsidR="003737F8" w:rsidRPr="007C4D05" w:rsidRDefault="003737F8" w:rsidP="003737F8">
            <w:pPr>
              <w:spacing w:after="0" w:line="240" w:lineRule="auto"/>
              <w:jc w:val="right"/>
              <w:rPr>
                <w:rFonts w:ascii="Calibri" w:eastAsia="Times New Roman" w:hAnsi="Calibri" w:cs="Calibri"/>
                <w:color w:val="000000"/>
                <w:lang w:eastAsia="fr-FR"/>
              </w:rPr>
            </w:pPr>
            <w:r w:rsidRPr="007C4D05">
              <w:rPr>
                <w:rFonts w:ascii="Calibri" w:eastAsia="Times New Roman" w:hAnsi="Calibri" w:cs="Calibri"/>
                <w:color w:val="000000"/>
                <w:lang w:eastAsia="fr-FR"/>
              </w:rPr>
              <w:t>139</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 xml:space="preserve">332   </w:t>
            </w:r>
          </w:p>
        </w:tc>
      </w:tr>
      <w:tr w:rsidR="003737F8" w:rsidRPr="007C4D05" w14:paraId="1C76F258" w14:textId="77777777" w:rsidTr="005C4F41">
        <w:trPr>
          <w:trHeight w:val="300"/>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2492C00C" w14:textId="77777777" w:rsidR="003737F8" w:rsidRPr="007C4D05" w:rsidRDefault="003737F8" w:rsidP="003737F8">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 </w:t>
            </w:r>
          </w:p>
        </w:tc>
        <w:tc>
          <w:tcPr>
            <w:tcW w:w="4288" w:type="dxa"/>
            <w:tcBorders>
              <w:top w:val="nil"/>
              <w:left w:val="nil"/>
              <w:bottom w:val="single" w:sz="4" w:space="0" w:color="auto"/>
              <w:right w:val="single" w:sz="4" w:space="0" w:color="auto"/>
            </w:tcBorders>
            <w:shd w:val="clear" w:color="auto" w:fill="auto"/>
            <w:noWrap/>
            <w:hideMark/>
          </w:tcPr>
          <w:p w14:paraId="2CDE5B7C" w14:textId="38E767B6" w:rsidR="003737F8" w:rsidRPr="00B110E6" w:rsidRDefault="003737F8" w:rsidP="003737F8">
            <w:pPr>
              <w:spacing w:after="0" w:line="240" w:lineRule="auto"/>
              <w:rPr>
                <w:rFonts w:ascii="Calibri" w:eastAsia="Times New Roman" w:hAnsi="Calibri" w:cs="Calibri"/>
                <w:color w:val="000000"/>
                <w:lang w:val="en-US" w:eastAsia="fr-FR"/>
              </w:rPr>
            </w:pPr>
            <w:r w:rsidRPr="00B110E6">
              <w:rPr>
                <w:rFonts w:ascii="Calibri" w:eastAsia="Times New Roman" w:hAnsi="Calibri" w:cs="Calibri"/>
                <w:color w:val="000000"/>
                <w:lang w:val="en-US" w:eastAsia="fr-FR"/>
              </w:rPr>
              <w:t>To review, validate and disseminate the SOPs</w:t>
            </w:r>
          </w:p>
        </w:tc>
        <w:tc>
          <w:tcPr>
            <w:tcW w:w="1095" w:type="dxa"/>
            <w:tcBorders>
              <w:top w:val="nil"/>
              <w:left w:val="nil"/>
              <w:bottom w:val="single" w:sz="4" w:space="0" w:color="auto"/>
              <w:right w:val="single" w:sz="4" w:space="0" w:color="auto"/>
            </w:tcBorders>
            <w:shd w:val="clear" w:color="000000" w:fill="D9D9D9"/>
            <w:noWrap/>
            <w:vAlign w:val="center"/>
            <w:hideMark/>
          </w:tcPr>
          <w:p w14:paraId="696876B1" w14:textId="7EBECE44" w:rsidR="003737F8" w:rsidRPr="007C4D05" w:rsidRDefault="003737F8" w:rsidP="003737F8">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10</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524</w:t>
            </w:r>
          </w:p>
        </w:tc>
        <w:tc>
          <w:tcPr>
            <w:tcW w:w="944" w:type="dxa"/>
            <w:tcBorders>
              <w:top w:val="nil"/>
              <w:left w:val="nil"/>
              <w:bottom w:val="single" w:sz="4" w:space="0" w:color="auto"/>
              <w:right w:val="single" w:sz="4" w:space="0" w:color="auto"/>
            </w:tcBorders>
            <w:shd w:val="clear" w:color="000000" w:fill="D9D9D9"/>
            <w:noWrap/>
            <w:vAlign w:val="center"/>
            <w:hideMark/>
          </w:tcPr>
          <w:p w14:paraId="679E4B8D" w14:textId="77777777" w:rsidR="003737F8" w:rsidRPr="007C4D05" w:rsidRDefault="003737F8" w:rsidP="003737F8">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1</w:t>
            </w:r>
          </w:p>
        </w:tc>
        <w:tc>
          <w:tcPr>
            <w:tcW w:w="948" w:type="dxa"/>
            <w:tcBorders>
              <w:top w:val="nil"/>
              <w:left w:val="nil"/>
              <w:bottom w:val="single" w:sz="4" w:space="0" w:color="auto"/>
              <w:right w:val="single" w:sz="4" w:space="0" w:color="auto"/>
            </w:tcBorders>
            <w:shd w:val="clear" w:color="000000" w:fill="D9D9D9"/>
            <w:noWrap/>
            <w:vAlign w:val="center"/>
            <w:hideMark/>
          </w:tcPr>
          <w:p w14:paraId="3EC5459A" w14:textId="78FBF13F" w:rsidR="003737F8" w:rsidRPr="007C4D05" w:rsidRDefault="003737F8" w:rsidP="003737F8">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10</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524</w:t>
            </w:r>
          </w:p>
        </w:tc>
        <w:tc>
          <w:tcPr>
            <w:tcW w:w="1036" w:type="dxa"/>
            <w:tcBorders>
              <w:top w:val="nil"/>
              <w:left w:val="nil"/>
              <w:bottom w:val="single" w:sz="4" w:space="0" w:color="auto"/>
              <w:right w:val="single" w:sz="4" w:space="0" w:color="auto"/>
            </w:tcBorders>
            <w:shd w:val="clear" w:color="auto" w:fill="auto"/>
            <w:noWrap/>
            <w:vAlign w:val="center"/>
            <w:hideMark/>
          </w:tcPr>
          <w:p w14:paraId="310BF592" w14:textId="7463097A" w:rsidR="003737F8" w:rsidRPr="007C4D05" w:rsidRDefault="003737F8" w:rsidP="003737F8">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10</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524</w:t>
            </w:r>
          </w:p>
        </w:tc>
        <w:tc>
          <w:tcPr>
            <w:tcW w:w="992" w:type="dxa"/>
            <w:tcBorders>
              <w:top w:val="nil"/>
              <w:left w:val="nil"/>
              <w:bottom w:val="single" w:sz="4" w:space="0" w:color="auto"/>
              <w:right w:val="single" w:sz="4" w:space="0" w:color="auto"/>
            </w:tcBorders>
            <w:shd w:val="clear" w:color="auto" w:fill="auto"/>
            <w:noWrap/>
            <w:vAlign w:val="center"/>
            <w:hideMark/>
          </w:tcPr>
          <w:p w14:paraId="32D8A699" w14:textId="04D40AB6" w:rsidR="003737F8" w:rsidRPr="007C4D05" w:rsidRDefault="003737F8" w:rsidP="003737F8">
            <w:pPr>
              <w:spacing w:after="0" w:line="240" w:lineRule="auto"/>
              <w:jc w:val="center"/>
              <w:rPr>
                <w:rFonts w:ascii="Calibri" w:eastAsia="Times New Roman" w:hAnsi="Calibri" w:cs="Calibri"/>
                <w:color w:val="000000"/>
                <w:lang w:eastAsia="fr-FR"/>
              </w:rPr>
            </w:pPr>
          </w:p>
        </w:tc>
        <w:tc>
          <w:tcPr>
            <w:tcW w:w="993" w:type="dxa"/>
            <w:tcBorders>
              <w:top w:val="nil"/>
              <w:left w:val="nil"/>
              <w:bottom w:val="single" w:sz="4" w:space="0" w:color="auto"/>
              <w:right w:val="single" w:sz="4" w:space="0" w:color="auto"/>
            </w:tcBorders>
            <w:shd w:val="clear" w:color="auto" w:fill="auto"/>
            <w:noWrap/>
            <w:vAlign w:val="center"/>
            <w:hideMark/>
          </w:tcPr>
          <w:p w14:paraId="3C7C1D24" w14:textId="55AB8B1C" w:rsidR="003737F8" w:rsidRPr="007C4D05" w:rsidRDefault="003737F8" w:rsidP="003737F8">
            <w:pPr>
              <w:spacing w:after="0" w:line="240" w:lineRule="auto"/>
              <w:jc w:val="center"/>
              <w:rPr>
                <w:rFonts w:ascii="Calibri" w:eastAsia="Times New Roman" w:hAnsi="Calibri" w:cs="Calibri"/>
                <w:color w:val="000000"/>
                <w:lang w:eastAsia="fr-FR"/>
              </w:rPr>
            </w:pPr>
          </w:p>
        </w:tc>
        <w:tc>
          <w:tcPr>
            <w:tcW w:w="992" w:type="dxa"/>
            <w:tcBorders>
              <w:top w:val="nil"/>
              <w:left w:val="nil"/>
              <w:bottom w:val="single" w:sz="4" w:space="0" w:color="auto"/>
              <w:right w:val="single" w:sz="4" w:space="0" w:color="auto"/>
            </w:tcBorders>
            <w:shd w:val="clear" w:color="auto" w:fill="auto"/>
            <w:noWrap/>
            <w:vAlign w:val="center"/>
            <w:hideMark/>
          </w:tcPr>
          <w:p w14:paraId="0076B497" w14:textId="31048458" w:rsidR="003737F8" w:rsidRPr="007C4D05" w:rsidRDefault="003737F8" w:rsidP="003737F8">
            <w:pPr>
              <w:spacing w:after="0" w:line="240" w:lineRule="auto"/>
              <w:jc w:val="center"/>
              <w:rPr>
                <w:rFonts w:ascii="Calibri" w:eastAsia="Times New Roman" w:hAnsi="Calibri" w:cs="Calibri"/>
                <w:color w:val="000000"/>
                <w:lang w:eastAsia="fr-FR"/>
              </w:rPr>
            </w:pPr>
          </w:p>
        </w:tc>
        <w:tc>
          <w:tcPr>
            <w:tcW w:w="992" w:type="dxa"/>
            <w:tcBorders>
              <w:top w:val="nil"/>
              <w:left w:val="nil"/>
              <w:bottom w:val="single" w:sz="4" w:space="0" w:color="auto"/>
              <w:right w:val="nil"/>
            </w:tcBorders>
            <w:shd w:val="clear" w:color="auto" w:fill="auto"/>
            <w:noWrap/>
            <w:vAlign w:val="center"/>
            <w:hideMark/>
          </w:tcPr>
          <w:p w14:paraId="64FAB568" w14:textId="1555EF46" w:rsidR="003737F8" w:rsidRPr="007C4D05" w:rsidRDefault="003737F8" w:rsidP="003737F8">
            <w:pPr>
              <w:spacing w:after="0" w:line="240" w:lineRule="auto"/>
              <w:jc w:val="center"/>
              <w:rPr>
                <w:rFonts w:ascii="Calibri" w:eastAsia="Times New Roman" w:hAnsi="Calibri" w:cs="Calibri"/>
                <w:color w:val="000000"/>
                <w:lang w:eastAsia="fr-FR"/>
              </w:rPr>
            </w:pPr>
          </w:p>
        </w:tc>
        <w:tc>
          <w:tcPr>
            <w:tcW w:w="992" w:type="dxa"/>
            <w:tcBorders>
              <w:top w:val="nil"/>
              <w:left w:val="single" w:sz="4" w:space="0" w:color="auto"/>
              <w:bottom w:val="single" w:sz="4" w:space="0" w:color="auto"/>
              <w:right w:val="single" w:sz="8" w:space="0" w:color="auto"/>
            </w:tcBorders>
            <w:shd w:val="clear" w:color="000000" w:fill="00B050"/>
            <w:noWrap/>
            <w:vAlign w:val="center"/>
            <w:hideMark/>
          </w:tcPr>
          <w:p w14:paraId="010E4B9A" w14:textId="166F7673" w:rsidR="003737F8" w:rsidRPr="007C4D05" w:rsidRDefault="003737F8" w:rsidP="003737F8">
            <w:pPr>
              <w:spacing w:after="0" w:line="240" w:lineRule="auto"/>
              <w:jc w:val="right"/>
              <w:rPr>
                <w:rFonts w:ascii="Calibri" w:eastAsia="Times New Roman" w:hAnsi="Calibri" w:cs="Calibri"/>
                <w:color w:val="000000"/>
                <w:lang w:eastAsia="fr-FR"/>
              </w:rPr>
            </w:pPr>
            <w:r w:rsidRPr="007C4D05">
              <w:rPr>
                <w:rFonts w:ascii="Calibri" w:eastAsia="Times New Roman" w:hAnsi="Calibri" w:cs="Calibri"/>
                <w:color w:val="000000"/>
                <w:lang w:eastAsia="fr-FR"/>
              </w:rPr>
              <w:t>10</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 xml:space="preserve">524   </w:t>
            </w:r>
          </w:p>
        </w:tc>
      </w:tr>
      <w:tr w:rsidR="007C4D05" w:rsidRPr="007C4D05" w14:paraId="1ECD2375" w14:textId="77777777" w:rsidTr="003737F8">
        <w:trPr>
          <w:trHeight w:val="300"/>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14:paraId="1A3BD192" w14:textId="77777777"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 </w:t>
            </w:r>
          </w:p>
        </w:tc>
        <w:tc>
          <w:tcPr>
            <w:tcW w:w="7275" w:type="dxa"/>
            <w:gridSpan w:val="4"/>
            <w:tcBorders>
              <w:top w:val="single" w:sz="4" w:space="0" w:color="auto"/>
              <w:left w:val="nil"/>
              <w:bottom w:val="single" w:sz="4" w:space="0" w:color="auto"/>
              <w:right w:val="single" w:sz="4" w:space="0" w:color="auto"/>
            </w:tcBorders>
            <w:shd w:val="clear" w:color="000000" w:fill="FFFF00"/>
            <w:noWrap/>
            <w:vAlign w:val="bottom"/>
            <w:hideMark/>
          </w:tcPr>
          <w:p w14:paraId="03E3847A" w14:textId="3C52D50E"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 xml:space="preserve">TOTAL </w:t>
            </w:r>
            <w:r w:rsidR="003737F8">
              <w:rPr>
                <w:rFonts w:ascii="Calibri" w:eastAsia="Times New Roman" w:hAnsi="Calibri" w:cs="Calibri"/>
                <w:color w:val="000000"/>
                <w:lang w:eastAsia="fr-FR"/>
              </w:rPr>
              <w:t>OTHER</w:t>
            </w:r>
            <w:r w:rsidRPr="007C4D05">
              <w:rPr>
                <w:rFonts w:ascii="Calibri" w:eastAsia="Times New Roman" w:hAnsi="Calibri" w:cs="Calibri"/>
                <w:color w:val="000000"/>
                <w:lang w:eastAsia="fr-FR"/>
              </w:rPr>
              <w:t xml:space="preserve"> CHARGES</w:t>
            </w:r>
          </w:p>
        </w:tc>
        <w:tc>
          <w:tcPr>
            <w:tcW w:w="1036" w:type="dxa"/>
            <w:tcBorders>
              <w:top w:val="nil"/>
              <w:left w:val="nil"/>
              <w:bottom w:val="single" w:sz="4" w:space="0" w:color="auto"/>
              <w:right w:val="single" w:sz="4" w:space="0" w:color="auto"/>
            </w:tcBorders>
            <w:shd w:val="clear" w:color="000000" w:fill="FFFF00"/>
            <w:noWrap/>
            <w:vAlign w:val="center"/>
            <w:hideMark/>
          </w:tcPr>
          <w:p w14:paraId="4A5E0184" w14:textId="4D1FC742"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42</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175</w:t>
            </w:r>
          </w:p>
        </w:tc>
        <w:tc>
          <w:tcPr>
            <w:tcW w:w="992" w:type="dxa"/>
            <w:tcBorders>
              <w:top w:val="nil"/>
              <w:left w:val="nil"/>
              <w:bottom w:val="single" w:sz="4" w:space="0" w:color="auto"/>
              <w:right w:val="single" w:sz="4" w:space="0" w:color="auto"/>
            </w:tcBorders>
            <w:shd w:val="clear" w:color="000000" w:fill="FFFF00"/>
            <w:noWrap/>
            <w:vAlign w:val="center"/>
            <w:hideMark/>
          </w:tcPr>
          <w:p w14:paraId="136D0833" w14:textId="572C12A1"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31</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651</w:t>
            </w:r>
          </w:p>
        </w:tc>
        <w:tc>
          <w:tcPr>
            <w:tcW w:w="993" w:type="dxa"/>
            <w:tcBorders>
              <w:top w:val="nil"/>
              <w:left w:val="nil"/>
              <w:bottom w:val="single" w:sz="4" w:space="0" w:color="auto"/>
              <w:right w:val="single" w:sz="4" w:space="0" w:color="auto"/>
            </w:tcBorders>
            <w:shd w:val="clear" w:color="000000" w:fill="FFFF00"/>
            <w:noWrap/>
            <w:vAlign w:val="center"/>
            <w:hideMark/>
          </w:tcPr>
          <w:p w14:paraId="58E04339" w14:textId="50D39AA8"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31</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651</w:t>
            </w:r>
          </w:p>
        </w:tc>
        <w:tc>
          <w:tcPr>
            <w:tcW w:w="992" w:type="dxa"/>
            <w:tcBorders>
              <w:top w:val="nil"/>
              <w:left w:val="nil"/>
              <w:bottom w:val="single" w:sz="4" w:space="0" w:color="auto"/>
              <w:right w:val="single" w:sz="4" w:space="0" w:color="auto"/>
            </w:tcBorders>
            <w:shd w:val="clear" w:color="000000" w:fill="FFFF00"/>
            <w:noWrap/>
            <w:vAlign w:val="center"/>
            <w:hideMark/>
          </w:tcPr>
          <w:p w14:paraId="2E7FD27A" w14:textId="60E0F5A6"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31</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651</w:t>
            </w:r>
          </w:p>
        </w:tc>
        <w:tc>
          <w:tcPr>
            <w:tcW w:w="992" w:type="dxa"/>
            <w:tcBorders>
              <w:top w:val="nil"/>
              <w:left w:val="nil"/>
              <w:bottom w:val="single" w:sz="4" w:space="0" w:color="auto"/>
              <w:right w:val="single" w:sz="4" w:space="0" w:color="auto"/>
            </w:tcBorders>
            <w:shd w:val="clear" w:color="000000" w:fill="FFFF00"/>
            <w:noWrap/>
            <w:vAlign w:val="center"/>
            <w:hideMark/>
          </w:tcPr>
          <w:p w14:paraId="78BA53F4" w14:textId="313CBA3F" w:rsidR="007C4D05" w:rsidRPr="007C4D05" w:rsidRDefault="007C4D05" w:rsidP="007C4D05">
            <w:pPr>
              <w:spacing w:after="0" w:line="240" w:lineRule="auto"/>
              <w:jc w:val="center"/>
              <w:rPr>
                <w:rFonts w:ascii="Calibri" w:eastAsia="Times New Roman" w:hAnsi="Calibri" w:cs="Calibri"/>
                <w:color w:val="000000"/>
                <w:lang w:eastAsia="fr-FR"/>
              </w:rPr>
            </w:pPr>
            <w:r w:rsidRPr="007C4D05">
              <w:rPr>
                <w:rFonts w:ascii="Calibri" w:eastAsia="Times New Roman" w:hAnsi="Calibri" w:cs="Calibri"/>
                <w:color w:val="000000"/>
                <w:lang w:eastAsia="fr-FR"/>
              </w:rPr>
              <w:t>31</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651</w:t>
            </w:r>
          </w:p>
        </w:tc>
        <w:tc>
          <w:tcPr>
            <w:tcW w:w="992" w:type="dxa"/>
            <w:tcBorders>
              <w:top w:val="nil"/>
              <w:left w:val="nil"/>
              <w:bottom w:val="single" w:sz="4" w:space="0" w:color="auto"/>
              <w:right w:val="single" w:sz="8" w:space="0" w:color="auto"/>
            </w:tcBorders>
            <w:shd w:val="clear" w:color="000000" w:fill="00B050"/>
            <w:noWrap/>
            <w:vAlign w:val="center"/>
            <w:hideMark/>
          </w:tcPr>
          <w:p w14:paraId="1F33BC57" w14:textId="01C1CDAB" w:rsidR="007C4D05" w:rsidRPr="007C4D05" w:rsidRDefault="007C4D05" w:rsidP="007C4D05">
            <w:pPr>
              <w:spacing w:after="0" w:line="240" w:lineRule="auto"/>
              <w:jc w:val="right"/>
              <w:rPr>
                <w:rFonts w:ascii="Calibri" w:eastAsia="Times New Roman" w:hAnsi="Calibri" w:cs="Calibri"/>
                <w:color w:val="000000"/>
                <w:lang w:eastAsia="fr-FR"/>
              </w:rPr>
            </w:pPr>
            <w:r w:rsidRPr="007C4D05">
              <w:rPr>
                <w:rFonts w:ascii="Calibri" w:eastAsia="Times New Roman" w:hAnsi="Calibri" w:cs="Calibri"/>
                <w:color w:val="000000"/>
                <w:lang w:eastAsia="fr-FR"/>
              </w:rPr>
              <w:t>168</w:t>
            </w:r>
            <w:r w:rsidR="00A05386">
              <w:rPr>
                <w:rFonts w:ascii="Calibri" w:eastAsia="Times New Roman" w:hAnsi="Calibri" w:cs="Calibri"/>
                <w:color w:val="000000"/>
                <w:lang w:eastAsia="fr-FR"/>
              </w:rPr>
              <w:t>,</w:t>
            </w:r>
            <w:r w:rsidRPr="007C4D05">
              <w:rPr>
                <w:rFonts w:ascii="Calibri" w:eastAsia="Times New Roman" w:hAnsi="Calibri" w:cs="Calibri"/>
                <w:color w:val="000000"/>
                <w:lang w:eastAsia="fr-FR"/>
              </w:rPr>
              <w:t xml:space="preserve">779   </w:t>
            </w:r>
          </w:p>
        </w:tc>
      </w:tr>
      <w:tr w:rsidR="007C4D05" w:rsidRPr="007C4D05" w14:paraId="27F5BB72" w14:textId="77777777" w:rsidTr="003737F8">
        <w:trPr>
          <w:trHeight w:val="315"/>
        </w:trPr>
        <w:tc>
          <w:tcPr>
            <w:tcW w:w="380" w:type="dxa"/>
            <w:tcBorders>
              <w:top w:val="nil"/>
              <w:left w:val="single" w:sz="8" w:space="0" w:color="auto"/>
              <w:bottom w:val="single" w:sz="8" w:space="0" w:color="auto"/>
              <w:right w:val="single" w:sz="4" w:space="0" w:color="auto"/>
            </w:tcBorders>
            <w:shd w:val="clear" w:color="auto" w:fill="auto"/>
            <w:noWrap/>
            <w:vAlign w:val="bottom"/>
            <w:hideMark/>
          </w:tcPr>
          <w:p w14:paraId="3ED60EC7" w14:textId="77777777" w:rsidR="007C4D05" w:rsidRPr="007C4D05" w:rsidRDefault="007C4D05" w:rsidP="007C4D05">
            <w:pPr>
              <w:spacing w:after="0" w:line="240" w:lineRule="auto"/>
              <w:rPr>
                <w:rFonts w:ascii="Calibri" w:eastAsia="Times New Roman" w:hAnsi="Calibri" w:cs="Calibri"/>
                <w:color w:val="000000"/>
                <w:lang w:eastAsia="fr-FR"/>
              </w:rPr>
            </w:pPr>
            <w:r w:rsidRPr="007C4D05">
              <w:rPr>
                <w:rFonts w:ascii="Calibri" w:eastAsia="Times New Roman" w:hAnsi="Calibri" w:cs="Calibri"/>
                <w:color w:val="000000"/>
                <w:lang w:eastAsia="fr-FR"/>
              </w:rPr>
              <w:t> </w:t>
            </w:r>
          </w:p>
        </w:tc>
        <w:tc>
          <w:tcPr>
            <w:tcW w:w="7275" w:type="dxa"/>
            <w:gridSpan w:val="4"/>
            <w:tcBorders>
              <w:top w:val="single" w:sz="4" w:space="0" w:color="auto"/>
              <w:left w:val="nil"/>
              <w:bottom w:val="single" w:sz="8" w:space="0" w:color="auto"/>
              <w:right w:val="single" w:sz="4" w:space="0" w:color="auto"/>
            </w:tcBorders>
            <w:shd w:val="clear" w:color="000000" w:fill="00B050"/>
            <w:noWrap/>
            <w:vAlign w:val="bottom"/>
            <w:hideMark/>
          </w:tcPr>
          <w:p w14:paraId="3501C8E0" w14:textId="50C4422B" w:rsidR="007C4D05" w:rsidRPr="007C4D05" w:rsidRDefault="007C4D05" w:rsidP="007C4D05">
            <w:pPr>
              <w:spacing w:after="0" w:line="240" w:lineRule="auto"/>
              <w:jc w:val="center"/>
              <w:rPr>
                <w:rFonts w:ascii="Calibri" w:eastAsia="Times New Roman" w:hAnsi="Calibri" w:cs="Calibri"/>
                <w:b/>
                <w:bCs/>
                <w:color w:val="000000"/>
                <w:lang w:eastAsia="fr-FR"/>
              </w:rPr>
            </w:pPr>
            <w:r w:rsidRPr="007C4D05">
              <w:rPr>
                <w:rFonts w:ascii="Calibri" w:eastAsia="Times New Roman" w:hAnsi="Calibri" w:cs="Calibri"/>
                <w:b/>
                <w:bCs/>
                <w:color w:val="000000"/>
                <w:lang w:eastAsia="fr-FR"/>
              </w:rPr>
              <w:t xml:space="preserve">TOTAL </w:t>
            </w:r>
          </w:p>
        </w:tc>
        <w:tc>
          <w:tcPr>
            <w:tcW w:w="1036" w:type="dxa"/>
            <w:tcBorders>
              <w:top w:val="nil"/>
              <w:left w:val="nil"/>
              <w:bottom w:val="single" w:sz="8" w:space="0" w:color="auto"/>
              <w:right w:val="single" w:sz="4" w:space="0" w:color="auto"/>
            </w:tcBorders>
            <w:shd w:val="clear" w:color="000000" w:fill="00B050"/>
            <w:noWrap/>
            <w:vAlign w:val="center"/>
            <w:hideMark/>
          </w:tcPr>
          <w:p w14:paraId="20841863" w14:textId="02FBD73E" w:rsidR="007C4D05" w:rsidRPr="007C4D05" w:rsidRDefault="007C4D05" w:rsidP="007C4D05">
            <w:pPr>
              <w:spacing w:after="0" w:line="240" w:lineRule="auto"/>
              <w:jc w:val="center"/>
              <w:rPr>
                <w:rFonts w:ascii="Calibri" w:eastAsia="Times New Roman" w:hAnsi="Calibri" w:cs="Calibri"/>
                <w:b/>
                <w:bCs/>
                <w:color w:val="000000"/>
                <w:lang w:eastAsia="fr-FR"/>
              </w:rPr>
            </w:pPr>
            <w:r w:rsidRPr="007C4D05">
              <w:rPr>
                <w:rFonts w:ascii="Calibri" w:eastAsia="Times New Roman" w:hAnsi="Calibri" w:cs="Calibri"/>
                <w:b/>
                <w:bCs/>
                <w:color w:val="000000"/>
                <w:lang w:eastAsia="fr-FR"/>
              </w:rPr>
              <w:t>252</w:t>
            </w:r>
            <w:r w:rsidR="00A05386">
              <w:rPr>
                <w:rFonts w:ascii="Calibri" w:eastAsia="Times New Roman" w:hAnsi="Calibri" w:cs="Calibri"/>
                <w:b/>
                <w:bCs/>
                <w:color w:val="000000"/>
                <w:lang w:eastAsia="fr-FR"/>
              </w:rPr>
              <w:t>,</w:t>
            </w:r>
            <w:r w:rsidRPr="007C4D05">
              <w:rPr>
                <w:rFonts w:ascii="Calibri" w:eastAsia="Times New Roman" w:hAnsi="Calibri" w:cs="Calibri"/>
                <w:b/>
                <w:bCs/>
                <w:color w:val="000000"/>
                <w:lang w:eastAsia="fr-FR"/>
              </w:rPr>
              <w:t>549</w:t>
            </w:r>
          </w:p>
        </w:tc>
        <w:tc>
          <w:tcPr>
            <w:tcW w:w="992" w:type="dxa"/>
            <w:tcBorders>
              <w:top w:val="nil"/>
              <w:left w:val="nil"/>
              <w:bottom w:val="single" w:sz="8" w:space="0" w:color="auto"/>
              <w:right w:val="single" w:sz="4" w:space="0" w:color="auto"/>
            </w:tcBorders>
            <w:shd w:val="clear" w:color="000000" w:fill="00B050"/>
            <w:noWrap/>
            <w:vAlign w:val="center"/>
            <w:hideMark/>
          </w:tcPr>
          <w:p w14:paraId="06A84DBC" w14:textId="127D08E5" w:rsidR="007C4D05" w:rsidRPr="007C4D05" w:rsidRDefault="007C4D05" w:rsidP="007C4D05">
            <w:pPr>
              <w:spacing w:after="0" w:line="240" w:lineRule="auto"/>
              <w:jc w:val="center"/>
              <w:rPr>
                <w:rFonts w:ascii="Calibri" w:eastAsia="Times New Roman" w:hAnsi="Calibri" w:cs="Calibri"/>
                <w:b/>
                <w:bCs/>
                <w:color w:val="000000"/>
                <w:lang w:eastAsia="fr-FR"/>
              </w:rPr>
            </w:pPr>
            <w:r w:rsidRPr="007C4D05">
              <w:rPr>
                <w:rFonts w:ascii="Calibri" w:eastAsia="Times New Roman" w:hAnsi="Calibri" w:cs="Calibri"/>
                <w:b/>
                <w:bCs/>
                <w:color w:val="000000"/>
                <w:lang w:eastAsia="fr-FR"/>
              </w:rPr>
              <w:t>31</w:t>
            </w:r>
            <w:r w:rsidR="00A05386">
              <w:rPr>
                <w:rFonts w:ascii="Calibri" w:eastAsia="Times New Roman" w:hAnsi="Calibri" w:cs="Calibri"/>
                <w:b/>
                <w:bCs/>
                <w:color w:val="000000"/>
                <w:lang w:eastAsia="fr-FR"/>
              </w:rPr>
              <w:t>,</w:t>
            </w:r>
            <w:r w:rsidRPr="007C4D05">
              <w:rPr>
                <w:rFonts w:ascii="Calibri" w:eastAsia="Times New Roman" w:hAnsi="Calibri" w:cs="Calibri"/>
                <w:b/>
                <w:bCs/>
                <w:color w:val="000000"/>
                <w:lang w:eastAsia="fr-FR"/>
              </w:rPr>
              <w:t>651</w:t>
            </w:r>
          </w:p>
        </w:tc>
        <w:tc>
          <w:tcPr>
            <w:tcW w:w="993" w:type="dxa"/>
            <w:tcBorders>
              <w:top w:val="nil"/>
              <w:left w:val="nil"/>
              <w:bottom w:val="single" w:sz="8" w:space="0" w:color="auto"/>
              <w:right w:val="single" w:sz="4" w:space="0" w:color="auto"/>
            </w:tcBorders>
            <w:shd w:val="clear" w:color="000000" w:fill="00B050"/>
            <w:noWrap/>
            <w:vAlign w:val="center"/>
            <w:hideMark/>
          </w:tcPr>
          <w:p w14:paraId="01BAC884" w14:textId="61CAF979" w:rsidR="007C4D05" w:rsidRPr="007C4D05" w:rsidRDefault="007C4D05" w:rsidP="007C4D05">
            <w:pPr>
              <w:spacing w:after="0" w:line="240" w:lineRule="auto"/>
              <w:jc w:val="center"/>
              <w:rPr>
                <w:rFonts w:ascii="Calibri" w:eastAsia="Times New Roman" w:hAnsi="Calibri" w:cs="Calibri"/>
                <w:b/>
                <w:bCs/>
                <w:color w:val="000000"/>
                <w:lang w:eastAsia="fr-FR"/>
              </w:rPr>
            </w:pPr>
            <w:r w:rsidRPr="007C4D05">
              <w:rPr>
                <w:rFonts w:ascii="Calibri" w:eastAsia="Times New Roman" w:hAnsi="Calibri" w:cs="Calibri"/>
                <w:b/>
                <w:bCs/>
                <w:color w:val="000000"/>
                <w:lang w:eastAsia="fr-FR"/>
              </w:rPr>
              <w:t>176</w:t>
            </w:r>
            <w:r w:rsidR="00A05386">
              <w:rPr>
                <w:rFonts w:ascii="Calibri" w:eastAsia="Times New Roman" w:hAnsi="Calibri" w:cs="Calibri"/>
                <w:b/>
                <w:bCs/>
                <w:color w:val="000000"/>
                <w:lang w:eastAsia="fr-FR"/>
              </w:rPr>
              <w:t>,</w:t>
            </w:r>
            <w:r w:rsidRPr="007C4D05">
              <w:rPr>
                <w:rFonts w:ascii="Calibri" w:eastAsia="Times New Roman" w:hAnsi="Calibri" w:cs="Calibri"/>
                <w:b/>
                <w:bCs/>
                <w:color w:val="000000"/>
                <w:lang w:eastAsia="fr-FR"/>
              </w:rPr>
              <w:t>254</w:t>
            </w:r>
          </w:p>
        </w:tc>
        <w:tc>
          <w:tcPr>
            <w:tcW w:w="992" w:type="dxa"/>
            <w:tcBorders>
              <w:top w:val="nil"/>
              <w:left w:val="nil"/>
              <w:bottom w:val="single" w:sz="8" w:space="0" w:color="auto"/>
              <w:right w:val="single" w:sz="4" w:space="0" w:color="auto"/>
            </w:tcBorders>
            <w:shd w:val="clear" w:color="000000" w:fill="00B050"/>
            <w:noWrap/>
            <w:vAlign w:val="center"/>
            <w:hideMark/>
          </w:tcPr>
          <w:p w14:paraId="75AB31AA" w14:textId="42D189B1" w:rsidR="007C4D05" w:rsidRPr="007C4D05" w:rsidRDefault="007C4D05" w:rsidP="007C4D05">
            <w:pPr>
              <w:spacing w:after="0" w:line="240" w:lineRule="auto"/>
              <w:jc w:val="center"/>
              <w:rPr>
                <w:rFonts w:ascii="Calibri" w:eastAsia="Times New Roman" w:hAnsi="Calibri" w:cs="Calibri"/>
                <w:b/>
                <w:bCs/>
                <w:color w:val="000000"/>
                <w:lang w:eastAsia="fr-FR"/>
              </w:rPr>
            </w:pPr>
            <w:r w:rsidRPr="007C4D05">
              <w:rPr>
                <w:rFonts w:ascii="Calibri" w:eastAsia="Times New Roman" w:hAnsi="Calibri" w:cs="Calibri"/>
                <w:b/>
                <w:bCs/>
                <w:color w:val="000000"/>
                <w:lang w:eastAsia="fr-FR"/>
              </w:rPr>
              <w:t>41</w:t>
            </w:r>
            <w:r w:rsidR="00A05386">
              <w:rPr>
                <w:rFonts w:ascii="Calibri" w:eastAsia="Times New Roman" w:hAnsi="Calibri" w:cs="Calibri"/>
                <w:b/>
                <w:bCs/>
                <w:color w:val="000000"/>
                <w:lang w:eastAsia="fr-FR"/>
              </w:rPr>
              <w:t>,</w:t>
            </w:r>
            <w:r w:rsidRPr="007C4D05">
              <w:rPr>
                <w:rFonts w:ascii="Calibri" w:eastAsia="Times New Roman" w:hAnsi="Calibri" w:cs="Calibri"/>
                <w:b/>
                <w:bCs/>
                <w:color w:val="000000"/>
                <w:lang w:eastAsia="fr-FR"/>
              </w:rPr>
              <w:t>731</w:t>
            </w:r>
          </w:p>
        </w:tc>
        <w:tc>
          <w:tcPr>
            <w:tcW w:w="992" w:type="dxa"/>
            <w:tcBorders>
              <w:top w:val="nil"/>
              <w:left w:val="nil"/>
              <w:bottom w:val="single" w:sz="8" w:space="0" w:color="auto"/>
              <w:right w:val="single" w:sz="4" w:space="0" w:color="auto"/>
            </w:tcBorders>
            <w:shd w:val="clear" w:color="000000" w:fill="00B050"/>
            <w:noWrap/>
            <w:vAlign w:val="center"/>
            <w:hideMark/>
          </w:tcPr>
          <w:p w14:paraId="439D2C10" w14:textId="7B9C20CA" w:rsidR="007C4D05" w:rsidRPr="007C4D05" w:rsidRDefault="007C4D05" w:rsidP="007C4D05">
            <w:pPr>
              <w:spacing w:after="0" w:line="240" w:lineRule="auto"/>
              <w:jc w:val="center"/>
              <w:rPr>
                <w:rFonts w:ascii="Calibri" w:eastAsia="Times New Roman" w:hAnsi="Calibri" w:cs="Calibri"/>
                <w:b/>
                <w:bCs/>
                <w:color w:val="000000"/>
                <w:lang w:eastAsia="fr-FR"/>
              </w:rPr>
            </w:pPr>
            <w:r w:rsidRPr="007C4D05">
              <w:rPr>
                <w:rFonts w:ascii="Calibri" w:eastAsia="Times New Roman" w:hAnsi="Calibri" w:cs="Calibri"/>
                <w:b/>
                <w:bCs/>
                <w:color w:val="000000"/>
                <w:lang w:eastAsia="fr-FR"/>
              </w:rPr>
              <w:t>167</w:t>
            </w:r>
            <w:r w:rsidR="00A05386">
              <w:rPr>
                <w:rFonts w:ascii="Calibri" w:eastAsia="Times New Roman" w:hAnsi="Calibri" w:cs="Calibri"/>
                <w:b/>
                <w:bCs/>
                <w:color w:val="000000"/>
                <w:lang w:eastAsia="fr-FR"/>
              </w:rPr>
              <w:t>,</w:t>
            </w:r>
            <w:r w:rsidRPr="007C4D05">
              <w:rPr>
                <w:rFonts w:ascii="Calibri" w:eastAsia="Times New Roman" w:hAnsi="Calibri" w:cs="Calibri"/>
                <w:b/>
                <w:bCs/>
                <w:color w:val="000000"/>
                <w:lang w:eastAsia="fr-FR"/>
              </w:rPr>
              <w:t>831</w:t>
            </w:r>
          </w:p>
        </w:tc>
        <w:tc>
          <w:tcPr>
            <w:tcW w:w="992" w:type="dxa"/>
            <w:tcBorders>
              <w:top w:val="nil"/>
              <w:left w:val="nil"/>
              <w:bottom w:val="single" w:sz="8" w:space="0" w:color="auto"/>
              <w:right w:val="single" w:sz="8" w:space="0" w:color="auto"/>
            </w:tcBorders>
            <w:shd w:val="clear" w:color="000000" w:fill="00B050"/>
            <w:noWrap/>
            <w:vAlign w:val="center"/>
            <w:hideMark/>
          </w:tcPr>
          <w:p w14:paraId="7FB0428B" w14:textId="6D1C5F7A" w:rsidR="007C4D05" w:rsidRPr="007C4D05" w:rsidRDefault="00D209F2" w:rsidP="007C4D05">
            <w:pPr>
              <w:spacing w:after="0" w:line="240" w:lineRule="auto"/>
              <w:jc w:val="right"/>
              <w:rPr>
                <w:rFonts w:ascii="Calibri" w:eastAsia="Times New Roman" w:hAnsi="Calibri" w:cs="Calibri"/>
                <w:b/>
                <w:bCs/>
                <w:color w:val="000000"/>
                <w:lang w:eastAsia="fr-FR"/>
              </w:rPr>
            </w:pPr>
            <w:r>
              <w:rPr>
                <w:rFonts w:ascii="Calibri" w:eastAsia="Times New Roman" w:hAnsi="Calibri" w:cs="Calibri"/>
                <w:b/>
                <w:bCs/>
                <w:color w:val="000000"/>
                <w:lang w:eastAsia="fr-FR"/>
              </w:rPr>
              <w:t>670016</w:t>
            </w:r>
            <w:r w:rsidR="007C4D05" w:rsidRPr="007C4D05">
              <w:rPr>
                <w:rFonts w:ascii="Calibri" w:eastAsia="Times New Roman" w:hAnsi="Calibri" w:cs="Calibri"/>
                <w:b/>
                <w:bCs/>
                <w:color w:val="000000"/>
                <w:lang w:eastAsia="fr-FR"/>
              </w:rPr>
              <w:t xml:space="preserve">   </w:t>
            </w:r>
          </w:p>
        </w:tc>
      </w:tr>
    </w:tbl>
    <w:p w14:paraId="13A75B13" w14:textId="44EF9508" w:rsidR="007C4D05" w:rsidRPr="00B110E6" w:rsidRDefault="007C4D05" w:rsidP="007C4D05">
      <w:pPr>
        <w:spacing w:line="276" w:lineRule="auto"/>
        <w:jc w:val="both"/>
        <w:rPr>
          <w:rFonts w:ascii="Times New Roman" w:hAnsi="Times New Roman" w:cs="Times New Roman"/>
          <w:sz w:val="24"/>
          <w:szCs w:val="24"/>
          <w:lang w:val="en-US"/>
        </w:rPr>
      </w:pPr>
      <w:r w:rsidRPr="00B110E6">
        <w:rPr>
          <w:rFonts w:ascii="Times New Roman" w:hAnsi="Times New Roman" w:cs="Times New Roman"/>
          <w:b/>
          <w:sz w:val="24"/>
          <w:szCs w:val="24"/>
          <w:u w:val="single"/>
          <w:lang w:val="en-US"/>
        </w:rPr>
        <w:t>Table</w:t>
      </w:r>
      <w:r w:rsidR="003737F8" w:rsidRPr="00B110E6">
        <w:rPr>
          <w:rFonts w:ascii="Times New Roman" w:hAnsi="Times New Roman" w:cs="Times New Roman"/>
          <w:b/>
          <w:sz w:val="24"/>
          <w:szCs w:val="24"/>
          <w:u w:val="single"/>
          <w:lang w:val="en-US"/>
        </w:rPr>
        <w:t xml:space="preserve"> </w:t>
      </w:r>
      <w:proofErr w:type="gramStart"/>
      <w:r w:rsidR="00D63650">
        <w:rPr>
          <w:rFonts w:ascii="Times New Roman" w:hAnsi="Times New Roman" w:cs="Times New Roman"/>
          <w:b/>
          <w:sz w:val="24"/>
          <w:szCs w:val="24"/>
          <w:u w:val="single"/>
          <w:lang w:val="en-US"/>
        </w:rPr>
        <w:t>5</w:t>
      </w:r>
      <w:r w:rsidRPr="00B110E6">
        <w:rPr>
          <w:rFonts w:ascii="Times New Roman" w:hAnsi="Times New Roman" w:cs="Times New Roman"/>
          <w:b/>
          <w:sz w:val="24"/>
          <w:szCs w:val="24"/>
          <w:u w:val="single"/>
          <w:lang w:val="en-US"/>
        </w:rPr>
        <w:t> :</w:t>
      </w:r>
      <w:proofErr w:type="gramEnd"/>
      <w:r w:rsidRPr="00B110E6">
        <w:rPr>
          <w:rFonts w:ascii="Times New Roman" w:hAnsi="Times New Roman" w:cs="Times New Roman"/>
          <w:sz w:val="24"/>
          <w:szCs w:val="24"/>
          <w:lang w:val="en-US"/>
        </w:rPr>
        <w:t xml:space="preserve"> </w:t>
      </w:r>
      <w:r w:rsidR="000B3F80">
        <w:rPr>
          <w:rFonts w:ascii="Times New Roman" w:hAnsi="Times New Roman" w:cs="Times New Roman"/>
          <w:sz w:val="24"/>
          <w:szCs w:val="24"/>
          <w:lang w:val="en-US"/>
        </w:rPr>
        <w:t>Investment</w:t>
      </w:r>
      <w:r w:rsidR="000B3F80" w:rsidRPr="00B110E6">
        <w:rPr>
          <w:rFonts w:ascii="Times New Roman" w:hAnsi="Times New Roman" w:cs="Times New Roman"/>
          <w:sz w:val="24"/>
          <w:szCs w:val="24"/>
          <w:lang w:val="en-US"/>
        </w:rPr>
        <w:t xml:space="preserve"> </w:t>
      </w:r>
      <w:r w:rsidR="003737F8" w:rsidRPr="00B110E6">
        <w:rPr>
          <w:rFonts w:ascii="Times New Roman" w:hAnsi="Times New Roman" w:cs="Times New Roman"/>
          <w:sz w:val="24"/>
          <w:szCs w:val="24"/>
          <w:lang w:val="en-US"/>
        </w:rPr>
        <w:t>plan over 5 years.</w:t>
      </w:r>
    </w:p>
    <w:p w14:paraId="7FD9FD51" w14:textId="77777777" w:rsidR="00280D8A" w:rsidRPr="00B110E6" w:rsidRDefault="00280D8A" w:rsidP="00280D8A">
      <w:pPr>
        <w:rPr>
          <w:rFonts w:ascii="Times New Roman" w:hAnsi="Times New Roman" w:cs="Times New Roman"/>
          <w:sz w:val="24"/>
          <w:szCs w:val="24"/>
          <w:lang w:val="en-US"/>
        </w:rPr>
      </w:pPr>
    </w:p>
    <w:p w14:paraId="427D24E8" w14:textId="77777777" w:rsidR="007C4D05" w:rsidRPr="00B110E6" w:rsidRDefault="007C4D05" w:rsidP="00280D8A">
      <w:pPr>
        <w:rPr>
          <w:rFonts w:ascii="Times New Roman" w:hAnsi="Times New Roman" w:cs="Times New Roman"/>
          <w:sz w:val="24"/>
          <w:szCs w:val="24"/>
          <w:lang w:val="en-US"/>
        </w:rPr>
      </w:pPr>
    </w:p>
    <w:p w14:paraId="55FDA442" w14:textId="77777777" w:rsidR="007C4D05" w:rsidRPr="00B110E6" w:rsidRDefault="007C4D05" w:rsidP="00280D8A">
      <w:pPr>
        <w:rPr>
          <w:rFonts w:ascii="Times New Roman" w:hAnsi="Times New Roman" w:cs="Times New Roman"/>
          <w:sz w:val="24"/>
          <w:szCs w:val="24"/>
          <w:lang w:val="en-US"/>
        </w:rPr>
      </w:pPr>
    </w:p>
    <w:p w14:paraId="7B223295" w14:textId="43A7CBAF" w:rsidR="007C4D05" w:rsidRPr="00B110E6" w:rsidRDefault="007C4D05">
      <w:pPr>
        <w:rPr>
          <w:lang w:val="en-US"/>
        </w:rPr>
      </w:pPr>
      <w:r w:rsidRPr="00B110E6">
        <w:rPr>
          <w:lang w:val="en-US"/>
        </w:rPr>
        <w:br w:type="page"/>
      </w:r>
    </w:p>
    <w:p w14:paraId="3BC2FD53" w14:textId="77777777" w:rsidR="007C4D05" w:rsidRPr="00B110E6" w:rsidRDefault="007C4D05" w:rsidP="00F25312">
      <w:pPr>
        <w:jc w:val="both"/>
        <w:rPr>
          <w:lang w:val="en-US"/>
        </w:rPr>
        <w:sectPr w:rsidR="007C4D05" w:rsidRPr="00B110E6" w:rsidSect="007C4D05">
          <w:pgSz w:w="16838" w:h="11906" w:orient="landscape"/>
          <w:pgMar w:top="1418" w:right="1418" w:bottom="1418" w:left="1418" w:header="709" w:footer="709" w:gutter="0"/>
          <w:pgNumType w:start="0"/>
          <w:cols w:space="708"/>
          <w:titlePg/>
          <w:docGrid w:linePitch="360"/>
        </w:sectPr>
      </w:pPr>
    </w:p>
    <w:p w14:paraId="710F80EF" w14:textId="45D27DE7" w:rsidR="007C4D05" w:rsidRPr="005068E6" w:rsidRDefault="00A044D1" w:rsidP="00DA72D1">
      <w:pPr>
        <w:pStyle w:val="Heading1"/>
        <w:numPr>
          <w:ilvl w:val="0"/>
          <w:numId w:val="7"/>
        </w:numPr>
        <w:rPr>
          <w:b/>
          <w:lang w:val="en-US"/>
        </w:rPr>
      </w:pPr>
      <w:bookmarkStart w:id="22" w:name="_Toc528666289"/>
      <w:bookmarkStart w:id="23" w:name="_Toc41321623"/>
      <w:r w:rsidRPr="005068E6">
        <w:rPr>
          <w:b/>
          <w:lang w:val="en-US"/>
        </w:rPr>
        <w:lastRenderedPageBreak/>
        <w:t>COST</w:t>
      </w:r>
      <w:r w:rsidR="0027412A" w:rsidRPr="005068E6">
        <w:rPr>
          <w:b/>
          <w:lang w:val="en-US"/>
        </w:rPr>
        <w:t>-</w:t>
      </w:r>
      <w:r w:rsidRPr="005068E6">
        <w:rPr>
          <w:b/>
          <w:lang w:val="en-US"/>
        </w:rPr>
        <w:t xml:space="preserve">BENEFIT ANALYSIS </w:t>
      </w:r>
      <w:r w:rsidR="00095E81" w:rsidRPr="005068E6">
        <w:rPr>
          <w:b/>
          <w:lang w:val="en-US"/>
        </w:rPr>
        <w:t xml:space="preserve">AND </w:t>
      </w:r>
      <w:bookmarkEnd w:id="22"/>
      <w:r w:rsidR="00E4471A" w:rsidRPr="005068E6">
        <w:rPr>
          <w:b/>
          <w:lang w:val="en-US"/>
        </w:rPr>
        <w:t>PROGRAMMATIC BENEFITS</w:t>
      </w:r>
      <w:bookmarkEnd w:id="23"/>
    </w:p>
    <w:p w14:paraId="015D52A3" w14:textId="18BFA7F4" w:rsidR="00095E81" w:rsidRDefault="00095E81" w:rsidP="00A25A76">
      <w:pPr>
        <w:jc w:val="both"/>
        <w:rPr>
          <w:rFonts w:ascii="Times New Roman" w:hAnsi="Times New Roman" w:cs="Times New Roman"/>
          <w:sz w:val="24"/>
          <w:szCs w:val="24"/>
          <w:lang w:val="en-US"/>
        </w:rPr>
      </w:pPr>
    </w:p>
    <w:p w14:paraId="0B9B066C" w14:textId="5A6F6FA2" w:rsidR="00095E81" w:rsidRPr="00614F51" w:rsidRDefault="00095E81" w:rsidP="00614F51">
      <w:pPr>
        <w:pStyle w:val="Heading2"/>
        <w:numPr>
          <w:ilvl w:val="0"/>
          <w:numId w:val="30"/>
        </w:numPr>
        <w:rPr>
          <w:b/>
          <w:lang w:val="en-US"/>
        </w:rPr>
      </w:pPr>
      <w:bookmarkStart w:id="24" w:name="_Toc41321624"/>
      <w:r w:rsidRPr="00614F51">
        <w:rPr>
          <w:b/>
          <w:lang w:val="en-US"/>
        </w:rPr>
        <w:t>Cost benefit analysis</w:t>
      </w:r>
      <w:bookmarkEnd w:id="24"/>
    </w:p>
    <w:p w14:paraId="7EB8DE2D" w14:textId="59C1526C" w:rsidR="0027412A" w:rsidRDefault="00837ED7" w:rsidP="00A25A76">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analysis </w:t>
      </w:r>
      <w:r w:rsidR="000B3F80">
        <w:rPr>
          <w:rFonts w:ascii="Times New Roman" w:hAnsi="Times New Roman" w:cs="Times New Roman"/>
          <w:sz w:val="24"/>
          <w:szCs w:val="24"/>
          <w:lang w:val="en-US"/>
        </w:rPr>
        <w:t xml:space="preserve">in this section </w:t>
      </w:r>
      <w:r>
        <w:rPr>
          <w:rFonts w:ascii="Times New Roman" w:hAnsi="Times New Roman" w:cs="Times New Roman"/>
          <w:sz w:val="24"/>
          <w:szCs w:val="24"/>
          <w:lang w:val="en-US"/>
        </w:rPr>
        <w:t>uses</w:t>
      </w:r>
      <w:r w:rsidRPr="00234DB1">
        <w:rPr>
          <w:rFonts w:ascii="Times New Roman" w:hAnsi="Times New Roman" w:cs="Times New Roman"/>
          <w:sz w:val="24"/>
          <w:szCs w:val="24"/>
          <w:lang w:val="en-US"/>
        </w:rPr>
        <w:t xml:space="preserve"> a cost-benefit analysis </w:t>
      </w:r>
      <w:r>
        <w:rPr>
          <w:rFonts w:ascii="Times New Roman" w:hAnsi="Times New Roman" w:cs="Times New Roman"/>
          <w:sz w:val="24"/>
          <w:szCs w:val="24"/>
          <w:lang w:val="en-US"/>
        </w:rPr>
        <w:t>(</w:t>
      </w:r>
      <w:r w:rsidRPr="00234DB1">
        <w:rPr>
          <w:rFonts w:ascii="Times New Roman" w:hAnsi="Times New Roman" w:cs="Times New Roman"/>
          <w:sz w:val="24"/>
          <w:szCs w:val="24"/>
          <w:lang w:val="en-US"/>
        </w:rPr>
        <w:t>CBA</w:t>
      </w:r>
      <w:r>
        <w:rPr>
          <w:rFonts w:ascii="Times New Roman" w:hAnsi="Times New Roman" w:cs="Times New Roman"/>
          <w:sz w:val="24"/>
          <w:szCs w:val="24"/>
          <w:lang w:val="en-US"/>
        </w:rPr>
        <w:t>)</w:t>
      </w:r>
      <w:r w:rsidRPr="00234DB1">
        <w:rPr>
          <w:rFonts w:ascii="Times New Roman" w:hAnsi="Times New Roman" w:cs="Times New Roman"/>
          <w:sz w:val="24"/>
          <w:szCs w:val="24"/>
          <w:lang w:val="en-US"/>
        </w:rPr>
        <w:t xml:space="preserve"> methodology</w:t>
      </w:r>
      <w:r>
        <w:rPr>
          <w:rFonts w:ascii="Times New Roman" w:hAnsi="Times New Roman" w:cs="Times New Roman"/>
          <w:sz w:val="24"/>
          <w:szCs w:val="24"/>
          <w:lang w:val="en-US"/>
        </w:rPr>
        <w:t xml:space="preserve"> to co</w:t>
      </w:r>
      <w:r w:rsidRPr="00234DB1">
        <w:rPr>
          <w:rFonts w:ascii="Times New Roman" w:hAnsi="Times New Roman" w:cs="Times New Roman"/>
          <w:sz w:val="24"/>
          <w:szCs w:val="24"/>
          <w:lang w:val="en-US"/>
        </w:rPr>
        <w:t>mpar</w:t>
      </w:r>
      <w:r>
        <w:rPr>
          <w:rFonts w:ascii="Times New Roman" w:hAnsi="Times New Roman" w:cs="Times New Roman"/>
          <w:sz w:val="24"/>
          <w:szCs w:val="24"/>
          <w:lang w:val="en-US"/>
        </w:rPr>
        <w:t>e</w:t>
      </w:r>
      <w:r w:rsidRPr="00234DB1">
        <w:rPr>
          <w:rFonts w:ascii="Times New Roman" w:hAnsi="Times New Roman" w:cs="Times New Roman"/>
          <w:sz w:val="24"/>
          <w:szCs w:val="24"/>
          <w:lang w:val="en-US"/>
        </w:rPr>
        <w:t xml:space="preserve"> over </w:t>
      </w:r>
      <w:r w:rsidR="000B3F80">
        <w:rPr>
          <w:rFonts w:ascii="Times New Roman" w:hAnsi="Times New Roman" w:cs="Times New Roman"/>
          <w:sz w:val="24"/>
          <w:szCs w:val="24"/>
          <w:lang w:val="en-US"/>
        </w:rPr>
        <w:t>the</w:t>
      </w:r>
      <w:r w:rsidRPr="00234DB1">
        <w:rPr>
          <w:rFonts w:ascii="Times New Roman" w:hAnsi="Times New Roman" w:cs="Times New Roman"/>
          <w:sz w:val="24"/>
          <w:szCs w:val="24"/>
          <w:lang w:val="en-US"/>
        </w:rPr>
        <w:t xml:space="preserve"> 5-year period the cumulative resources needed to </w:t>
      </w:r>
      <w:r>
        <w:rPr>
          <w:rFonts w:ascii="Times New Roman" w:hAnsi="Times New Roman" w:cs="Times New Roman"/>
          <w:sz w:val="24"/>
          <w:szCs w:val="24"/>
          <w:lang w:val="en-US"/>
        </w:rPr>
        <w:t xml:space="preserve">establish </w:t>
      </w:r>
      <w:r w:rsidRPr="00837ED7">
        <w:rPr>
          <w:rFonts w:ascii="Times New Roman" w:hAnsi="Times New Roman" w:cs="Times New Roman"/>
          <w:sz w:val="24"/>
          <w:szCs w:val="24"/>
          <w:lang w:val="en-US"/>
        </w:rPr>
        <w:t xml:space="preserve">an effective continuous temperature monitoring system for the entire country vaccine supply chain </w:t>
      </w:r>
      <w:r w:rsidR="000B3F80">
        <w:rPr>
          <w:rFonts w:ascii="Times New Roman" w:hAnsi="Times New Roman" w:cs="Times New Roman"/>
          <w:sz w:val="24"/>
          <w:szCs w:val="24"/>
          <w:lang w:val="en-US"/>
        </w:rPr>
        <w:t>and</w:t>
      </w:r>
      <w:r w:rsidRPr="00234DB1">
        <w:rPr>
          <w:rFonts w:ascii="Times New Roman" w:hAnsi="Times New Roman" w:cs="Times New Roman"/>
          <w:sz w:val="24"/>
          <w:szCs w:val="24"/>
          <w:lang w:val="en-US"/>
        </w:rPr>
        <w:t xml:space="preserve"> the value of the vaccine at risk</w:t>
      </w:r>
      <w:r w:rsidR="0000656F">
        <w:rPr>
          <w:rFonts w:ascii="Times New Roman" w:hAnsi="Times New Roman" w:cs="Times New Roman"/>
          <w:sz w:val="24"/>
          <w:szCs w:val="24"/>
          <w:lang w:val="en-US"/>
        </w:rPr>
        <w:t>.</w:t>
      </w:r>
      <w:r w:rsidRPr="00837ED7">
        <w:rPr>
          <w:rFonts w:ascii="Times New Roman" w:hAnsi="Times New Roman" w:cs="Times New Roman"/>
          <w:sz w:val="24"/>
          <w:szCs w:val="24"/>
          <w:lang w:val="en-US"/>
        </w:rPr>
        <w:t xml:space="preserve"> </w:t>
      </w:r>
      <w:r w:rsidR="0000656F" w:rsidRPr="00234DB1">
        <w:rPr>
          <w:rFonts w:ascii="Times New Roman" w:hAnsi="Times New Roman" w:cs="Times New Roman"/>
          <w:sz w:val="24"/>
          <w:szCs w:val="24"/>
          <w:lang w:val="en-US"/>
        </w:rPr>
        <w:t xml:space="preserve">The benefit in this study </w:t>
      </w:r>
      <w:r w:rsidR="0000656F">
        <w:rPr>
          <w:rFonts w:ascii="Times New Roman" w:hAnsi="Times New Roman" w:cs="Times New Roman"/>
          <w:sz w:val="24"/>
          <w:szCs w:val="24"/>
          <w:lang w:val="en-US"/>
        </w:rPr>
        <w:t>is</w:t>
      </w:r>
      <w:r w:rsidR="0000656F" w:rsidRPr="00234DB1">
        <w:rPr>
          <w:rFonts w:ascii="Times New Roman" w:hAnsi="Times New Roman" w:cs="Times New Roman"/>
          <w:sz w:val="24"/>
          <w:szCs w:val="24"/>
          <w:lang w:val="en-US"/>
        </w:rPr>
        <w:t xml:space="preserve"> defined as the financial value of the vaccines at risk at any given moment</w:t>
      </w:r>
      <w:r w:rsidR="00F577F2">
        <w:rPr>
          <w:rFonts w:ascii="Times New Roman" w:hAnsi="Times New Roman" w:cs="Times New Roman"/>
          <w:sz w:val="24"/>
          <w:szCs w:val="24"/>
          <w:lang w:val="en-US"/>
        </w:rPr>
        <w:t>.</w:t>
      </w:r>
    </w:p>
    <w:p w14:paraId="790153BF" w14:textId="533F466C" w:rsidR="00234DB1" w:rsidRDefault="00F577F2" w:rsidP="00234DB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this case study, the stock of the vaccines at any moment, at central and regional levels is considered as the stock of the vaccine in the supply chain. Table </w:t>
      </w:r>
      <w:r w:rsidR="00D63650">
        <w:rPr>
          <w:rFonts w:ascii="Times New Roman" w:hAnsi="Times New Roman" w:cs="Times New Roman"/>
          <w:sz w:val="24"/>
          <w:szCs w:val="24"/>
          <w:lang w:val="en-US"/>
        </w:rPr>
        <w:t>6</w:t>
      </w:r>
      <w:r>
        <w:rPr>
          <w:rFonts w:ascii="Times New Roman" w:hAnsi="Times New Roman" w:cs="Times New Roman"/>
          <w:sz w:val="24"/>
          <w:szCs w:val="24"/>
          <w:lang w:val="en-US"/>
        </w:rPr>
        <w:t xml:space="preserve"> provides</w:t>
      </w:r>
      <w:r w:rsidR="0000656F">
        <w:rPr>
          <w:rFonts w:ascii="Times New Roman" w:hAnsi="Times New Roman" w:cs="Times New Roman"/>
          <w:sz w:val="24"/>
          <w:szCs w:val="24"/>
          <w:lang w:val="en-US"/>
        </w:rPr>
        <w:t xml:space="preserve"> t</w:t>
      </w:r>
      <w:r w:rsidR="00234DB1" w:rsidRPr="00234DB1">
        <w:rPr>
          <w:rFonts w:ascii="Times New Roman" w:hAnsi="Times New Roman" w:cs="Times New Roman"/>
          <w:sz w:val="24"/>
          <w:szCs w:val="24"/>
          <w:lang w:val="en-US"/>
        </w:rPr>
        <w:t xml:space="preserve">he </w:t>
      </w:r>
      <w:r w:rsidR="00837ED7">
        <w:rPr>
          <w:rFonts w:ascii="Times New Roman" w:hAnsi="Times New Roman" w:cs="Times New Roman"/>
          <w:sz w:val="24"/>
          <w:szCs w:val="24"/>
          <w:lang w:val="en-US"/>
        </w:rPr>
        <w:t xml:space="preserve">vaccines stock </w:t>
      </w:r>
      <w:r w:rsidR="00234DB1" w:rsidRPr="00234DB1">
        <w:rPr>
          <w:rFonts w:ascii="Times New Roman" w:hAnsi="Times New Roman" w:cs="Times New Roman"/>
          <w:sz w:val="24"/>
          <w:szCs w:val="24"/>
          <w:lang w:val="en-US"/>
        </w:rPr>
        <w:t xml:space="preserve">inventory </w:t>
      </w:r>
      <w:r>
        <w:rPr>
          <w:rFonts w:ascii="Times New Roman" w:hAnsi="Times New Roman" w:cs="Times New Roman"/>
          <w:sz w:val="24"/>
          <w:szCs w:val="24"/>
          <w:lang w:val="en-US"/>
        </w:rPr>
        <w:t>(inventory of vaccines at central and regional stores)</w:t>
      </w:r>
      <w:r w:rsidR="00234DB1" w:rsidRPr="00234DB1">
        <w:rPr>
          <w:rFonts w:ascii="Times New Roman" w:hAnsi="Times New Roman" w:cs="Times New Roman"/>
          <w:sz w:val="24"/>
          <w:szCs w:val="24"/>
          <w:lang w:val="en-US"/>
        </w:rPr>
        <w:t xml:space="preserve"> as of January 1st, 2018</w:t>
      </w:r>
      <w:r>
        <w:rPr>
          <w:rFonts w:ascii="Times New Roman" w:hAnsi="Times New Roman" w:cs="Times New Roman"/>
          <w:sz w:val="24"/>
          <w:szCs w:val="24"/>
          <w:lang w:val="en-US"/>
        </w:rPr>
        <w:t xml:space="preserve"> and table </w:t>
      </w:r>
      <w:r w:rsidR="00D63650">
        <w:rPr>
          <w:rFonts w:ascii="Times New Roman" w:hAnsi="Times New Roman" w:cs="Times New Roman"/>
          <w:sz w:val="24"/>
          <w:szCs w:val="24"/>
          <w:lang w:val="en-US"/>
        </w:rPr>
        <w:t xml:space="preserve">7 </w:t>
      </w:r>
      <w:r w:rsidR="0000656F">
        <w:rPr>
          <w:rFonts w:ascii="Times New Roman" w:hAnsi="Times New Roman" w:cs="Times New Roman"/>
          <w:sz w:val="24"/>
          <w:szCs w:val="24"/>
          <w:lang w:val="en-US"/>
        </w:rPr>
        <w:t>the estimated value of this stock of vaccines</w:t>
      </w:r>
      <w:r>
        <w:rPr>
          <w:rFonts w:ascii="Times New Roman" w:hAnsi="Times New Roman" w:cs="Times New Roman"/>
          <w:sz w:val="24"/>
          <w:szCs w:val="24"/>
          <w:lang w:val="en-US"/>
        </w:rPr>
        <w:t>.</w:t>
      </w:r>
    </w:p>
    <w:bookmarkEnd w:id="11"/>
    <w:p w14:paraId="52B5C41C" w14:textId="77777777" w:rsidR="008E64E7" w:rsidRPr="00B110E6" w:rsidRDefault="00FB03A7" w:rsidP="00FB03A7">
      <w:pPr>
        <w:spacing w:line="276" w:lineRule="auto"/>
        <w:jc w:val="both"/>
        <w:rPr>
          <w:rFonts w:ascii="Times New Roman" w:hAnsi="Times New Roman" w:cs="Times New Roman"/>
          <w:b/>
          <w:sz w:val="24"/>
          <w:szCs w:val="24"/>
          <w:u w:val="single"/>
          <w:lang w:val="en-US"/>
        </w:rPr>
      </w:pPr>
      <w:r w:rsidRPr="00B110E6">
        <w:rPr>
          <w:rFonts w:ascii="Times New Roman" w:hAnsi="Times New Roman" w:cs="Times New Roman"/>
          <w:sz w:val="24"/>
          <w:szCs w:val="24"/>
          <w:lang w:val="en-US"/>
        </w:rPr>
        <w:t xml:space="preserve"> </w:t>
      </w:r>
      <w:r w:rsidR="008E64E7" w:rsidRPr="00B110E6">
        <w:rPr>
          <w:rFonts w:ascii="Times New Roman" w:hAnsi="Times New Roman" w:cs="Times New Roman"/>
          <w:sz w:val="24"/>
          <w:szCs w:val="24"/>
          <w:lang w:val="en-US"/>
        </w:rPr>
        <w:t xml:space="preserve">  </w:t>
      </w:r>
    </w:p>
    <w:p w14:paraId="22314CD3" w14:textId="77777777" w:rsidR="007D0943" w:rsidRPr="00B110E6" w:rsidRDefault="007D0943" w:rsidP="00E16DBE">
      <w:pPr>
        <w:spacing w:line="276" w:lineRule="auto"/>
        <w:jc w:val="both"/>
        <w:rPr>
          <w:rFonts w:ascii="Times New Roman" w:hAnsi="Times New Roman" w:cs="Times New Roman"/>
          <w:sz w:val="24"/>
          <w:szCs w:val="24"/>
          <w:lang w:val="en-US"/>
        </w:rPr>
        <w:sectPr w:rsidR="007D0943" w:rsidRPr="00B110E6" w:rsidSect="00E36E4F">
          <w:pgSz w:w="11906" w:h="16838"/>
          <w:pgMar w:top="1417" w:right="1417" w:bottom="1417" w:left="1417" w:header="708" w:footer="708" w:gutter="0"/>
          <w:pgNumType w:start="0"/>
          <w:cols w:space="708"/>
          <w:titlePg/>
          <w:docGrid w:linePitch="360"/>
        </w:sectPr>
      </w:pPr>
    </w:p>
    <w:p w14:paraId="0507C189" w14:textId="77777777" w:rsidR="001207C7" w:rsidRPr="00B110E6" w:rsidRDefault="001207C7" w:rsidP="00E16DBE">
      <w:pPr>
        <w:spacing w:line="276" w:lineRule="auto"/>
        <w:jc w:val="both"/>
        <w:rPr>
          <w:rFonts w:ascii="Times New Roman" w:hAnsi="Times New Roman" w:cs="Times New Roman"/>
          <w:sz w:val="24"/>
          <w:szCs w:val="24"/>
          <w:lang w:val="en-US"/>
        </w:rPr>
      </w:pPr>
    </w:p>
    <w:tbl>
      <w:tblPr>
        <w:tblW w:w="11472" w:type="dxa"/>
        <w:jc w:val="center"/>
        <w:tblCellMar>
          <w:left w:w="70" w:type="dxa"/>
          <w:right w:w="70" w:type="dxa"/>
        </w:tblCellMar>
        <w:tblLook w:val="04A0" w:firstRow="1" w:lastRow="0" w:firstColumn="1" w:lastColumn="0" w:noHBand="0" w:noVBand="1"/>
      </w:tblPr>
      <w:tblGrid>
        <w:gridCol w:w="2258"/>
        <w:gridCol w:w="941"/>
        <w:gridCol w:w="1044"/>
        <w:gridCol w:w="1134"/>
        <w:gridCol w:w="992"/>
        <w:gridCol w:w="1134"/>
        <w:gridCol w:w="992"/>
        <w:gridCol w:w="1134"/>
        <w:gridCol w:w="709"/>
        <w:gridCol w:w="1134"/>
      </w:tblGrid>
      <w:tr w:rsidR="007D0943" w:rsidRPr="007D0943" w14:paraId="75D20938" w14:textId="77777777" w:rsidTr="001207C7">
        <w:trPr>
          <w:trHeight w:val="645"/>
          <w:jc w:val="center"/>
        </w:trPr>
        <w:tc>
          <w:tcPr>
            <w:tcW w:w="225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5986656" w14:textId="77777777" w:rsidR="007D0943" w:rsidRPr="00B110E6" w:rsidRDefault="007D0943" w:rsidP="007D0943">
            <w:pPr>
              <w:spacing w:after="0" w:line="240" w:lineRule="auto"/>
              <w:jc w:val="center"/>
              <w:rPr>
                <w:rFonts w:ascii="Calibri" w:eastAsia="Times New Roman" w:hAnsi="Calibri" w:cs="Calibri"/>
                <w:color w:val="000000"/>
                <w:lang w:val="en-US" w:eastAsia="fr-FR"/>
              </w:rPr>
            </w:pPr>
            <w:r w:rsidRPr="00B110E6">
              <w:rPr>
                <w:rFonts w:ascii="Calibri" w:eastAsia="Times New Roman" w:hAnsi="Calibri" w:cs="Calibri"/>
                <w:color w:val="000000"/>
                <w:lang w:val="en-US" w:eastAsia="fr-FR"/>
              </w:rPr>
              <w:t> </w:t>
            </w:r>
          </w:p>
        </w:tc>
        <w:tc>
          <w:tcPr>
            <w:tcW w:w="941" w:type="dxa"/>
            <w:tcBorders>
              <w:top w:val="single" w:sz="8" w:space="0" w:color="auto"/>
              <w:left w:val="nil"/>
              <w:bottom w:val="single" w:sz="4" w:space="0" w:color="auto"/>
              <w:right w:val="single" w:sz="4" w:space="0" w:color="auto"/>
            </w:tcBorders>
            <w:shd w:val="clear" w:color="auto" w:fill="auto"/>
            <w:noWrap/>
            <w:vAlign w:val="center"/>
            <w:hideMark/>
          </w:tcPr>
          <w:p w14:paraId="129AA240" w14:textId="77777777" w:rsidR="007D0943" w:rsidRPr="001207C7" w:rsidRDefault="007D0943" w:rsidP="001207C7">
            <w:pPr>
              <w:spacing w:after="0" w:line="240" w:lineRule="auto"/>
              <w:jc w:val="center"/>
              <w:rPr>
                <w:rFonts w:ascii="Calibri" w:eastAsia="Times New Roman" w:hAnsi="Calibri" w:cs="Calibri"/>
                <w:b/>
                <w:color w:val="000000"/>
                <w:lang w:eastAsia="fr-FR"/>
              </w:rPr>
            </w:pPr>
            <w:r w:rsidRPr="001207C7">
              <w:rPr>
                <w:rFonts w:ascii="Calibri" w:eastAsia="Times New Roman" w:hAnsi="Calibri" w:cs="Calibri"/>
                <w:b/>
                <w:color w:val="000000"/>
                <w:lang w:eastAsia="fr-FR"/>
              </w:rPr>
              <w:t>BCG</w:t>
            </w:r>
          </w:p>
        </w:tc>
        <w:tc>
          <w:tcPr>
            <w:tcW w:w="1044" w:type="dxa"/>
            <w:tcBorders>
              <w:top w:val="single" w:sz="8" w:space="0" w:color="auto"/>
              <w:left w:val="nil"/>
              <w:bottom w:val="single" w:sz="4" w:space="0" w:color="auto"/>
              <w:right w:val="single" w:sz="4" w:space="0" w:color="auto"/>
            </w:tcBorders>
            <w:shd w:val="clear" w:color="auto" w:fill="auto"/>
            <w:noWrap/>
            <w:vAlign w:val="center"/>
            <w:hideMark/>
          </w:tcPr>
          <w:p w14:paraId="514F1CC8" w14:textId="4F40066B" w:rsidR="007D0943" w:rsidRPr="001207C7" w:rsidRDefault="007D0943" w:rsidP="001207C7">
            <w:pPr>
              <w:spacing w:after="0" w:line="240" w:lineRule="auto"/>
              <w:jc w:val="center"/>
              <w:rPr>
                <w:rFonts w:ascii="Calibri" w:eastAsia="Times New Roman" w:hAnsi="Calibri" w:cs="Calibri"/>
                <w:b/>
                <w:color w:val="000000"/>
                <w:lang w:eastAsia="fr-FR"/>
              </w:rPr>
            </w:pPr>
            <w:proofErr w:type="spellStart"/>
            <w:proofErr w:type="gramStart"/>
            <w:r w:rsidRPr="001207C7">
              <w:rPr>
                <w:rFonts w:ascii="Calibri" w:eastAsia="Times New Roman" w:hAnsi="Calibri" w:cs="Calibri"/>
                <w:b/>
                <w:color w:val="000000"/>
                <w:lang w:eastAsia="fr-FR"/>
              </w:rPr>
              <w:t>b</w:t>
            </w:r>
            <w:r w:rsidR="004039A3">
              <w:rPr>
                <w:rFonts w:ascii="Calibri" w:eastAsia="Times New Roman" w:hAnsi="Calibri" w:cs="Calibri"/>
                <w:b/>
                <w:color w:val="000000"/>
                <w:lang w:eastAsia="fr-FR"/>
              </w:rPr>
              <w:t>OPV</w:t>
            </w:r>
            <w:proofErr w:type="spellEnd"/>
            <w:proofErr w:type="gramEnd"/>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631012F3" w14:textId="242FB098" w:rsidR="007D0943" w:rsidRPr="001207C7" w:rsidRDefault="007D0943" w:rsidP="001207C7">
            <w:pPr>
              <w:spacing w:after="0" w:line="240" w:lineRule="auto"/>
              <w:jc w:val="center"/>
              <w:rPr>
                <w:rFonts w:ascii="Calibri" w:eastAsia="Times New Roman" w:hAnsi="Calibri" w:cs="Calibri"/>
                <w:b/>
                <w:color w:val="000000"/>
                <w:lang w:eastAsia="fr-FR"/>
              </w:rPr>
            </w:pPr>
            <w:r w:rsidRPr="001207C7">
              <w:rPr>
                <w:rFonts w:ascii="Calibri" w:eastAsia="Times New Roman" w:hAnsi="Calibri" w:cs="Calibri"/>
                <w:b/>
                <w:color w:val="000000"/>
                <w:lang w:eastAsia="fr-FR"/>
              </w:rPr>
              <w:t>D</w:t>
            </w:r>
            <w:r w:rsidR="004039A3">
              <w:rPr>
                <w:rFonts w:ascii="Calibri" w:eastAsia="Times New Roman" w:hAnsi="Calibri" w:cs="Calibri"/>
                <w:b/>
                <w:color w:val="000000"/>
                <w:lang w:eastAsia="fr-FR"/>
              </w:rPr>
              <w:t>PT</w:t>
            </w:r>
            <w:r w:rsidRPr="001207C7">
              <w:rPr>
                <w:rFonts w:ascii="Calibri" w:eastAsia="Times New Roman" w:hAnsi="Calibri" w:cs="Calibri"/>
                <w:b/>
                <w:color w:val="000000"/>
                <w:lang w:eastAsia="fr-FR"/>
              </w:rPr>
              <w:t>-</w:t>
            </w:r>
            <w:proofErr w:type="spellStart"/>
            <w:r w:rsidRPr="001207C7">
              <w:rPr>
                <w:rFonts w:ascii="Calibri" w:eastAsia="Times New Roman" w:hAnsi="Calibri" w:cs="Calibri"/>
                <w:b/>
                <w:color w:val="000000"/>
                <w:lang w:eastAsia="fr-FR"/>
              </w:rPr>
              <w:t>HepB</w:t>
            </w:r>
            <w:proofErr w:type="spellEnd"/>
            <w:r w:rsidRPr="001207C7">
              <w:rPr>
                <w:rFonts w:ascii="Calibri" w:eastAsia="Times New Roman" w:hAnsi="Calibri" w:cs="Calibri"/>
                <w:b/>
                <w:color w:val="000000"/>
                <w:lang w:eastAsia="fr-FR"/>
              </w:rPr>
              <w:t>-Hib</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7AB3DC80" w14:textId="77777777" w:rsidR="007D0943" w:rsidRPr="001207C7" w:rsidRDefault="007D0943" w:rsidP="001207C7">
            <w:pPr>
              <w:spacing w:after="0" w:line="240" w:lineRule="auto"/>
              <w:jc w:val="center"/>
              <w:rPr>
                <w:rFonts w:ascii="Calibri" w:eastAsia="Times New Roman" w:hAnsi="Calibri" w:cs="Calibri"/>
                <w:b/>
                <w:color w:val="000000"/>
                <w:lang w:eastAsia="fr-FR"/>
              </w:rPr>
            </w:pPr>
            <w:proofErr w:type="spellStart"/>
            <w:r w:rsidRPr="001207C7">
              <w:rPr>
                <w:rFonts w:ascii="Calibri" w:eastAsia="Times New Roman" w:hAnsi="Calibri" w:cs="Calibri"/>
                <w:b/>
                <w:color w:val="000000"/>
                <w:lang w:eastAsia="fr-FR"/>
              </w:rPr>
              <w:t>Rota_liq</w:t>
            </w:r>
            <w:proofErr w:type="spellEnd"/>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611F0DBD" w14:textId="77777777" w:rsidR="007D0943" w:rsidRPr="001207C7" w:rsidRDefault="007D0943" w:rsidP="001207C7">
            <w:pPr>
              <w:spacing w:after="0" w:line="240" w:lineRule="auto"/>
              <w:jc w:val="center"/>
              <w:rPr>
                <w:rFonts w:ascii="Calibri" w:eastAsia="Times New Roman" w:hAnsi="Calibri" w:cs="Calibri"/>
                <w:b/>
                <w:color w:val="000000"/>
                <w:lang w:eastAsia="fr-FR"/>
              </w:rPr>
            </w:pPr>
            <w:r w:rsidRPr="001207C7">
              <w:rPr>
                <w:rFonts w:ascii="Calibri" w:eastAsia="Times New Roman" w:hAnsi="Calibri" w:cs="Calibri"/>
                <w:b/>
                <w:color w:val="000000"/>
                <w:lang w:eastAsia="fr-FR"/>
              </w:rPr>
              <w:t>PCV-13</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7F5EF395" w14:textId="27DCCDB9" w:rsidR="007D0943" w:rsidRPr="001207C7" w:rsidRDefault="004039A3" w:rsidP="001207C7">
            <w:pPr>
              <w:spacing w:after="0" w:line="240" w:lineRule="auto"/>
              <w:jc w:val="center"/>
              <w:rPr>
                <w:rFonts w:ascii="Calibri" w:eastAsia="Times New Roman" w:hAnsi="Calibri" w:cs="Calibri"/>
                <w:b/>
                <w:color w:val="000000"/>
                <w:lang w:eastAsia="fr-FR"/>
              </w:rPr>
            </w:pPr>
            <w:r>
              <w:rPr>
                <w:rFonts w:ascii="Calibri" w:eastAsia="Times New Roman" w:hAnsi="Calibri" w:cs="Calibri"/>
                <w:b/>
                <w:color w:val="000000"/>
                <w:lang w:eastAsia="fr-FR"/>
              </w:rPr>
              <w:t>IPV</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78B398DB" w14:textId="2851CE04" w:rsidR="007D0943" w:rsidRPr="001207C7" w:rsidRDefault="004039A3" w:rsidP="001207C7">
            <w:pPr>
              <w:spacing w:after="0" w:line="240" w:lineRule="auto"/>
              <w:jc w:val="center"/>
              <w:rPr>
                <w:rFonts w:ascii="Calibri" w:eastAsia="Times New Roman" w:hAnsi="Calibri" w:cs="Calibri"/>
                <w:b/>
                <w:color w:val="000000"/>
                <w:lang w:eastAsia="fr-FR"/>
              </w:rPr>
            </w:pPr>
            <w:r>
              <w:rPr>
                <w:rFonts w:ascii="Calibri" w:eastAsia="Times New Roman" w:hAnsi="Calibri" w:cs="Calibri"/>
                <w:b/>
                <w:color w:val="000000"/>
                <w:lang w:eastAsia="fr-FR"/>
              </w:rPr>
              <w:t>YF</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14:paraId="1CFC01F9" w14:textId="7A9C094B" w:rsidR="007D0943" w:rsidRPr="001207C7" w:rsidRDefault="004039A3" w:rsidP="001207C7">
            <w:pPr>
              <w:spacing w:after="0" w:line="240" w:lineRule="auto"/>
              <w:jc w:val="center"/>
              <w:rPr>
                <w:rFonts w:ascii="Calibri" w:eastAsia="Times New Roman" w:hAnsi="Calibri" w:cs="Calibri"/>
                <w:b/>
                <w:color w:val="000000"/>
                <w:lang w:eastAsia="fr-FR"/>
              </w:rPr>
            </w:pPr>
            <w:r>
              <w:rPr>
                <w:rFonts w:ascii="Calibri" w:eastAsia="Times New Roman" w:hAnsi="Calibri" w:cs="Calibri"/>
                <w:b/>
                <w:color w:val="000000"/>
                <w:lang w:eastAsia="fr-FR"/>
              </w:rPr>
              <w:t>MR</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0AE45D0A" w14:textId="77777777" w:rsidR="007D0943" w:rsidRPr="001207C7" w:rsidRDefault="007D0943" w:rsidP="001207C7">
            <w:pPr>
              <w:spacing w:after="0" w:line="240" w:lineRule="auto"/>
              <w:jc w:val="center"/>
              <w:rPr>
                <w:rFonts w:ascii="Calibri" w:eastAsia="Times New Roman" w:hAnsi="Calibri" w:cs="Calibri"/>
                <w:b/>
                <w:bCs/>
                <w:color w:val="000000"/>
                <w:lang w:eastAsia="fr-FR"/>
              </w:rPr>
            </w:pPr>
            <w:r w:rsidRPr="001207C7">
              <w:rPr>
                <w:rFonts w:ascii="Calibri" w:eastAsia="Times New Roman" w:hAnsi="Calibri" w:cs="Calibri"/>
                <w:b/>
                <w:bCs/>
                <w:color w:val="000000"/>
                <w:lang w:eastAsia="fr-FR"/>
              </w:rPr>
              <w:t>Td</w:t>
            </w:r>
          </w:p>
        </w:tc>
      </w:tr>
      <w:tr w:rsidR="00625A41" w:rsidRPr="007D0943" w14:paraId="0EA5AA1A" w14:textId="77777777" w:rsidTr="00625A41">
        <w:trPr>
          <w:trHeight w:val="300"/>
          <w:jc w:val="center"/>
        </w:trPr>
        <w:tc>
          <w:tcPr>
            <w:tcW w:w="2258" w:type="dxa"/>
            <w:tcBorders>
              <w:top w:val="nil"/>
              <w:left w:val="single" w:sz="8" w:space="0" w:color="auto"/>
              <w:bottom w:val="single" w:sz="4" w:space="0" w:color="auto"/>
              <w:right w:val="single" w:sz="4" w:space="0" w:color="auto"/>
            </w:tcBorders>
            <w:shd w:val="clear" w:color="auto" w:fill="auto"/>
            <w:noWrap/>
            <w:vAlign w:val="bottom"/>
          </w:tcPr>
          <w:p w14:paraId="15B89937" w14:textId="6D63DE8B" w:rsidR="00625A41" w:rsidRPr="001207C7" w:rsidRDefault="00A25A76" w:rsidP="00625A41">
            <w:pPr>
              <w:spacing w:after="0" w:line="240" w:lineRule="auto"/>
              <w:rPr>
                <w:rFonts w:ascii="Calibri" w:eastAsia="Times New Roman" w:hAnsi="Calibri" w:cs="Calibri"/>
                <w:b/>
                <w:color w:val="000000"/>
                <w:lang w:eastAsia="fr-FR"/>
              </w:rPr>
            </w:pPr>
            <w:r>
              <w:rPr>
                <w:rFonts w:ascii="Calibri" w:eastAsia="Times New Roman" w:hAnsi="Calibri" w:cs="Calibri"/>
                <w:b/>
                <w:color w:val="000000"/>
                <w:lang w:eastAsia="fr-FR"/>
              </w:rPr>
              <w:t>CENTRAL STORE</w:t>
            </w:r>
          </w:p>
        </w:tc>
        <w:tc>
          <w:tcPr>
            <w:tcW w:w="941" w:type="dxa"/>
            <w:tcBorders>
              <w:top w:val="single" w:sz="4" w:space="0" w:color="auto"/>
              <w:left w:val="nil"/>
              <w:bottom w:val="single" w:sz="4" w:space="0" w:color="auto"/>
              <w:right w:val="single" w:sz="4" w:space="0" w:color="auto"/>
            </w:tcBorders>
            <w:shd w:val="clear" w:color="auto" w:fill="auto"/>
            <w:noWrap/>
            <w:vAlign w:val="bottom"/>
          </w:tcPr>
          <w:p w14:paraId="65DA8DCC" w14:textId="35405FCE" w:rsidR="00625A41" w:rsidRPr="00625A41" w:rsidRDefault="00625A41" w:rsidP="00625A41">
            <w:pPr>
              <w:spacing w:after="0" w:line="240" w:lineRule="auto"/>
              <w:jc w:val="center"/>
              <w:rPr>
                <w:rFonts w:ascii="Calibri" w:eastAsia="Times New Roman" w:hAnsi="Calibri" w:cs="Calibri"/>
                <w:color w:val="000000"/>
                <w:lang w:eastAsia="fr-FR"/>
              </w:rPr>
            </w:pPr>
            <w:r w:rsidRPr="00625A41">
              <w:rPr>
                <w:rFonts w:ascii="Calibri" w:eastAsia="Times New Roman" w:hAnsi="Calibri" w:cs="Calibri"/>
                <w:color w:val="000000"/>
                <w:lang w:eastAsia="fr-FR"/>
              </w:rPr>
              <w:t>189</w:t>
            </w:r>
            <w:r w:rsidR="00A05386">
              <w:rPr>
                <w:rFonts w:ascii="Calibri" w:eastAsia="Times New Roman" w:hAnsi="Calibri" w:cs="Calibri"/>
                <w:color w:val="000000"/>
                <w:lang w:eastAsia="fr-FR"/>
              </w:rPr>
              <w:t>,</w:t>
            </w:r>
            <w:r w:rsidRPr="00625A41">
              <w:rPr>
                <w:rFonts w:ascii="Calibri" w:eastAsia="Times New Roman" w:hAnsi="Calibri" w:cs="Calibri"/>
                <w:color w:val="000000"/>
                <w:lang w:eastAsia="fr-FR"/>
              </w:rPr>
              <w:t>400</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7EBB81" w14:textId="2B0F4FAA" w:rsidR="00625A41" w:rsidRPr="00625A41" w:rsidRDefault="00625A41" w:rsidP="00625A41">
            <w:pPr>
              <w:spacing w:after="0" w:line="240" w:lineRule="auto"/>
              <w:jc w:val="center"/>
              <w:rPr>
                <w:rFonts w:ascii="Calibri" w:eastAsia="Times New Roman" w:hAnsi="Calibri" w:cs="Calibri"/>
                <w:color w:val="000000"/>
                <w:lang w:eastAsia="fr-FR"/>
              </w:rPr>
            </w:pPr>
            <w:r w:rsidRPr="00625A41">
              <w:rPr>
                <w:rFonts w:ascii="Calibri" w:eastAsia="Times New Roman" w:hAnsi="Calibri" w:cs="Calibri"/>
                <w:color w:val="000000"/>
                <w:lang w:eastAsia="fr-FR"/>
              </w:rPr>
              <w:t>1</w:t>
            </w:r>
            <w:r w:rsidR="00A05386">
              <w:rPr>
                <w:rFonts w:ascii="Calibri" w:eastAsia="Times New Roman" w:hAnsi="Calibri" w:cs="Calibri"/>
                <w:color w:val="000000"/>
                <w:lang w:eastAsia="fr-FR"/>
              </w:rPr>
              <w:t>,</w:t>
            </w:r>
            <w:r w:rsidRPr="00625A41">
              <w:rPr>
                <w:rFonts w:ascii="Calibri" w:eastAsia="Times New Roman" w:hAnsi="Calibri" w:cs="Calibri"/>
                <w:color w:val="000000"/>
                <w:lang w:eastAsia="fr-FR"/>
              </w:rPr>
              <w:t>550</w:t>
            </w:r>
            <w:r w:rsidR="00A05386">
              <w:rPr>
                <w:rFonts w:ascii="Calibri" w:eastAsia="Times New Roman" w:hAnsi="Calibri" w:cs="Calibri"/>
                <w:color w:val="000000"/>
                <w:lang w:eastAsia="fr-FR"/>
              </w:rPr>
              <w:t>,</w:t>
            </w:r>
            <w:r w:rsidRPr="00625A41">
              <w:rPr>
                <w:rFonts w:ascii="Calibri" w:eastAsia="Times New Roman" w:hAnsi="Calibri" w:cs="Calibri"/>
                <w:color w:val="000000"/>
                <w:lang w:eastAsia="fr-FR"/>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EC0905" w14:textId="056FED93" w:rsidR="00625A41" w:rsidRPr="00625A41" w:rsidRDefault="00625A41" w:rsidP="00625A41">
            <w:pPr>
              <w:spacing w:after="0" w:line="240" w:lineRule="auto"/>
              <w:jc w:val="center"/>
              <w:rPr>
                <w:rFonts w:ascii="Calibri" w:eastAsia="Times New Roman" w:hAnsi="Calibri" w:cs="Calibri"/>
                <w:color w:val="000000"/>
                <w:lang w:eastAsia="fr-FR"/>
              </w:rPr>
            </w:pPr>
            <w:r w:rsidRPr="00625A41">
              <w:rPr>
                <w:rFonts w:ascii="Calibri" w:eastAsia="Times New Roman" w:hAnsi="Calibri" w:cs="Calibri"/>
                <w:color w:val="000000"/>
                <w:lang w:eastAsia="fr-FR"/>
              </w:rPr>
              <w:t>33</w:t>
            </w:r>
            <w:r w:rsidR="00A05386">
              <w:rPr>
                <w:rFonts w:ascii="Calibri" w:eastAsia="Times New Roman" w:hAnsi="Calibri" w:cs="Calibri"/>
                <w:color w:val="000000"/>
                <w:lang w:eastAsia="fr-FR"/>
              </w:rPr>
              <w:t>,</w:t>
            </w:r>
            <w:r w:rsidRPr="00625A41">
              <w:rPr>
                <w:rFonts w:ascii="Calibri" w:eastAsia="Times New Roman" w:hAnsi="Calibri" w:cs="Calibri"/>
                <w:color w:val="000000"/>
                <w:lang w:eastAsia="fr-FR"/>
              </w:rPr>
              <w:t>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22F7C2" w14:textId="31F9E3F4" w:rsidR="00625A41" w:rsidRPr="00625A41" w:rsidRDefault="00625A41" w:rsidP="00625A41">
            <w:pPr>
              <w:spacing w:after="0" w:line="240" w:lineRule="auto"/>
              <w:jc w:val="center"/>
              <w:rPr>
                <w:rFonts w:ascii="Calibri" w:eastAsia="Times New Roman" w:hAnsi="Calibri" w:cs="Calibri"/>
                <w:color w:val="000000"/>
                <w:lang w:eastAsia="fr-FR"/>
              </w:rPr>
            </w:pPr>
            <w:r w:rsidRPr="00625A41">
              <w:rPr>
                <w:rFonts w:ascii="Calibri" w:eastAsia="Times New Roman" w:hAnsi="Calibri" w:cs="Calibri"/>
                <w:color w:val="000000"/>
                <w:lang w:eastAsia="fr-FR"/>
              </w:rPr>
              <w:t>546</w:t>
            </w:r>
            <w:r w:rsidR="00A05386">
              <w:rPr>
                <w:rFonts w:ascii="Calibri" w:eastAsia="Times New Roman" w:hAnsi="Calibri" w:cs="Calibri"/>
                <w:color w:val="000000"/>
                <w:lang w:eastAsia="fr-FR"/>
              </w:rPr>
              <w:t>,</w:t>
            </w:r>
            <w:r w:rsidRPr="00625A41">
              <w:rPr>
                <w:rFonts w:ascii="Calibri" w:eastAsia="Times New Roman" w:hAnsi="Calibri" w:cs="Calibri"/>
                <w:color w:val="000000"/>
                <w:lang w:eastAsia="fr-FR"/>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879987" w14:textId="5AAAC4AB" w:rsidR="00625A41" w:rsidRPr="00625A41" w:rsidRDefault="00625A41" w:rsidP="00625A41">
            <w:pPr>
              <w:spacing w:after="0" w:line="240" w:lineRule="auto"/>
              <w:jc w:val="center"/>
              <w:rPr>
                <w:rFonts w:ascii="Calibri" w:eastAsia="Times New Roman" w:hAnsi="Calibri" w:cs="Calibri"/>
                <w:color w:val="000000"/>
                <w:lang w:eastAsia="fr-FR"/>
              </w:rPr>
            </w:pPr>
            <w:r w:rsidRPr="00625A41">
              <w:rPr>
                <w:rFonts w:ascii="Calibri" w:eastAsia="Times New Roman" w:hAnsi="Calibri" w:cs="Calibri"/>
                <w:color w:val="000000"/>
                <w:lang w:eastAsia="fr-FR"/>
              </w:rPr>
              <w:t>799</w:t>
            </w:r>
            <w:r w:rsidR="00A05386">
              <w:rPr>
                <w:rFonts w:ascii="Calibri" w:eastAsia="Times New Roman" w:hAnsi="Calibri" w:cs="Calibri"/>
                <w:color w:val="000000"/>
                <w:lang w:eastAsia="fr-FR"/>
              </w:rPr>
              <w:t>,</w:t>
            </w:r>
            <w:r w:rsidRPr="00625A41">
              <w:rPr>
                <w:rFonts w:ascii="Calibri" w:eastAsia="Times New Roman" w:hAnsi="Calibri" w:cs="Calibri"/>
                <w:color w:val="000000"/>
                <w:lang w:eastAsia="fr-FR"/>
              </w:rPr>
              <w:t>050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19B7E4" w14:textId="6447BF14" w:rsidR="00625A41" w:rsidRPr="00625A41" w:rsidRDefault="00625A41" w:rsidP="00625A41">
            <w:pPr>
              <w:spacing w:after="0" w:line="240" w:lineRule="auto"/>
              <w:jc w:val="center"/>
              <w:rPr>
                <w:rFonts w:ascii="Calibri" w:eastAsia="Times New Roman" w:hAnsi="Calibri" w:cs="Calibri"/>
                <w:color w:val="000000"/>
                <w:lang w:eastAsia="fr-FR"/>
              </w:rPr>
            </w:pPr>
            <w:r w:rsidRPr="00625A41">
              <w:rPr>
                <w:rFonts w:ascii="Calibri" w:eastAsia="Times New Roman" w:hAnsi="Calibri" w:cs="Calibri"/>
                <w:color w:val="000000"/>
                <w:lang w:eastAsia="fr-FR"/>
              </w:rPr>
              <w:t>261</w:t>
            </w:r>
            <w:r w:rsidR="00A05386">
              <w:rPr>
                <w:rFonts w:ascii="Calibri" w:eastAsia="Times New Roman" w:hAnsi="Calibri" w:cs="Calibri"/>
                <w:color w:val="000000"/>
                <w:lang w:eastAsia="fr-FR"/>
              </w:rPr>
              <w:t>,</w:t>
            </w:r>
            <w:r w:rsidRPr="00625A41">
              <w:rPr>
                <w:rFonts w:ascii="Calibri" w:eastAsia="Times New Roman" w:hAnsi="Calibri" w:cs="Calibri"/>
                <w:color w:val="000000"/>
                <w:lang w:eastAsia="fr-FR"/>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B09C97" w14:textId="2F7A5A74" w:rsidR="00625A41" w:rsidRPr="00625A41" w:rsidRDefault="00625A41" w:rsidP="00625A41">
            <w:pPr>
              <w:spacing w:after="0" w:line="240" w:lineRule="auto"/>
              <w:jc w:val="center"/>
              <w:rPr>
                <w:rFonts w:ascii="Calibri" w:eastAsia="Times New Roman" w:hAnsi="Calibri" w:cs="Calibri"/>
                <w:color w:val="000000"/>
                <w:lang w:eastAsia="fr-FR"/>
              </w:rPr>
            </w:pPr>
            <w:r w:rsidRPr="00625A41">
              <w:rPr>
                <w:rFonts w:ascii="Calibri" w:eastAsia="Times New Roman" w:hAnsi="Calibri" w:cs="Calibri"/>
                <w:color w:val="000000"/>
                <w:lang w:eastAsia="fr-FR"/>
              </w:rPr>
              <w:t>739</w:t>
            </w:r>
            <w:r w:rsidR="00A05386">
              <w:rPr>
                <w:rFonts w:ascii="Calibri" w:eastAsia="Times New Roman" w:hAnsi="Calibri" w:cs="Calibri"/>
                <w:color w:val="000000"/>
                <w:lang w:eastAsia="fr-FR"/>
              </w:rPr>
              <w:t>,</w:t>
            </w:r>
            <w:r w:rsidRPr="00625A41">
              <w:rPr>
                <w:rFonts w:ascii="Calibri" w:eastAsia="Times New Roman" w:hAnsi="Calibri" w:cs="Calibri"/>
                <w:color w:val="000000"/>
                <w:lang w:eastAsia="fr-FR"/>
              </w:rPr>
              <w:t>780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422F2" w14:textId="77777777" w:rsidR="00625A41" w:rsidRPr="007D0943" w:rsidRDefault="00625A41" w:rsidP="00625A41">
            <w:pPr>
              <w:spacing w:after="0" w:line="240" w:lineRule="auto"/>
              <w:jc w:val="center"/>
              <w:rPr>
                <w:rFonts w:ascii="Calibri" w:eastAsia="Times New Roman" w:hAnsi="Calibri" w:cs="Calibri"/>
                <w:color w:val="000000"/>
                <w:lang w:eastAsia="fr-FR"/>
              </w:rPr>
            </w:pPr>
          </w:p>
        </w:tc>
        <w:tc>
          <w:tcPr>
            <w:tcW w:w="1134" w:type="dxa"/>
            <w:tcBorders>
              <w:top w:val="nil"/>
              <w:left w:val="nil"/>
              <w:bottom w:val="single" w:sz="4" w:space="0" w:color="auto"/>
              <w:right w:val="single" w:sz="4" w:space="0" w:color="auto"/>
            </w:tcBorders>
            <w:shd w:val="clear" w:color="auto" w:fill="auto"/>
            <w:noWrap/>
            <w:vAlign w:val="center"/>
          </w:tcPr>
          <w:p w14:paraId="286D92CE" w14:textId="77777777" w:rsidR="00625A41" w:rsidRPr="007D0943" w:rsidRDefault="00625A41" w:rsidP="00625A41">
            <w:pPr>
              <w:spacing w:after="0" w:line="240" w:lineRule="auto"/>
              <w:jc w:val="center"/>
              <w:rPr>
                <w:rFonts w:ascii="Calibri" w:eastAsia="Times New Roman" w:hAnsi="Calibri" w:cs="Calibri"/>
                <w:color w:val="000000"/>
                <w:lang w:eastAsia="fr-FR"/>
              </w:rPr>
            </w:pPr>
          </w:p>
        </w:tc>
      </w:tr>
      <w:tr w:rsidR="00625A41" w:rsidRPr="007D0943" w14:paraId="5BA705BE" w14:textId="77777777" w:rsidTr="00625A41">
        <w:trPr>
          <w:trHeight w:val="300"/>
          <w:jc w:val="center"/>
        </w:trPr>
        <w:tc>
          <w:tcPr>
            <w:tcW w:w="2258" w:type="dxa"/>
            <w:tcBorders>
              <w:top w:val="nil"/>
              <w:left w:val="single" w:sz="8" w:space="0" w:color="auto"/>
              <w:bottom w:val="single" w:sz="4" w:space="0" w:color="auto"/>
              <w:right w:val="single" w:sz="4" w:space="0" w:color="auto"/>
            </w:tcBorders>
            <w:shd w:val="clear" w:color="auto" w:fill="auto"/>
            <w:noWrap/>
            <w:vAlign w:val="bottom"/>
            <w:hideMark/>
          </w:tcPr>
          <w:p w14:paraId="047B62F1" w14:textId="77777777" w:rsidR="00625A41" w:rsidRPr="001207C7" w:rsidRDefault="00625A41" w:rsidP="00625A41">
            <w:pPr>
              <w:spacing w:after="0" w:line="240" w:lineRule="auto"/>
              <w:rPr>
                <w:rFonts w:ascii="Calibri" w:eastAsia="Times New Roman" w:hAnsi="Calibri" w:cs="Calibri"/>
                <w:b/>
                <w:color w:val="000000"/>
                <w:lang w:eastAsia="fr-FR"/>
              </w:rPr>
            </w:pPr>
            <w:r w:rsidRPr="001207C7">
              <w:rPr>
                <w:rFonts w:ascii="Calibri" w:eastAsia="Times New Roman" w:hAnsi="Calibri" w:cs="Calibri"/>
                <w:b/>
                <w:color w:val="000000"/>
                <w:lang w:eastAsia="fr-FR"/>
              </w:rPr>
              <w:t>ADAMAOUA</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0C8F7392" w14:textId="03ECD51C"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7</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200</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14:paraId="76516E78" w14:textId="2FB832CB"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48</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950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D07E7E8" w14:textId="4881623F"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16</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350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35881EE" w14:textId="26A2F630"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38</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57D485A" w14:textId="54CB471C"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16</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24D63B7" w14:textId="1573D571"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7</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DF70DBD" w14:textId="17D0027B"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18</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300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9D6F696" w14:textId="77777777" w:rsidR="00625A41" w:rsidRPr="007D0943" w:rsidRDefault="00625A41" w:rsidP="00625A41">
            <w:pPr>
              <w:spacing w:after="0" w:line="240" w:lineRule="auto"/>
              <w:jc w:val="center"/>
              <w:rPr>
                <w:rFonts w:ascii="Calibri" w:eastAsia="Times New Roman" w:hAnsi="Calibri" w:cs="Calibri"/>
                <w:color w:val="000000"/>
                <w:lang w:eastAsia="fr-FR"/>
              </w:rPr>
            </w:pPr>
          </w:p>
        </w:tc>
        <w:tc>
          <w:tcPr>
            <w:tcW w:w="1134" w:type="dxa"/>
            <w:tcBorders>
              <w:top w:val="nil"/>
              <w:left w:val="nil"/>
              <w:bottom w:val="single" w:sz="4" w:space="0" w:color="auto"/>
              <w:right w:val="single" w:sz="4" w:space="0" w:color="auto"/>
            </w:tcBorders>
            <w:shd w:val="clear" w:color="auto" w:fill="auto"/>
            <w:noWrap/>
            <w:vAlign w:val="center"/>
            <w:hideMark/>
          </w:tcPr>
          <w:p w14:paraId="06BEAAB1" w14:textId="77777777"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60</w:t>
            </w:r>
          </w:p>
        </w:tc>
      </w:tr>
      <w:tr w:rsidR="00625A41" w:rsidRPr="007D0943" w14:paraId="4D0B0B4F" w14:textId="77777777" w:rsidTr="00625A41">
        <w:trPr>
          <w:trHeight w:val="300"/>
          <w:jc w:val="center"/>
        </w:trPr>
        <w:tc>
          <w:tcPr>
            <w:tcW w:w="2258" w:type="dxa"/>
            <w:tcBorders>
              <w:top w:val="nil"/>
              <w:left w:val="single" w:sz="8" w:space="0" w:color="auto"/>
              <w:bottom w:val="single" w:sz="4" w:space="0" w:color="auto"/>
              <w:right w:val="single" w:sz="4" w:space="0" w:color="auto"/>
            </w:tcBorders>
            <w:shd w:val="clear" w:color="auto" w:fill="auto"/>
            <w:noWrap/>
            <w:vAlign w:val="bottom"/>
            <w:hideMark/>
          </w:tcPr>
          <w:p w14:paraId="319421C4" w14:textId="77777777" w:rsidR="00625A41" w:rsidRPr="001207C7" w:rsidRDefault="00625A41" w:rsidP="00625A41">
            <w:pPr>
              <w:spacing w:after="0" w:line="240" w:lineRule="auto"/>
              <w:rPr>
                <w:rFonts w:ascii="Calibri" w:eastAsia="Times New Roman" w:hAnsi="Calibri" w:cs="Calibri"/>
                <w:b/>
                <w:color w:val="000000"/>
                <w:lang w:eastAsia="fr-FR"/>
              </w:rPr>
            </w:pPr>
            <w:r w:rsidRPr="001207C7">
              <w:rPr>
                <w:rFonts w:ascii="Calibri" w:eastAsia="Times New Roman" w:hAnsi="Calibri" w:cs="Calibri"/>
                <w:b/>
                <w:color w:val="000000"/>
                <w:lang w:eastAsia="fr-FR"/>
              </w:rPr>
              <w:t>CENTRE</w:t>
            </w:r>
          </w:p>
        </w:tc>
        <w:tc>
          <w:tcPr>
            <w:tcW w:w="941" w:type="dxa"/>
            <w:tcBorders>
              <w:top w:val="nil"/>
              <w:left w:val="nil"/>
              <w:bottom w:val="single" w:sz="4" w:space="0" w:color="auto"/>
              <w:right w:val="single" w:sz="4" w:space="0" w:color="auto"/>
            </w:tcBorders>
            <w:shd w:val="clear" w:color="auto" w:fill="auto"/>
            <w:noWrap/>
            <w:vAlign w:val="center"/>
            <w:hideMark/>
          </w:tcPr>
          <w:p w14:paraId="1AE02A95" w14:textId="21FBE587"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34</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900</w:t>
            </w:r>
          </w:p>
        </w:tc>
        <w:tc>
          <w:tcPr>
            <w:tcW w:w="1044" w:type="dxa"/>
            <w:tcBorders>
              <w:top w:val="nil"/>
              <w:left w:val="nil"/>
              <w:bottom w:val="single" w:sz="4" w:space="0" w:color="auto"/>
              <w:right w:val="single" w:sz="4" w:space="0" w:color="auto"/>
            </w:tcBorders>
            <w:shd w:val="clear" w:color="auto" w:fill="auto"/>
            <w:noWrap/>
            <w:vAlign w:val="center"/>
            <w:hideMark/>
          </w:tcPr>
          <w:p w14:paraId="24CE4975" w14:textId="57A13266"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13</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810</w:t>
            </w:r>
          </w:p>
        </w:tc>
        <w:tc>
          <w:tcPr>
            <w:tcW w:w="1134" w:type="dxa"/>
            <w:tcBorders>
              <w:top w:val="nil"/>
              <w:left w:val="nil"/>
              <w:bottom w:val="single" w:sz="4" w:space="0" w:color="auto"/>
              <w:right w:val="single" w:sz="4" w:space="0" w:color="auto"/>
            </w:tcBorders>
            <w:shd w:val="clear" w:color="auto" w:fill="auto"/>
            <w:noWrap/>
            <w:vAlign w:val="center"/>
            <w:hideMark/>
          </w:tcPr>
          <w:p w14:paraId="18E4D13E" w14:textId="5E176266"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43</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230</w:t>
            </w:r>
          </w:p>
        </w:tc>
        <w:tc>
          <w:tcPr>
            <w:tcW w:w="992" w:type="dxa"/>
            <w:tcBorders>
              <w:top w:val="nil"/>
              <w:left w:val="nil"/>
              <w:bottom w:val="single" w:sz="4" w:space="0" w:color="auto"/>
              <w:right w:val="single" w:sz="4" w:space="0" w:color="auto"/>
            </w:tcBorders>
            <w:shd w:val="clear" w:color="auto" w:fill="auto"/>
            <w:noWrap/>
            <w:vAlign w:val="center"/>
            <w:hideMark/>
          </w:tcPr>
          <w:p w14:paraId="1D3BF2CB" w14:textId="4226B9BF"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77</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820</w:t>
            </w:r>
          </w:p>
        </w:tc>
        <w:tc>
          <w:tcPr>
            <w:tcW w:w="1134" w:type="dxa"/>
            <w:tcBorders>
              <w:top w:val="nil"/>
              <w:left w:val="nil"/>
              <w:bottom w:val="single" w:sz="4" w:space="0" w:color="auto"/>
              <w:right w:val="single" w:sz="4" w:space="0" w:color="auto"/>
            </w:tcBorders>
            <w:shd w:val="clear" w:color="auto" w:fill="auto"/>
            <w:noWrap/>
            <w:vAlign w:val="center"/>
            <w:hideMark/>
          </w:tcPr>
          <w:p w14:paraId="1FDE2339" w14:textId="62B0B44B"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50</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650</w:t>
            </w:r>
          </w:p>
        </w:tc>
        <w:tc>
          <w:tcPr>
            <w:tcW w:w="992" w:type="dxa"/>
            <w:tcBorders>
              <w:top w:val="nil"/>
              <w:left w:val="nil"/>
              <w:bottom w:val="single" w:sz="4" w:space="0" w:color="auto"/>
              <w:right w:val="single" w:sz="4" w:space="0" w:color="auto"/>
            </w:tcBorders>
            <w:shd w:val="clear" w:color="auto" w:fill="auto"/>
            <w:noWrap/>
            <w:vAlign w:val="center"/>
            <w:hideMark/>
          </w:tcPr>
          <w:p w14:paraId="27FA1481" w14:textId="30018E45"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24</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420</w:t>
            </w:r>
          </w:p>
        </w:tc>
        <w:tc>
          <w:tcPr>
            <w:tcW w:w="1134" w:type="dxa"/>
            <w:tcBorders>
              <w:top w:val="nil"/>
              <w:left w:val="nil"/>
              <w:bottom w:val="single" w:sz="4" w:space="0" w:color="auto"/>
              <w:right w:val="single" w:sz="4" w:space="0" w:color="auto"/>
            </w:tcBorders>
            <w:shd w:val="clear" w:color="auto" w:fill="auto"/>
            <w:noWrap/>
            <w:vAlign w:val="center"/>
            <w:hideMark/>
          </w:tcPr>
          <w:p w14:paraId="3FF167B0" w14:textId="46BBAB8E"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46</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200</w:t>
            </w:r>
          </w:p>
        </w:tc>
        <w:tc>
          <w:tcPr>
            <w:tcW w:w="709" w:type="dxa"/>
            <w:tcBorders>
              <w:top w:val="nil"/>
              <w:left w:val="nil"/>
              <w:bottom w:val="single" w:sz="4" w:space="0" w:color="auto"/>
              <w:right w:val="single" w:sz="4" w:space="0" w:color="auto"/>
            </w:tcBorders>
            <w:shd w:val="clear" w:color="auto" w:fill="auto"/>
            <w:noWrap/>
            <w:vAlign w:val="center"/>
            <w:hideMark/>
          </w:tcPr>
          <w:p w14:paraId="2B23A813" w14:textId="77777777" w:rsidR="00625A41" w:rsidRPr="007D0943" w:rsidRDefault="00625A41" w:rsidP="00625A41">
            <w:pPr>
              <w:spacing w:after="0" w:line="240" w:lineRule="auto"/>
              <w:jc w:val="center"/>
              <w:rPr>
                <w:rFonts w:ascii="Calibri" w:eastAsia="Times New Roman" w:hAnsi="Calibri" w:cs="Calibri"/>
                <w:color w:val="000000"/>
                <w:lang w:eastAsia="fr-FR"/>
              </w:rPr>
            </w:pPr>
          </w:p>
        </w:tc>
        <w:tc>
          <w:tcPr>
            <w:tcW w:w="1134" w:type="dxa"/>
            <w:tcBorders>
              <w:top w:val="nil"/>
              <w:left w:val="nil"/>
              <w:bottom w:val="single" w:sz="4" w:space="0" w:color="auto"/>
              <w:right w:val="single" w:sz="4" w:space="0" w:color="auto"/>
            </w:tcBorders>
            <w:shd w:val="clear" w:color="auto" w:fill="auto"/>
            <w:noWrap/>
            <w:vAlign w:val="center"/>
            <w:hideMark/>
          </w:tcPr>
          <w:p w14:paraId="11F3B247" w14:textId="28B15329"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3</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200</w:t>
            </w:r>
          </w:p>
        </w:tc>
      </w:tr>
      <w:tr w:rsidR="00625A41" w:rsidRPr="007D0943" w14:paraId="503DFBD6" w14:textId="77777777" w:rsidTr="00625A41">
        <w:trPr>
          <w:trHeight w:val="300"/>
          <w:jc w:val="center"/>
        </w:trPr>
        <w:tc>
          <w:tcPr>
            <w:tcW w:w="2258" w:type="dxa"/>
            <w:tcBorders>
              <w:top w:val="nil"/>
              <w:left w:val="single" w:sz="8" w:space="0" w:color="auto"/>
              <w:bottom w:val="single" w:sz="4" w:space="0" w:color="auto"/>
              <w:right w:val="single" w:sz="4" w:space="0" w:color="auto"/>
            </w:tcBorders>
            <w:shd w:val="clear" w:color="auto" w:fill="auto"/>
            <w:noWrap/>
            <w:vAlign w:val="bottom"/>
            <w:hideMark/>
          </w:tcPr>
          <w:p w14:paraId="3BBDB469" w14:textId="77777777" w:rsidR="00625A41" w:rsidRPr="001207C7" w:rsidRDefault="00625A41" w:rsidP="00625A41">
            <w:pPr>
              <w:spacing w:after="0" w:line="240" w:lineRule="auto"/>
              <w:rPr>
                <w:rFonts w:ascii="Calibri" w:eastAsia="Times New Roman" w:hAnsi="Calibri" w:cs="Calibri"/>
                <w:b/>
                <w:color w:val="000000"/>
                <w:lang w:eastAsia="fr-FR"/>
              </w:rPr>
            </w:pPr>
            <w:r w:rsidRPr="001207C7">
              <w:rPr>
                <w:rFonts w:ascii="Calibri" w:eastAsia="Times New Roman" w:hAnsi="Calibri" w:cs="Calibri"/>
                <w:b/>
                <w:color w:val="000000"/>
                <w:lang w:eastAsia="fr-FR"/>
              </w:rPr>
              <w:t>EST</w:t>
            </w:r>
          </w:p>
        </w:tc>
        <w:tc>
          <w:tcPr>
            <w:tcW w:w="941" w:type="dxa"/>
            <w:tcBorders>
              <w:top w:val="nil"/>
              <w:left w:val="nil"/>
              <w:bottom w:val="single" w:sz="4" w:space="0" w:color="auto"/>
              <w:right w:val="single" w:sz="4" w:space="0" w:color="auto"/>
            </w:tcBorders>
            <w:shd w:val="clear" w:color="auto" w:fill="auto"/>
            <w:noWrap/>
            <w:vAlign w:val="center"/>
            <w:hideMark/>
          </w:tcPr>
          <w:p w14:paraId="77BEEA65" w14:textId="35D006F0"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11</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000</w:t>
            </w:r>
          </w:p>
        </w:tc>
        <w:tc>
          <w:tcPr>
            <w:tcW w:w="1044" w:type="dxa"/>
            <w:tcBorders>
              <w:top w:val="nil"/>
              <w:left w:val="nil"/>
              <w:bottom w:val="single" w:sz="4" w:space="0" w:color="auto"/>
              <w:right w:val="single" w:sz="4" w:space="0" w:color="auto"/>
            </w:tcBorders>
            <w:shd w:val="clear" w:color="auto" w:fill="auto"/>
            <w:noWrap/>
            <w:vAlign w:val="center"/>
            <w:hideMark/>
          </w:tcPr>
          <w:p w14:paraId="7233251E" w14:textId="08A70420"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9</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2F23D6A0" w14:textId="77777777" w:rsidR="00625A41" w:rsidRPr="007D0943" w:rsidRDefault="00625A41" w:rsidP="00625A41">
            <w:pPr>
              <w:spacing w:after="0" w:line="240" w:lineRule="auto"/>
              <w:jc w:val="center"/>
              <w:rPr>
                <w:rFonts w:ascii="Calibri" w:eastAsia="Times New Roman" w:hAnsi="Calibri" w:cs="Calibri"/>
                <w:color w:val="000000"/>
                <w:lang w:eastAsia="fr-FR"/>
              </w:rPr>
            </w:pPr>
          </w:p>
        </w:tc>
        <w:tc>
          <w:tcPr>
            <w:tcW w:w="992" w:type="dxa"/>
            <w:tcBorders>
              <w:top w:val="nil"/>
              <w:left w:val="nil"/>
              <w:bottom w:val="single" w:sz="4" w:space="0" w:color="auto"/>
              <w:right w:val="single" w:sz="4" w:space="0" w:color="auto"/>
            </w:tcBorders>
            <w:shd w:val="clear" w:color="auto" w:fill="auto"/>
            <w:noWrap/>
            <w:vAlign w:val="center"/>
            <w:hideMark/>
          </w:tcPr>
          <w:p w14:paraId="0CED932B" w14:textId="0A55F86D"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14</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400</w:t>
            </w:r>
          </w:p>
        </w:tc>
        <w:tc>
          <w:tcPr>
            <w:tcW w:w="1134" w:type="dxa"/>
            <w:tcBorders>
              <w:top w:val="nil"/>
              <w:left w:val="nil"/>
              <w:bottom w:val="single" w:sz="4" w:space="0" w:color="auto"/>
              <w:right w:val="single" w:sz="4" w:space="0" w:color="auto"/>
            </w:tcBorders>
            <w:shd w:val="clear" w:color="auto" w:fill="auto"/>
            <w:noWrap/>
            <w:vAlign w:val="center"/>
            <w:hideMark/>
          </w:tcPr>
          <w:p w14:paraId="11338056" w14:textId="1F2814F0"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15</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500</w:t>
            </w:r>
          </w:p>
        </w:tc>
        <w:tc>
          <w:tcPr>
            <w:tcW w:w="992" w:type="dxa"/>
            <w:tcBorders>
              <w:top w:val="nil"/>
              <w:left w:val="nil"/>
              <w:bottom w:val="single" w:sz="4" w:space="0" w:color="auto"/>
              <w:right w:val="single" w:sz="4" w:space="0" w:color="auto"/>
            </w:tcBorders>
            <w:shd w:val="clear" w:color="auto" w:fill="auto"/>
            <w:noWrap/>
            <w:vAlign w:val="center"/>
            <w:hideMark/>
          </w:tcPr>
          <w:p w14:paraId="7FCF210E" w14:textId="5FB7FC86"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4</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483410AB" w14:textId="305F8981"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9</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700</w:t>
            </w:r>
          </w:p>
        </w:tc>
        <w:tc>
          <w:tcPr>
            <w:tcW w:w="709" w:type="dxa"/>
            <w:tcBorders>
              <w:top w:val="nil"/>
              <w:left w:val="nil"/>
              <w:bottom w:val="single" w:sz="4" w:space="0" w:color="auto"/>
              <w:right w:val="single" w:sz="4" w:space="0" w:color="auto"/>
            </w:tcBorders>
            <w:shd w:val="clear" w:color="auto" w:fill="auto"/>
            <w:noWrap/>
            <w:vAlign w:val="center"/>
            <w:hideMark/>
          </w:tcPr>
          <w:p w14:paraId="10705042" w14:textId="77777777" w:rsidR="00625A41" w:rsidRPr="007D0943" w:rsidRDefault="00625A41" w:rsidP="00625A41">
            <w:pPr>
              <w:spacing w:after="0" w:line="240" w:lineRule="auto"/>
              <w:jc w:val="center"/>
              <w:rPr>
                <w:rFonts w:ascii="Calibri" w:eastAsia="Times New Roman" w:hAnsi="Calibri" w:cs="Calibri"/>
                <w:color w:val="000000"/>
                <w:lang w:eastAsia="fr-FR"/>
              </w:rPr>
            </w:pPr>
          </w:p>
        </w:tc>
        <w:tc>
          <w:tcPr>
            <w:tcW w:w="1134" w:type="dxa"/>
            <w:tcBorders>
              <w:top w:val="nil"/>
              <w:left w:val="nil"/>
              <w:bottom w:val="single" w:sz="4" w:space="0" w:color="auto"/>
              <w:right w:val="single" w:sz="4" w:space="0" w:color="auto"/>
            </w:tcBorders>
            <w:shd w:val="clear" w:color="auto" w:fill="auto"/>
            <w:noWrap/>
            <w:vAlign w:val="center"/>
            <w:hideMark/>
          </w:tcPr>
          <w:p w14:paraId="3FC3A92D" w14:textId="77777777" w:rsidR="00625A41" w:rsidRPr="007D0943" w:rsidRDefault="00625A41" w:rsidP="00625A41">
            <w:pPr>
              <w:spacing w:after="0" w:line="240" w:lineRule="auto"/>
              <w:jc w:val="center"/>
              <w:rPr>
                <w:rFonts w:ascii="Calibri" w:eastAsia="Times New Roman" w:hAnsi="Calibri" w:cs="Calibri"/>
                <w:color w:val="000000"/>
                <w:lang w:eastAsia="fr-FR"/>
              </w:rPr>
            </w:pPr>
          </w:p>
        </w:tc>
      </w:tr>
      <w:tr w:rsidR="00625A41" w:rsidRPr="007D0943" w14:paraId="0E90A961" w14:textId="77777777" w:rsidTr="00625A41">
        <w:trPr>
          <w:trHeight w:val="300"/>
          <w:jc w:val="center"/>
        </w:trPr>
        <w:tc>
          <w:tcPr>
            <w:tcW w:w="2258" w:type="dxa"/>
            <w:tcBorders>
              <w:top w:val="nil"/>
              <w:left w:val="single" w:sz="8" w:space="0" w:color="auto"/>
              <w:bottom w:val="single" w:sz="4" w:space="0" w:color="auto"/>
              <w:right w:val="single" w:sz="4" w:space="0" w:color="auto"/>
            </w:tcBorders>
            <w:shd w:val="clear" w:color="auto" w:fill="auto"/>
            <w:noWrap/>
            <w:vAlign w:val="bottom"/>
            <w:hideMark/>
          </w:tcPr>
          <w:p w14:paraId="74F32E6F" w14:textId="77777777" w:rsidR="00625A41" w:rsidRPr="001207C7" w:rsidRDefault="00625A41" w:rsidP="00625A41">
            <w:pPr>
              <w:spacing w:after="0" w:line="240" w:lineRule="auto"/>
              <w:rPr>
                <w:rFonts w:ascii="Calibri" w:eastAsia="Times New Roman" w:hAnsi="Calibri" w:cs="Calibri"/>
                <w:b/>
                <w:color w:val="000000"/>
                <w:lang w:eastAsia="fr-FR"/>
              </w:rPr>
            </w:pPr>
            <w:r w:rsidRPr="001207C7">
              <w:rPr>
                <w:rFonts w:ascii="Calibri" w:eastAsia="Times New Roman" w:hAnsi="Calibri" w:cs="Calibri"/>
                <w:b/>
                <w:color w:val="000000"/>
                <w:lang w:eastAsia="fr-FR"/>
              </w:rPr>
              <w:t>EXTREME-NORD</w:t>
            </w:r>
          </w:p>
        </w:tc>
        <w:tc>
          <w:tcPr>
            <w:tcW w:w="941" w:type="dxa"/>
            <w:tcBorders>
              <w:top w:val="nil"/>
              <w:left w:val="nil"/>
              <w:bottom w:val="single" w:sz="4" w:space="0" w:color="auto"/>
              <w:right w:val="single" w:sz="4" w:space="0" w:color="auto"/>
            </w:tcBorders>
            <w:shd w:val="clear" w:color="auto" w:fill="auto"/>
            <w:noWrap/>
            <w:vAlign w:val="center"/>
            <w:hideMark/>
          </w:tcPr>
          <w:p w14:paraId="30495588" w14:textId="5C2AF81F"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56</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800</w:t>
            </w:r>
          </w:p>
        </w:tc>
        <w:tc>
          <w:tcPr>
            <w:tcW w:w="1044" w:type="dxa"/>
            <w:tcBorders>
              <w:top w:val="nil"/>
              <w:left w:val="nil"/>
              <w:bottom w:val="single" w:sz="4" w:space="0" w:color="auto"/>
              <w:right w:val="single" w:sz="4" w:space="0" w:color="auto"/>
            </w:tcBorders>
            <w:shd w:val="clear" w:color="auto" w:fill="auto"/>
            <w:noWrap/>
            <w:vAlign w:val="center"/>
            <w:hideMark/>
          </w:tcPr>
          <w:p w14:paraId="086309F7" w14:textId="777DAA6E"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12</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030</w:t>
            </w:r>
          </w:p>
        </w:tc>
        <w:tc>
          <w:tcPr>
            <w:tcW w:w="1134" w:type="dxa"/>
            <w:tcBorders>
              <w:top w:val="nil"/>
              <w:left w:val="nil"/>
              <w:bottom w:val="single" w:sz="4" w:space="0" w:color="auto"/>
              <w:right w:val="single" w:sz="4" w:space="0" w:color="auto"/>
            </w:tcBorders>
            <w:shd w:val="clear" w:color="auto" w:fill="auto"/>
            <w:noWrap/>
            <w:vAlign w:val="center"/>
            <w:hideMark/>
          </w:tcPr>
          <w:p w14:paraId="5A820E1D" w14:textId="2B0030C1"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24</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450</w:t>
            </w:r>
          </w:p>
        </w:tc>
        <w:tc>
          <w:tcPr>
            <w:tcW w:w="992" w:type="dxa"/>
            <w:tcBorders>
              <w:top w:val="nil"/>
              <w:left w:val="nil"/>
              <w:bottom w:val="single" w:sz="4" w:space="0" w:color="auto"/>
              <w:right w:val="single" w:sz="4" w:space="0" w:color="auto"/>
            </w:tcBorders>
            <w:shd w:val="clear" w:color="auto" w:fill="auto"/>
            <w:noWrap/>
            <w:vAlign w:val="center"/>
            <w:hideMark/>
          </w:tcPr>
          <w:p w14:paraId="4A645004" w14:textId="415B1A14"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109</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055E8F5C" w14:textId="5F04536C"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58</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500</w:t>
            </w:r>
          </w:p>
        </w:tc>
        <w:tc>
          <w:tcPr>
            <w:tcW w:w="992" w:type="dxa"/>
            <w:tcBorders>
              <w:top w:val="nil"/>
              <w:left w:val="nil"/>
              <w:bottom w:val="single" w:sz="4" w:space="0" w:color="auto"/>
              <w:right w:val="single" w:sz="4" w:space="0" w:color="auto"/>
            </w:tcBorders>
            <w:shd w:val="clear" w:color="auto" w:fill="auto"/>
            <w:noWrap/>
            <w:vAlign w:val="center"/>
            <w:hideMark/>
          </w:tcPr>
          <w:p w14:paraId="17AE7119" w14:textId="44012E20"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35</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360</w:t>
            </w:r>
          </w:p>
        </w:tc>
        <w:tc>
          <w:tcPr>
            <w:tcW w:w="1134" w:type="dxa"/>
            <w:tcBorders>
              <w:top w:val="nil"/>
              <w:left w:val="nil"/>
              <w:bottom w:val="single" w:sz="4" w:space="0" w:color="auto"/>
              <w:right w:val="single" w:sz="4" w:space="0" w:color="auto"/>
            </w:tcBorders>
            <w:shd w:val="clear" w:color="auto" w:fill="auto"/>
            <w:noWrap/>
            <w:vAlign w:val="center"/>
            <w:hideMark/>
          </w:tcPr>
          <w:p w14:paraId="1A359A29" w14:textId="7C535DEF"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63</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200</w:t>
            </w:r>
          </w:p>
        </w:tc>
        <w:tc>
          <w:tcPr>
            <w:tcW w:w="709" w:type="dxa"/>
            <w:tcBorders>
              <w:top w:val="nil"/>
              <w:left w:val="nil"/>
              <w:bottom w:val="single" w:sz="4" w:space="0" w:color="auto"/>
              <w:right w:val="single" w:sz="4" w:space="0" w:color="auto"/>
            </w:tcBorders>
            <w:shd w:val="clear" w:color="auto" w:fill="auto"/>
            <w:noWrap/>
            <w:vAlign w:val="center"/>
            <w:hideMark/>
          </w:tcPr>
          <w:p w14:paraId="1567D4B7" w14:textId="77777777" w:rsidR="00625A41" w:rsidRPr="007D0943" w:rsidRDefault="00625A41" w:rsidP="00625A41">
            <w:pPr>
              <w:spacing w:after="0" w:line="240" w:lineRule="auto"/>
              <w:jc w:val="center"/>
              <w:rPr>
                <w:rFonts w:ascii="Calibri" w:eastAsia="Times New Roman" w:hAnsi="Calibri" w:cs="Calibri"/>
                <w:color w:val="000000"/>
                <w:lang w:eastAsia="fr-FR"/>
              </w:rPr>
            </w:pPr>
          </w:p>
        </w:tc>
        <w:tc>
          <w:tcPr>
            <w:tcW w:w="1134" w:type="dxa"/>
            <w:tcBorders>
              <w:top w:val="nil"/>
              <w:left w:val="nil"/>
              <w:bottom w:val="single" w:sz="4" w:space="0" w:color="auto"/>
              <w:right w:val="single" w:sz="4" w:space="0" w:color="auto"/>
            </w:tcBorders>
            <w:shd w:val="clear" w:color="auto" w:fill="auto"/>
            <w:noWrap/>
            <w:vAlign w:val="center"/>
            <w:hideMark/>
          </w:tcPr>
          <w:p w14:paraId="4B581E56" w14:textId="77777777" w:rsidR="00625A41" w:rsidRPr="007D0943" w:rsidRDefault="00625A41" w:rsidP="00625A41">
            <w:pPr>
              <w:spacing w:after="0" w:line="240" w:lineRule="auto"/>
              <w:jc w:val="center"/>
              <w:rPr>
                <w:rFonts w:ascii="Calibri" w:eastAsia="Times New Roman" w:hAnsi="Calibri" w:cs="Calibri"/>
                <w:color w:val="000000"/>
                <w:lang w:eastAsia="fr-FR"/>
              </w:rPr>
            </w:pPr>
          </w:p>
        </w:tc>
      </w:tr>
      <w:tr w:rsidR="00625A41" w:rsidRPr="007D0943" w14:paraId="11867A9C" w14:textId="77777777" w:rsidTr="00625A41">
        <w:trPr>
          <w:trHeight w:val="300"/>
          <w:jc w:val="center"/>
        </w:trPr>
        <w:tc>
          <w:tcPr>
            <w:tcW w:w="2258" w:type="dxa"/>
            <w:tcBorders>
              <w:top w:val="nil"/>
              <w:left w:val="single" w:sz="8" w:space="0" w:color="auto"/>
              <w:bottom w:val="single" w:sz="4" w:space="0" w:color="auto"/>
              <w:right w:val="single" w:sz="4" w:space="0" w:color="auto"/>
            </w:tcBorders>
            <w:shd w:val="clear" w:color="auto" w:fill="auto"/>
            <w:noWrap/>
            <w:vAlign w:val="bottom"/>
            <w:hideMark/>
          </w:tcPr>
          <w:p w14:paraId="5EBEA370" w14:textId="77777777" w:rsidR="00625A41" w:rsidRPr="001207C7" w:rsidRDefault="00625A41" w:rsidP="00625A41">
            <w:pPr>
              <w:spacing w:after="0" w:line="240" w:lineRule="auto"/>
              <w:rPr>
                <w:rFonts w:ascii="Calibri" w:eastAsia="Times New Roman" w:hAnsi="Calibri" w:cs="Calibri"/>
                <w:b/>
                <w:color w:val="000000"/>
                <w:lang w:eastAsia="fr-FR"/>
              </w:rPr>
            </w:pPr>
            <w:r w:rsidRPr="001207C7">
              <w:rPr>
                <w:rFonts w:ascii="Calibri" w:eastAsia="Times New Roman" w:hAnsi="Calibri" w:cs="Calibri"/>
                <w:b/>
                <w:color w:val="000000"/>
                <w:lang w:eastAsia="fr-FR"/>
              </w:rPr>
              <w:t>LITTORAL</w:t>
            </w:r>
          </w:p>
        </w:tc>
        <w:tc>
          <w:tcPr>
            <w:tcW w:w="941" w:type="dxa"/>
            <w:tcBorders>
              <w:top w:val="nil"/>
              <w:left w:val="nil"/>
              <w:bottom w:val="single" w:sz="4" w:space="0" w:color="auto"/>
              <w:right w:val="single" w:sz="4" w:space="0" w:color="auto"/>
            </w:tcBorders>
            <w:shd w:val="clear" w:color="auto" w:fill="auto"/>
            <w:noWrap/>
            <w:vAlign w:val="center"/>
            <w:hideMark/>
          </w:tcPr>
          <w:p w14:paraId="5290D82D" w14:textId="254791A3"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34</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140</w:t>
            </w:r>
          </w:p>
        </w:tc>
        <w:tc>
          <w:tcPr>
            <w:tcW w:w="1044" w:type="dxa"/>
            <w:tcBorders>
              <w:top w:val="nil"/>
              <w:left w:val="nil"/>
              <w:bottom w:val="single" w:sz="4" w:space="0" w:color="auto"/>
              <w:right w:val="single" w:sz="4" w:space="0" w:color="auto"/>
            </w:tcBorders>
            <w:shd w:val="clear" w:color="auto" w:fill="auto"/>
            <w:noWrap/>
            <w:vAlign w:val="center"/>
            <w:hideMark/>
          </w:tcPr>
          <w:p w14:paraId="19C2240C" w14:textId="45AADEC6"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42</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170</w:t>
            </w:r>
          </w:p>
        </w:tc>
        <w:tc>
          <w:tcPr>
            <w:tcW w:w="1134" w:type="dxa"/>
            <w:tcBorders>
              <w:top w:val="nil"/>
              <w:left w:val="nil"/>
              <w:bottom w:val="single" w:sz="4" w:space="0" w:color="auto"/>
              <w:right w:val="single" w:sz="4" w:space="0" w:color="auto"/>
            </w:tcBorders>
            <w:shd w:val="clear" w:color="auto" w:fill="auto"/>
            <w:noWrap/>
            <w:vAlign w:val="center"/>
            <w:hideMark/>
          </w:tcPr>
          <w:p w14:paraId="47ED90D6" w14:textId="4731337C"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54</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140</w:t>
            </w:r>
          </w:p>
        </w:tc>
        <w:tc>
          <w:tcPr>
            <w:tcW w:w="992" w:type="dxa"/>
            <w:tcBorders>
              <w:top w:val="nil"/>
              <w:left w:val="nil"/>
              <w:bottom w:val="single" w:sz="4" w:space="0" w:color="auto"/>
              <w:right w:val="single" w:sz="4" w:space="0" w:color="auto"/>
            </w:tcBorders>
            <w:shd w:val="clear" w:color="auto" w:fill="auto"/>
            <w:noWrap/>
            <w:vAlign w:val="center"/>
            <w:hideMark/>
          </w:tcPr>
          <w:p w14:paraId="7FDA4F95" w14:textId="459108EB"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62</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752C1245" w14:textId="680FF649"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34</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217</w:t>
            </w:r>
          </w:p>
        </w:tc>
        <w:tc>
          <w:tcPr>
            <w:tcW w:w="992" w:type="dxa"/>
            <w:tcBorders>
              <w:top w:val="nil"/>
              <w:left w:val="nil"/>
              <w:bottom w:val="single" w:sz="4" w:space="0" w:color="auto"/>
              <w:right w:val="single" w:sz="4" w:space="0" w:color="auto"/>
            </w:tcBorders>
            <w:shd w:val="clear" w:color="auto" w:fill="auto"/>
            <w:noWrap/>
            <w:vAlign w:val="center"/>
            <w:hideMark/>
          </w:tcPr>
          <w:p w14:paraId="36C5C6BF" w14:textId="47684355"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19</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290</w:t>
            </w:r>
          </w:p>
        </w:tc>
        <w:tc>
          <w:tcPr>
            <w:tcW w:w="1134" w:type="dxa"/>
            <w:tcBorders>
              <w:top w:val="nil"/>
              <w:left w:val="nil"/>
              <w:bottom w:val="single" w:sz="4" w:space="0" w:color="auto"/>
              <w:right w:val="single" w:sz="4" w:space="0" w:color="auto"/>
            </w:tcBorders>
            <w:shd w:val="clear" w:color="auto" w:fill="auto"/>
            <w:noWrap/>
            <w:vAlign w:val="center"/>
            <w:hideMark/>
          </w:tcPr>
          <w:p w14:paraId="5C665398" w14:textId="05EBF48A"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33</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770</w:t>
            </w:r>
          </w:p>
        </w:tc>
        <w:tc>
          <w:tcPr>
            <w:tcW w:w="709" w:type="dxa"/>
            <w:tcBorders>
              <w:top w:val="nil"/>
              <w:left w:val="nil"/>
              <w:bottom w:val="single" w:sz="4" w:space="0" w:color="auto"/>
              <w:right w:val="single" w:sz="4" w:space="0" w:color="auto"/>
            </w:tcBorders>
            <w:shd w:val="clear" w:color="auto" w:fill="auto"/>
            <w:noWrap/>
            <w:vAlign w:val="center"/>
            <w:hideMark/>
          </w:tcPr>
          <w:p w14:paraId="5CA1CFA0" w14:textId="77777777"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930</w:t>
            </w:r>
          </w:p>
        </w:tc>
        <w:tc>
          <w:tcPr>
            <w:tcW w:w="1134" w:type="dxa"/>
            <w:tcBorders>
              <w:top w:val="nil"/>
              <w:left w:val="nil"/>
              <w:bottom w:val="single" w:sz="4" w:space="0" w:color="auto"/>
              <w:right w:val="single" w:sz="4" w:space="0" w:color="auto"/>
            </w:tcBorders>
            <w:shd w:val="clear" w:color="auto" w:fill="auto"/>
            <w:noWrap/>
            <w:vAlign w:val="center"/>
            <w:hideMark/>
          </w:tcPr>
          <w:p w14:paraId="46A70C0F" w14:textId="481111BF"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1</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970</w:t>
            </w:r>
          </w:p>
        </w:tc>
      </w:tr>
      <w:tr w:rsidR="00625A41" w:rsidRPr="007D0943" w14:paraId="6630F292" w14:textId="77777777" w:rsidTr="00625A41">
        <w:trPr>
          <w:trHeight w:val="300"/>
          <w:jc w:val="center"/>
        </w:trPr>
        <w:tc>
          <w:tcPr>
            <w:tcW w:w="2258" w:type="dxa"/>
            <w:tcBorders>
              <w:top w:val="nil"/>
              <w:left w:val="single" w:sz="8" w:space="0" w:color="auto"/>
              <w:bottom w:val="single" w:sz="4" w:space="0" w:color="auto"/>
              <w:right w:val="single" w:sz="4" w:space="0" w:color="auto"/>
            </w:tcBorders>
            <w:shd w:val="clear" w:color="auto" w:fill="auto"/>
            <w:noWrap/>
            <w:vAlign w:val="bottom"/>
            <w:hideMark/>
          </w:tcPr>
          <w:p w14:paraId="6F1A805F" w14:textId="77777777" w:rsidR="00625A41" w:rsidRPr="001207C7" w:rsidRDefault="00625A41" w:rsidP="00625A41">
            <w:pPr>
              <w:spacing w:after="0" w:line="240" w:lineRule="auto"/>
              <w:rPr>
                <w:rFonts w:ascii="Calibri" w:eastAsia="Times New Roman" w:hAnsi="Calibri" w:cs="Calibri"/>
                <w:b/>
                <w:color w:val="000000"/>
                <w:lang w:eastAsia="fr-FR"/>
              </w:rPr>
            </w:pPr>
            <w:r w:rsidRPr="001207C7">
              <w:rPr>
                <w:rFonts w:ascii="Calibri" w:eastAsia="Times New Roman" w:hAnsi="Calibri" w:cs="Calibri"/>
                <w:b/>
                <w:color w:val="000000"/>
                <w:lang w:eastAsia="fr-FR"/>
              </w:rPr>
              <w:t>NORD</w:t>
            </w:r>
          </w:p>
        </w:tc>
        <w:tc>
          <w:tcPr>
            <w:tcW w:w="941" w:type="dxa"/>
            <w:tcBorders>
              <w:top w:val="nil"/>
              <w:left w:val="nil"/>
              <w:bottom w:val="single" w:sz="4" w:space="0" w:color="auto"/>
              <w:right w:val="single" w:sz="4" w:space="0" w:color="auto"/>
            </w:tcBorders>
            <w:shd w:val="clear" w:color="auto" w:fill="auto"/>
            <w:noWrap/>
            <w:vAlign w:val="center"/>
            <w:hideMark/>
          </w:tcPr>
          <w:p w14:paraId="66BBA436" w14:textId="51E2AE64"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25</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500</w:t>
            </w:r>
          </w:p>
        </w:tc>
        <w:tc>
          <w:tcPr>
            <w:tcW w:w="1044" w:type="dxa"/>
            <w:tcBorders>
              <w:top w:val="nil"/>
              <w:left w:val="nil"/>
              <w:bottom w:val="single" w:sz="4" w:space="0" w:color="auto"/>
              <w:right w:val="single" w:sz="4" w:space="0" w:color="auto"/>
            </w:tcBorders>
            <w:shd w:val="clear" w:color="auto" w:fill="auto"/>
            <w:noWrap/>
            <w:vAlign w:val="center"/>
            <w:hideMark/>
          </w:tcPr>
          <w:p w14:paraId="47979471" w14:textId="004922A6"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4</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1D269150" w14:textId="10C2F880"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6</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900</w:t>
            </w:r>
          </w:p>
        </w:tc>
        <w:tc>
          <w:tcPr>
            <w:tcW w:w="992" w:type="dxa"/>
            <w:tcBorders>
              <w:top w:val="nil"/>
              <w:left w:val="nil"/>
              <w:bottom w:val="single" w:sz="4" w:space="0" w:color="auto"/>
              <w:right w:val="single" w:sz="4" w:space="0" w:color="auto"/>
            </w:tcBorders>
            <w:shd w:val="clear" w:color="auto" w:fill="auto"/>
            <w:noWrap/>
            <w:vAlign w:val="center"/>
            <w:hideMark/>
          </w:tcPr>
          <w:p w14:paraId="6BA170DE" w14:textId="22C3F0D7"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104</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400</w:t>
            </w:r>
          </w:p>
        </w:tc>
        <w:tc>
          <w:tcPr>
            <w:tcW w:w="1134" w:type="dxa"/>
            <w:tcBorders>
              <w:top w:val="nil"/>
              <w:left w:val="nil"/>
              <w:bottom w:val="single" w:sz="4" w:space="0" w:color="auto"/>
              <w:right w:val="single" w:sz="4" w:space="0" w:color="auto"/>
            </w:tcBorders>
            <w:shd w:val="clear" w:color="auto" w:fill="auto"/>
            <w:noWrap/>
            <w:vAlign w:val="center"/>
            <w:hideMark/>
          </w:tcPr>
          <w:p w14:paraId="2B73E771" w14:textId="51FB1BA3"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45</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700</w:t>
            </w:r>
          </w:p>
        </w:tc>
        <w:tc>
          <w:tcPr>
            <w:tcW w:w="992" w:type="dxa"/>
            <w:tcBorders>
              <w:top w:val="nil"/>
              <w:left w:val="nil"/>
              <w:bottom w:val="single" w:sz="4" w:space="0" w:color="auto"/>
              <w:right w:val="single" w:sz="4" w:space="0" w:color="auto"/>
            </w:tcBorders>
            <w:shd w:val="clear" w:color="auto" w:fill="auto"/>
            <w:noWrap/>
            <w:vAlign w:val="center"/>
            <w:hideMark/>
          </w:tcPr>
          <w:p w14:paraId="18829805" w14:textId="29601CB9"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27</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650EB39B" w14:textId="673ABD3F"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36</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500</w:t>
            </w:r>
          </w:p>
        </w:tc>
        <w:tc>
          <w:tcPr>
            <w:tcW w:w="709" w:type="dxa"/>
            <w:tcBorders>
              <w:top w:val="nil"/>
              <w:left w:val="nil"/>
              <w:bottom w:val="single" w:sz="4" w:space="0" w:color="auto"/>
              <w:right w:val="single" w:sz="4" w:space="0" w:color="auto"/>
            </w:tcBorders>
            <w:shd w:val="clear" w:color="auto" w:fill="auto"/>
            <w:noWrap/>
            <w:vAlign w:val="center"/>
            <w:hideMark/>
          </w:tcPr>
          <w:p w14:paraId="000D3F91" w14:textId="77777777" w:rsidR="00625A41" w:rsidRPr="007D0943" w:rsidRDefault="00625A41" w:rsidP="00625A41">
            <w:pPr>
              <w:spacing w:after="0" w:line="240" w:lineRule="auto"/>
              <w:jc w:val="center"/>
              <w:rPr>
                <w:rFonts w:ascii="Calibri" w:eastAsia="Times New Roman" w:hAnsi="Calibri" w:cs="Calibri"/>
                <w:color w:val="000000"/>
                <w:lang w:eastAsia="fr-FR"/>
              </w:rPr>
            </w:pPr>
          </w:p>
        </w:tc>
        <w:tc>
          <w:tcPr>
            <w:tcW w:w="1134" w:type="dxa"/>
            <w:tcBorders>
              <w:top w:val="nil"/>
              <w:left w:val="nil"/>
              <w:bottom w:val="single" w:sz="4" w:space="0" w:color="auto"/>
              <w:right w:val="single" w:sz="4" w:space="0" w:color="auto"/>
            </w:tcBorders>
            <w:shd w:val="clear" w:color="auto" w:fill="auto"/>
            <w:noWrap/>
            <w:vAlign w:val="center"/>
            <w:hideMark/>
          </w:tcPr>
          <w:p w14:paraId="174C53A1" w14:textId="77777777" w:rsidR="00625A41" w:rsidRPr="007D0943" w:rsidRDefault="00625A41" w:rsidP="00625A41">
            <w:pPr>
              <w:spacing w:after="0" w:line="240" w:lineRule="auto"/>
              <w:jc w:val="center"/>
              <w:rPr>
                <w:rFonts w:ascii="Calibri" w:eastAsia="Times New Roman" w:hAnsi="Calibri" w:cs="Calibri"/>
                <w:color w:val="000000"/>
                <w:lang w:eastAsia="fr-FR"/>
              </w:rPr>
            </w:pPr>
          </w:p>
        </w:tc>
      </w:tr>
      <w:tr w:rsidR="00625A41" w:rsidRPr="007D0943" w14:paraId="105F605D" w14:textId="77777777" w:rsidTr="00625A41">
        <w:trPr>
          <w:trHeight w:val="300"/>
          <w:jc w:val="center"/>
        </w:trPr>
        <w:tc>
          <w:tcPr>
            <w:tcW w:w="2258" w:type="dxa"/>
            <w:tcBorders>
              <w:top w:val="nil"/>
              <w:left w:val="single" w:sz="8" w:space="0" w:color="auto"/>
              <w:bottom w:val="single" w:sz="4" w:space="0" w:color="auto"/>
              <w:right w:val="single" w:sz="4" w:space="0" w:color="auto"/>
            </w:tcBorders>
            <w:shd w:val="clear" w:color="auto" w:fill="auto"/>
            <w:noWrap/>
            <w:vAlign w:val="bottom"/>
            <w:hideMark/>
          </w:tcPr>
          <w:p w14:paraId="7ED6C38A" w14:textId="77777777" w:rsidR="00625A41" w:rsidRPr="001207C7" w:rsidRDefault="00625A41" w:rsidP="00625A41">
            <w:pPr>
              <w:spacing w:after="0" w:line="240" w:lineRule="auto"/>
              <w:rPr>
                <w:rFonts w:ascii="Calibri" w:eastAsia="Times New Roman" w:hAnsi="Calibri" w:cs="Calibri"/>
                <w:b/>
                <w:color w:val="000000"/>
                <w:lang w:eastAsia="fr-FR"/>
              </w:rPr>
            </w:pPr>
            <w:r w:rsidRPr="001207C7">
              <w:rPr>
                <w:rFonts w:ascii="Calibri" w:eastAsia="Times New Roman" w:hAnsi="Calibri" w:cs="Calibri"/>
                <w:b/>
                <w:color w:val="000000"/>
                <w:lang w:eastAsia="fr-FR"/>
              </w:rPr>
              <w:t>NORD-OUEST</w:t>
            </w:r>
          </w:p>
        </w:tc>
        <w:tc>
          <w:tcPr>
            <w:tcW w:w="941" w:type="dxa"/>
            <w:tcBorders>
              <w:top w:val="nil"/>
              <w:left w:val="nil"/>
              <w:bottom w:val="single" w:sz="4" w:space="0" w:color="auto"/>
              <w:right w:val="single" w:sz="4" w:space="0" w:color="auto"/>
            </w:tcBorders>
            <w:shd w:val="clear" w:color="auto" w:fill="auto"/>
            <w:noWrap/>
            <w:vAlign w:val="center"/>
            <w:hideMark/>
          </w:tcPr>
          <w:p w14:paraId="10188078" w14:textId="537B0422"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23</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300</w:t>
            </w:r>
          </w:p>
        </w:tc>
        <w:tc>
          <w:tcPr>
            <w:tcW w:w="1044" w:type="dxa"/>
            <w:tcBorders>
              <w:top w:val="nil"/>
              <w:left w:val="nil"/>
              <w:bottom w:val="single" w:sz="4" w:space="0" w:color="auto"/>
              <w:right w:val="single" w:sz="4" w:space="0" w:color="auto"/>
            </w:tcBorders>
            <w:shd w:val="clear" w:color="auto" w:fill="auto"/>
            <w:noWrap/>
            <w:vAlign w:val="center"/>
            <w:hideMark/>
          </w:tcPr>
          <w:p w14:paraId="17052E79" w14:textId="315A7BEC"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82</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780</w:t>
            </w:r>
          </w:p>
        </w:tc>
        <w:tc>
          <w:tcPr>
            <w:tcW w:w="1134" w:type="dxa"/>
            <w:tcBorders>
              <w:top w:val="nil"/>
              <w:left w:val="nil"/>
              <w:bottom w:val="single" w:sz="4" w:space="0" w:color="auto"/>
              <w:right w:val="single" w:sz="4" w:space="0" w:color="auto"/>
            </w:tcBorders>
            <w:shd w:val="clear" w:color="auto" w:fill="auto"/>
            <w:noWrap/>
            <w:vAlign w:val="center"/>
            <w:hideMark/>
          </w:tcPr>
          <w:p w14:paraId="3CD4983F" w14:textId="7750D1F7"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17</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260</w:t>
            </w:r>
          </w:p>
        </w:tc>
        <w:tc>
          <w:tcPr>
            <w:tcW w:w="992" w:type="dxa"/>
            <w:tcBorders>
              <w:top w:val="nil"/>
              <w:left w:val="nil"/>
              <w:bottom w:val="single" w:sz="4" w:space="0" w:color="auto"/>
              <w:right w:val="single" w:sz="4" w:space="0" w:color="auto"/>
            </w:tcBorders>
            <w:shd w:val="clear" w:color="auto" w:fill="auto"/>
            <w:noWrap/>
            <w:vAlign w:val="center"/>
            <w:hideMark/>
          </w:tcPr>
          <w:p w14:paraId="42E17CE2" w14:textId="7293EAA3"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41</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400</w:t>
            </w:r>
          </w:p>
        </w:tc>
        <w:tc>
          <w:tcPr>
            <w:tcW w:w="1134" w:type="dxa"/>
            <w:tcBorders>
              <w:top w:val="nil"/>
              <w:left w:val="nil"/>
              <w:bottom w:val="single" w:sz="4" w:space="0" w:color="auto"/>
              <w:right w:val="single" w:sz="4" w:space="0" w:color="auto"/>
            </w:tcBorders>
            <w:shd w:val="clear" w:color="auto" w:fill="auto"/>
            <w:noWrap/>
            <w:vAlign w:val="center"/>
            <w:hideMark/>
          </w:tcPr>
          <w:p w14:paraId="5F80B554" w14:textId="2F9D5D70"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28</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350</w:t>
            </w:r>
          </w:p>
        </w:tc>
        <w:tc>
          <w:tcPr>
            <w:tcW w:w="992" w:type="dxa"/>
            <w:tcBorders>
              <w:top w:val="nil"/>
              <w:left w:val="nil"/>
              <w:bottom w:val="single" w:sz="4" w:space="0" w:color="auto"/>
              <w:right w:val="single" w:sz="4" w:space="0" w:color="auto"/>
            </w:tcBorders>
            <w:shd w:val="clear" w:color="auto" w:fill="auto"/>
            <w:noWrap/>
            <w:vAlign w:val="center"/>
            <w:hideMark/>
          </w:tcPr>
          <w:p w14:paraId="67B93F70" w14:textId="43164CA8"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16</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48C3A96B" w14:textId="4987A0FF"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25</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100</w:t>
            </w:r>
          </w:p>
        </w:tc>
        <w:tc>
          <w:tcPr>
            <w:tcW w:w="709" w:type="dxa"/>
            <w:tcBorders>
              <w:top w:val="nil"/>
              <w:left w:val="nil"/>
              <w:bottom w:val="single" w:sz="4" w:space="0" w:color="auto"/>
              <w:right w:val="single" w:sz="4" w:space="0" w:color="auto"/>
            </w:tcBorders>
            <w:shd w:val="clear" w:color="auto" w:fill="auto"/>
            <w:noWrap/>
            <w:vAlign w:val="center"/>
            <w:hideMark/>
          </w:tcPr>
          <w:p w14:paraId="15473FC5" w14:textId="77777777" w:rsidR="00625A41" w:rsidRPr="007D0943" w:rsidRDefault="00625A41" w:rsidP="00625A41">
            <w:pPr>
              <w:spacing w:after="0" w:line="240" w:lineRule="auto"/>
              <w:jc w:val="center"/>
              <w:rPr>
                <w:rFonts w:ascii="Calibri" w:eastAsia="Times New Roman" w:hAnsi="Calibri" w:cs="Calibri"/>
                <w:color w:val="000000"/>
                <w:lang w:eastAsia="fr-FR"/>
              </w:rPr>
            </w:pPr>
          </w:p>
        </w:tc>
        <w:tc>
          <w:tcPr>
            <w:tcW w:w="1134" w:type="dxa"/>
            <w:tcBorders>
              <w:top w:val="nil"/>
              <w:left w:val="nil"/>
              <w:bottom w:val="single" w:sz="4" w:space="0" w:color="auto"/>
              <w:right w:val="single" w:sz="4" w:space="0" w:color="auto"/>
            </w:tcBorders>
            <w:shd w:val="clear" w:color="auto" w:fill="auto"/>
            <w:noWrap/>
            <w:vAlign w:val="center"/>
            <w:hideMark/>
          </w:tcPr>
          <w:p w14:paraId="6966307F" w14:textId="733839EA"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6</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040</w:t>
            </w:r>
          </w:p>
        </w:tc>
      </w:tr>
      <w:tr w:rsidR="00625A41" w:rsidRPr="007D0943" w14:paraId="3C4B871A" w14:textId="77777777" w:rsidTr="00625A41">
        <w:trPr>
          <w:trHeight w:val="300"/>
          <w:jc w:val="center"/>
        </w:trPr>
        <w:tc>
          <w:tcPr>
            <w:tcW w:w="2258" w:type="dxa"/>
            <w:tcBorders>
              <w:top w:val="nil"/>
              <w:left w:val="single" w:sz="8" w:space="0" w:color="auto"/>
              <w:bottom w:val="single" w:sz="4" w:space="0" w:color="auto"/>
              <w:right w:val="single" w:sz="4" w:space="0" w:color="auto"/>
            </w:tcBorders>
            <w:shd w:val="clear" w:color="auto" w:fill="auto"/>
            <w:noWrap/>
            <w:vAlign w:val="bottom"/>
            <w:hideMark/>
          </w:tcPr>
          <w:p w14:paraId="36009CAA" w14:textId="77777777" w:rsidR="00625A41" w:rsidRPr="001207C7" w:rsidRDefault="00625A41" w:rsidP="00625A41">
            <w:pPr>
              <w:spacing w:after="0" w:line="240" w:lineRule="auto"/>
              <w:rPr>
                <w:rFonts w:ascii="Calibri" w:eastAsia="Times New Roman" w:hAnsi="Calibri" w:cs="Calibri"/>
                <w:b/>
                <w:color w:val="000000"/>
                <w:lang w:eastAsia="fr-FR"/>
              </w:rPr>
            </w:pPr>
            <w:r w:rsidRPr="001207C7">
              <w:rPr>
                <w:rFonts w:ascii="Calibri" w:eastAsia="Times New Roman" w:hAnsi="Calibri" w:cs="Calibri"/>
                <w:b/>
                <w:color w:val="000000"/>
                <w:lang w:eastAsia="fr-FR"/>
              </w:rPr>
              <w:t>OUEST</w:t>
            </w:r>
          </w:p>
        </w:tc>
        <w:tc>
          <w:tcPr>
            <w:tcW w:w="941" w:type="dxa"/>
            <w:tcBorders>
              <w:top w:val="nil"/>
              <w:left w:val="nil"/>
              <w:bottom w:val="single" w:sz="4" w:space="0" w:color="auto"/>
              <w:right w:val="single" w:sz="4" w:space="0" w:color="auto"/>
            </w:tcBorders>
            <w:shd w:val="clear" w:color="auto" w:fill="auto"/>
            <w:noWrap/>
            <w:vAlign w:val="center"/>
            <w:hideMark/>
          </w:tcPr>
          <w:p w14:paraId="5086E72B" w14:textId="4F12B9B2"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27</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380</w:t>
            </w:r>
          </w:p>
        </w:tc>
        <w:tc>
          <w:tcPr>
            <w:tcW w:w="1044" w:type="dxa"/>
            <w:tcBorders>
              <w:top w:val="nil"/>
              <w:left w:val="nil"/>
              <w:bottom w:val="single" w:sz="4" w:space="0" w:color="auto"/>
              <w:right w:val="single" w:sz="4" w:space="0" w:color="auto"/>
            </w:tcBorders>
            <w:shd w:val="clear" w:color="auto" w:fill="auto"/>
            <w:noWrap/>
            <w:vAlign w:val="center"/>
            <w:hideMark/>
          </w:tcPr>
          <w:p w14:paraId="625F4C6A" w14:textId="77777777"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20</w:t>
            </w:r>
          </w:p>
        </w:tc>
        <w:tc>
          <w:tcPr>
            <w:tcW w:w="1134" w:type="dxa"/>
            <w:tcBorders>
              <w:top w:val="nil"/>
              <w:left w:val="nil"/>
              <w:bottom w:val="single" w:sz="4" w:space="0" w:color="auto"/>
              <w:right w:val="single" w:sz="4" w:space="0" w:color="auto"/>
            </w:tcBorders>
            <w:shd w:val="clear" w:color="auto" w:fill="auto"/>
            <w:noWrap/>
            <w:vAlign w:val="center"/>
            <w:hideMark/>
          </w:tcPr>
          <w:p w14:paraId="7D0358A5" w14:textId="1C6ACCE4"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6</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350</w:t>
            </w:r>
          </w:p>
        </w:tc>
        <w:tc>
          <w:tcPr>
            <w:tcW w:w="992" w:type="dxa"/>
            <w:tcBorders>
              <w:top w:val="nil"/>
              <w:left w:val="nil"/>
              <w:bottom w:val="single" w:sz="4" w:space="0" w:color="auto"/>
              <w:right w:val="single" w:sz="4" w:space="0" w:color="auto"/>
            </w:tcBorders>
            <w:shd w:val="clear" w:color="auto" w:fill="auto"/>
            <w:noWrap/>
            <w:vAlign w:val="center"/>
            <w:hideMark/>
          </w:tcPr>
          <w:p w14:paraId="046C9F7E" w14:textId="4842F788"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54</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562F4777" w14:textId="4C1EF8CB"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30</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300</w:t>
            </w:r>
          </w:p>
        </w:tc>
        <w:tc>
          <w:tcPr>
            <w:tcW w:w="992" w:type="dxa"/>
            <w:tcBorders>
              <w:top w:val="nil"/>
              <w:left w:val="nil"/>
              <w:bottom w:val="single" w:sz="4" w:space="0" w:color="auto"/>
              <w:right w:val="single" w:sz="4" w:space="0" w:color="auto"/>
            </w:tcBorders>
            <w:shd w:val="clear" w:color="auto" w:fill="auto"/>
            <w:noWrap/>
            <w:vAlign w:val="center"/>
            <w:hideMark/>
          </w:tcPr>
          <w:p w14:paraId="6ED57DE3" w14:textId="5B3B5C29"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14</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430</w:t>
            </w:r>
          </w:p>
        </w:tc>
        <w:tc>
          <w:tcPr>
            <w:tcW w:w="1134" w:type="dxa"/>
            <w:tcBorders>
              <w:top w:val="nil"/>
              <w:left w:val="nil"/>
              <w:bottom w:val="single" w:sz="4" w:space="0" w:color="auto"/>
              <w:right w:val="single" w:sz="4" w:space="0" w:color="auto"/>
            </w:tcBorders>
            <w:shd w:val="clear" w:color="auto" w:fill="auto"/>
            <w:noWrap/>
            <w:vAlign w:val="center"/>
            <w:hideMark/>
          </w:tcPr>
          <w:p w14:paraId="0F4B6F9E" w14:textId="0F4B77A0"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28</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410</w:t>
            </w:r>
          </w:p>
        </w:tc>
        <w:tc>
          <w:tcPr>
            <w:tcW w:w="709" w:type="dxa"/>
            <w:tcBorders>
              <w:top w:val="nil"/>
              <w:left w:val="nil"/>
              <w:bottom w:val="single" w:sz="4" w:space="0" w:color="auto"/>
              <w:right w:val="single" w:sz="4" w:space="0" w:color="auto"/>
            </w:tcBorders>
            <w:shd w:val="clear" w:color="auto" w:fill="auto"/>
            <w:noWrap/>
            <w:vAlign w:val="center"/>
            <w:hideMark/>
          </w:tcPr>
          <w:p w14:paraId="5C05C781" w14:textId="77777777" w:rsidR="00625A41" w:rsidRPr="007D0943" w:rsidRDefault="00625A41" w:rsidP="00625A41">
            <w:pPr>
              <w:spacing w:after="0" w:line="240" w:lineRule="auto"/>
              <w:jc w:val="center"/>
              <w:rPr>
                <w:rFonts w:ascii="Calibri" w:eastAsia="Times New Roman" w:hAnsi="Calibri" w:cs="Calibri"/>
                <w:color w:val="000000"/>
                <w:lang w:eastAsia="fr-FR"/>
              </w:rPr>
            </w:pPr>
          </w:p>
        </w:tc>
        <w:tc>
          <w:tcPr>
            <w:tcW w:w="1134" w:type="dxa"/>
            <w:tcBorders>
              <w:top w:val="nil"/>
              <w:left w:val="nil"/>
              <w:bottom w:val="single" w:sz="4" w:space="0" w:color="auto"/>
              <w:right w:val="single" w:sz="4" w:space="0" w:color="auto"/>
            </w:tcBorders>
            <w:shd w:val="clear" w:color="auto" w:fill="auto"/>
            <w:noWrap/>
            <w:vAlign w:val="center"/>
            <w:hideMark/>
          </w:tcPr>
          <w:p w14:paraId="64C38829" w14:textId="5D38E9B9"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8</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680</w:t>
            </w:r>
          </w:p>
        </w:tc>
      </w:tr>
      <w:tr w:rsidR="00625A41" w:rsidRPr="007D0943" w14:paraId="2046D9BD" w14:textId="77777777" w:rsidTr="00625A41">
        <w:trPr>
          <w:trHeight w:val="300"/>
          <w:jc w:val="center"/>
        </w:trPr>
        <w:tc>
          <w:tcPr>
            <w:tcW w:w="2258" w:type="dxa"/>
            <w:tcBorders>
              <w:top w:val="nil"/>
              <w:left w:val="single" w:sz="8" w:space="0" w:color="auto"/>
              <w:bottom w:val="single" w:sz="4" w:space="0" w:color="auto"/>
              <w:right w:val="single" w:sz="4" w:space="0" w:color="auto"/>
            </w:tcBorders>
            <w:shd w:val="clear" w:color="auto" w:fill="auto"/>
            <w:noWrap/>
            <w:vAlign w:val="bottom"/>
            <w:hideMark/>
          </w:tcPr>
          <w:p w14:paraId="388AD41A" w14:textId="77777777" w:rsidR="00625A41" w:rsidRPr="001207C7" w:rsidRDefault="00625A41" w:rsidP="00625A41">
            <w:pPr>
              <w:spacing w:after="0" w:line="240" w:lineRule="auto"/>
              <w:rPr>
                <w:rFonts w:ascii="Calibri" w:eastAsia="Times New Roman" w:hAnsi="Calibri" w:cs="Calibri"/>
                <w:b/>
                <w:color w:val="000000"/>
                <w:lang w:eastAsia="fr-FR"/>
              </w:rPr>
            </w:pPr>
            <w:r w:rsidRPr="001207C7">
              <w:rPr>
                <w:rFonts w:ascii="Calibri" w:eastAsia="Times New Roman" w:hAnsi="Calibri" w:cs="Calibri"/>
                <w:b/>
                <w:color w:val="000000"/>
                <w:lang w:eastAsia="fr-FR"/>
              </w:rPr>
              <w:t>SUD</w:t>
            </w:r>
          </w:p>
        </w:tc>
        <w:tc>
          <w:tcPr>
            <w:tcW w:w="941" w:type="dxa"/>
            <w:tcBorders>
              <w:top w:val="nil"/>
              <w:left w:val="nil"/>
              <w:bottom w:val="single" w:sz="4" w:space="0" w:color="auto"/>
              <w:right w:val="single" w:sz="4" w:space="0" w:color="auto"/>
            </w:tcBorders>
            <w:shd w:val="clear" w:color="auto" w:fill="auto"/>
            <w:noWrap/>
            <w:vAlign w:val="center"/>
            <w:hideMark/>
          </w:tcPr>
          <w:p w14:paraId="40F7B340" w14:textId="6B6B4BAD"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10</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600</w:t>
            </w:r>
          </w:p>
        </w:tc>
        <w:tc>
          <w:tcPr>
            <w:tcW w:w="1044" w:type="dxa"/>
            <w:tcBorders>
              <w:top w:val="nil"/>
              <w:left w:val="nil"/>
              <w:bottom w:val="single" w:sz="4" w:space="0" w:color="auto"/>
              <w:right w:val="single" w:sz="4" w:space="0" w:color="auto"/>
            </w:tcBorders>
            <w:shd w:val="clear" w:color="auto" w:fill="auto"/>
            <w:noWrap/>
            <w:vAlign w:val="center"/>
            <w:hideMark/>
          </w:tcPr>
          <w:p w14:paraId="79A474DD" w14:textId="0E431427"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2</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190</w:t>
            </w:r>
          </w:p>
        </w:tc>
        <w:tc>
          <w:tcPr>
            <w:tcW w:w="1134" w:type="dxa"/>
            <w:tcBorders>
              <w:top w:val="nil"/>
              <w:left w:val="nil"/>
              <w:bottom w:val="single" w:sz="4" w:space="0" w:color="auto"/>
              <w:right w:val="single" w:sz="4" w:space="0" w:color="auto"/>
            </w:tcBorders>
            <w:shd w:val="clear" w:color="auto" w:fill="auto"/>
            <w:noWrap/>
            <w:vAlign w:val="center"/>
            <w:hideMark/>
          </w:tcPr>
          <w:p w14:paraId="35244197" w14:textId="3E68C9A6"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9</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450</w:t>
            </w:r>
          </w:p>
        </w:tc>
        <w:tc>
          <w:tcPr>
            <w:tcW w:w="992" w:type="dxa"/>
            <w:tcBorders>
              <w:top w:val="nil"/>
              <w:left w:val="nil"/>
              <w:bottom w:val="single" w:sz="4" w:space="0" w:color="auto"/>
              <w:right w:val="single" w:sz="4" w:space="0" w:color="auto"/>
            </w:tcBorders>
            <w:shd w:val="clear" w:color="auto" w:fill="auto"/>
            <w:noWrap/>
            <w:vAlign w:val="center"/>
            <w:hideMark/>
          </w:tcPr>
          <w:p w14:paraId="4AF508B5" w14:textId="550CC8F5"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13</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080</w:t>
            </w:r>
          </w:p>
        </w:tc>
        <w:tc>
          <w:tcPr>
            <w:tcW w:w="1134" w:type="dxa"/>
            <w:tcBorders>
              <w:top w:val="nil"/>
              <w:left w:val="nil"/>
              <w:bottom w:val="single" w:sz="4" w:space="0" w:color="auto"/>
              <w:right w:val="single" w:sz="4" w:space="0" w:color="auto"/>
            </w:tcBorders>
            <w:shd w:val="clear" w:color="auto" w:fill="auto"/>
            <w:noWrap/>
            <w:vAlign w:val="center"/>
            <w:hideMark/>
          </w:tcPr>
          <w:p w14:paraId="355BF334" w14:textId="66864F2B"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7</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600</w:t>
            </w:r>
          </w:p>
        </w:tc>
        <w:tc>
          <w:tcPr>
            <w:tcW w:w="992" w:type="dxa"/>
            <w:tcBorders>
              <w:top w:val="nil"/>
              <w:left w:val="nil"/>
              <w:bottom w:val="single" w:sz="4" w:space="0" w:color="auto"/>
              <w:right w:val="single" w:sz="4" w:space="0" w:color="auto"/>
            </w:tcBorders>
            <w:shd w:val="clear" w:color="auto" w:fill="auto"/>
            <w:noWrap/>
            <w:vAlign w:val="center"/>
            <w:hideMark/>
          </w:tcPr>
          <w:p w14:paraId="238DD780" w14:textId="4998219A"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3</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740</w:t>
            </w:r>
          </w:p>
        </w:tc>
        <w:tc>
          <w:tcPr>
            <w:tcW w:w="1134" w:type="dxa"/>
            <w:tcBorders>
              <w:top w:val="nil"/>
              <w:left w:val="nil"/>
              <w:bottom w:val="single" w:sz="4" w:space="0" w:color="auto"/>
              <w:right w:val="single" w:sz="4" w:space="0" w:color="auto"/>
            </w:tcBorders>
            <w:shd w:val="clear" w:color="auto" w:fill="auto"/>
            <w:noWrap/>
            <w:vAlign w:val="center"/>
            <w:hideMark/>
          </w:tcPr>
          <w:p w14:paraId="13911987" w14:textId="6C4DE9E2"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8</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150</w:t>
            </w:r>
          </w:p>
        </w:tc>
        <w:tc>
          <w:tcPr>
            <w:tcW w:w="709" w:type="dxa"/>
            <w:tcBorders>
              <w:top w:val="nil"/>
              <w:left w:val="nil"/>
              <w:bottom w:val="single" w:sz="4" w:space="0" w:color="auto"/>
              <w:right w:val="single" w:sz="4" w:space="0" w:color="auto"/>
            </w:tcBorders>
            <w:shd w:val="clear" w:color="auto" w:fill="auto"/>
            <w:noWrap/>
            <w:vAlign w:val="center"/>
            <w:hideMark/>
          </w:tcPr>
          <w:p w14:paraId="408D0338" w14:textId="77777777" w:rsidR="00625A41" w:rsidRPr="007D0943" w:rsidRDefault="00625A41" w:rsidP="00625A41">
            <w:pPr>
              <w:spacing w:after="0" w:line="240" w:lineRule="auto"/>
              <w:jc w:val="center"/>
              <w:rPr>
                <w:rFonts w:ascii="Calibri" w:eastAsia="Times New Roman" w:hAnsi="Calibri" w:cs="Calibri"/>
                <w:color w:val="000000"/>
                <w:lang w:eastAsia="fr-FR"/>
              </w:rPr>
            </w:pPr>
          </w:p>
        </w:tc>
        <w:tc>
          <w:tcPr>
            <w:tcW w:w="1134" w:type="dxa"/>
            <w:tcBorders>
              <w:top w:val="nil"/>
              <w:left w:val="nil"/>
              <w:bottom w:val="single" w:sz="4" w:space="0" w:color="auto"/>
              <w:right w:val="single" w:sz="4" w:space="0" w:color="auto"/>
            </w:tcBorders>
            <w:shd w:val="clear" w:color="auto" w:fill="auto"/>
            <w:noWrap/>
            <w:vAlign w:val="center"/>
            <w:hideMark/>
          </w:tcPr>
          <w:p w14:paraId="7CC15781" w14:textId="0412743F"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2</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010</w:t>
            </w:r>
          </w:p>
        </w:tc>
      </w:tr>
      <w:tr w:rsidR="00625A41" w:rsidRPr="007D0943" w14:paraId="0611EBEB" w14:textId="77777777" w:rsidTr="00625A41">
        <w:trPr>
          <w:trHeight w:val="315"/>
          <w:jc w:val="center"/>
        </w:trPr>
        <w:tc>
          <w:tcPr>
            <w:tcW w:w="2258" w:type="dxa"/>
            <w:tcBorders>
              <w:top w:val="nil"/>
              <w:left w:val="single" w:sz="8" w:space="0" w:color="auto"/>
              <w:bottom w:val="single" w:sz="8" w:space="0" w:color="auto"/>
              <w:right w:val="single" w:sz="4" w:space="0" w:color="auto"/>
            </w:tcBorders>
            <w:shd w:val="clear" w:color="auto" w:fill="auto"/>
            <w:noWrap/>
            <w:vAlign w:val="bottom"/>
            <w:hideMark/>
          </w:tcPr>
          <w:p w14:paraId="591BF476" w14:textId="77777777" w:rsidR="00625A41" w:rsidRPr="001207C7" w:rsidRDefault="00625A41" w:rsidP="00625A41">
            <w:pPr>
              <w:spacing w:after="0" w:line="240" w:lineRule="auto"/>
              <w:rPr>
                <w:rFonts w:ascii="Calibri" w:eastAsia="Times New Roman" w:hAnsi="Calibri" w:cs="Calibri"/>
                <w:b/>
                <w:color w:val="000000"/>
                <w:lang w:eastAsia="fr-FR"/>
              </w:rPr>
            </w:pPr>
            <w:r w:rsidRPr="001207C7">
              <w:rPr>
                <w:rFonts w:ascii="Calibri" w:eastAsia="Times New Roman" w:hAnsi="Calibri" w:cs="Calibri"/>
                <w:b/>
                <w:color w:val="000000"/>
                <w:lang w:eastAsia="fr-FR"/>
              </w:rPr>
              <w:t>SUD-OUEST</w:t>
            </w:r>
          </w:p>
        </w:tc>
        <w:tc>
          <w:tcPr>
            <w:tcW w:w="941" w:type="dxa"/>
            <w:tcBorders>
              <w:top w:val="nil"/>
              <w:left w:val="nil"/>
              <w:bottom w:val="single" w:sz="8" w:space="0" w:color="auto"/>
              <w:right w:val="single" w:sz="4" w:space="0" w:color="auto"/>
            </w:tcBorders>
            <w:shd w:val="clear" w:color="auto" w:fill="auto"/>
            <w:noWrap/>
            <w:vAlign w:val="center"/>
            <w:hideMark/>
          </w:tcPr>
          <w:p w14:paraId="207E33AD" w14:textId="53025327"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31</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500</w:t>
            </w:r>
          </w:p>
        </w:tc>
        <w:tc>
          <w:tcPr>
            <w:tcW w:w="1044" w:type="dxa"/>
            <w:tcBorders>
              <w:top w:val="nil"/>
              <w:left w:val="nil"/>
              <w:bottom w:val="single" w:sz="8" w:space="0" w:color="auto"/>
              <w:right w:val="single" w:sz="4" w:space="0" w:color="auto"/>
            </w:tcBorders>
            <w:shd w:val="clear" w:color="auto" w:fill="auto"/>
            <w:noWrap/>
            <w:vAlign w:val="center"/>
            <w:hideMark/>
          </w:tcPr>
          <w:p w14:paraId="24914167" w14:textId="1B3CD6D6"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10</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800</w:t>
            </w:r>
          </w:p>
        </w:tc>
        <w:tc>
          <w:tcPr>
            <w:tcW w:w="1134" w:type="dxa"/>
            <w:tcBorders>
              <w:top w:val="nil"/>
              <w:left w:val="nil"/>
              <w:bottom w:val="single" w:sz="8" w:space="0" w:color="auto"/>
              <w:right w:val="single" w:sz="4" w:space="0" w:color="auto"/>
            </w:tcBorders>
            <w:shd w:val="clear" w:color="auto" w:fill="auto"/>
            <w:noWrap/>
            <w:vAlign w:val="center"/>
            <w:hideMark/>
          </w:tcPr>
          <w:p w14:paraId="7386BFD1" w14:textId="080A9727"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28</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850</w:t>
            </w:r>
          </w:p>
        </w:tc>
        <w:tc>
          <w:tcPr>
            <w:tcW w:w="992" w:type="dxa"/>
            <w:tcBorders>
              <w:top w:val="nil"/>
              <w:left w:val="nil"/>
              <w:bottom w:val="single" w:sz="8" w:space="0" w:color="auto"/>
              <w:right w:val="single" w:sz="4" w:space="0" w:color="auto"/>
            </w:tcBorders>
            <w:shd w:val="clear" w:color="auto" w:fill="auto"/>
            <w:noWrap/>
            <w:vAlign w:val="center"/>
            <w:hideMark/>
          </w:tcPr>
          <w:p w14:paraId="1379A5FF" w14:textId="19556A9E"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55</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068</w:t>
            </w:r>
          </w:p>
        </w:tc>
        <w:tc>
          <w:tcPr>
            <w:tcW w:w="1134" w:type="dxa"/>
            <w:tcBorders>
              <w:top w:val="nil"/>
              <w:left w:val="nil"/>
              <w:bottom w:val="single" w:sz="8" w:space="0" w:color="auto"/>
              <w:right w:val="single" w:sz="4" w:space="0" w:color="auto"/>
            </w:tcBorders>
            <w:shd w:val="clear" w:color="auto" w:fill="auto"/>
            <w:noWrap/>
            <w:vAlign w:val="center"/>
            <w:hideMark/>
          </w:tcPr>
          <w:p w14:paraId="3CE1DEDC" w14:textId="7CE7F2C1"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33</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200</w:t>
            </w:r>
          </w:p>
        </w:tc>
        <w:tc>
          <w:tcPr>
            <w:tcW w:w="992" w:type="dxa"/>
            <w:tcBorders>
              <w:top w:val="nil"/>
              <w:left w:val="nil"/>
              <w:bottom w:val="single" w:sz="8" w:space="0" w:color="auto"/>
              <w:right w:val="single" w:sz="4" w:space="0" w:color="auto"/>
            </w:tcBorders>
            <w:shd w:val="clear" w:color="auto" w:fill="auto"/>
            <w:noWrap/>
            <w:vAlign w:val="center"/>
            <w:hideMark/>
          </w:tcPr>
          <w:p w14:paraId="402F72BE" w14:textId="6958E1A1"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16</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350</w:t>
            </w:r>
          </w:p>
        </w:tc>
        <w:tc>
          <w:tcPr>
            <w:tcW w:w="1134" w:type="dxa"/>
            <w:tcBorders>
              <w:top w:val="nil"/>
              <w:left w:val="nil"/>
              <w:bottom w:val="single" w:sz="8" w:space="0" w:color="auto"/>
              <w:right w:val="single" w:sz="4" w:space="0" w:color="auto"/>
            </w:tcBorders>
            <w:shd w:val="clear" w:color="auto" w:fill="auto"/>
            <w:noWrap/>
            <w:vAlign w:val="center"/>
            <w:hideMark/>
          </w:tcPr>
          <w:p w14:paraId="7751AE2C" w14:textId="11D4BFB9"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28</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770</w:t>
            </w:r>
          </w:p>
        </w:tc>
        <w:tc>
          <w:tcPr>
            <w:tcW w:w="709" w:type="dxa"/>
            <w:tcBorders>
              <w:top w:val="nil"/>
              <w:left w:val="nil"/>
              <w:bottom w:val="single" w:sz="8" w:space="0" w:color="auto"/>
              <w:right w:val="single" w:sz="4" w:space="0" w:color="auto"/>
            </w:tcBorders>
            <w:shd w:val="clear" w:color="auto" w:fill="auto"/>
            <w:noWrap/>
            <w:vAlign w:val="center"/>
            <w:hideMark/>
          </w:tcPr>
          <w:p w14:paraId="1393D54F" w14:textId="29CBD4B4" w:rsidR="00625A41" w:rsidRPr="007D0943" w:rsidRDefault="00625A41" w:rsidP="00625A41">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2</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000</w:t>
            </w:r>
          </w:p>
        </w:tc>
        <w:tc>
          <w:tcPr>
            <w:tcW w:w="1134" w:type="dxa"/>
            <w:tcBorders>
              <w:top w:val="nil"/>
              <w:left w:val="nil"/>
              <w:bottom w:val="single" w:sz="8" w:space="0" w:color="auto"/>
              <w:right w:val="single" w:sz="4" w:space="0" w:color="auto"/>
            </w:tcBorders>
            <w:shd w:val="clear" w:color="auto" w:fill="auto"/>
            <w:noWrap/>
            <w:vAlign w:val="center"/>
            <w:hideMark/>
          </w:tcPr>
          <w:p w14:paraId="296AECFA" w14:textId="77777777" w:rsidR="00625A41" w:rsidRPr="007D0943" w:rsidRDefault="00625A41" w:rsidP="00625A41">
            <w:pPr>
              <w:spacing w:after="0" w:line="240" w:lineRule="auto"/>
              <w:jc w:val="center"/>
              <w:rPr>
                <w:rFonts w:ascii="Calibri" w:eastAsia="Times New Roman" w:hAnsi="Calibri" w:cs="Calibri"/>
                <w:color w:val="000000"/>
                <w:lang w:eastAsia="fr-FR"/>
              </w:rPr>
            </w:pPr>
          </w:p>
        </w:tc>
      </w:tr>
    </w:tbl>
    <w:p w14:paraId="5C4B7527" w14:textId="3BA96595" w:rsidR="00A25A76" w:rsidRPr="005F4F35" w:rsidRDefault="00E80BD8" w:rsidP="00A25A76">
      <w:pPr>
        <w:pStyle w:val="BodyText"/>
        <w:spacing w:before="2"/>
        <w:ind w:left="708" w:firstLine="708"/>
        <w:rPr>
          <w:rFonts w:ascii="Times New Roman" w:hAnsi="Times New Roman" w:cs="Times New Roman"/>
          <w:sz w:val="24"/>
          <w:szCs w:val="24"/>
        </w:rPr>
      </w:pPr>
      <w:r w:rsidRPr="00445B5E">
        <w:rPr>
          <w:rFonts w:ascii="Times New Roman" w:hAnsi="Times New Roman" w:cs="Times New Roman"/>
          <w:b/>
          <w:sz w:val="24"/>
          <w:szCs w:val="24"/>
          <w:u w:val="single"/>
        </w:rPr>
        <w:t>Table</w:t>
      </w:r>
      <w:r>
        <w:rPr>
          <w:rFonts w:ascii="Times New Roman" w:hAnsi="Times New Roman" w:cs="Times New Roman"/>
          <w:b/>
          <w:sz w:val="24"/>
          <w:szCs w:val="24"/>
          <w:u w:val="single"/>
        </w:rPr>
        <w:t xml:space="preserve"> </w:t>
      </w:r>
      <w:r w:rsidR="00D63650">
        <w:rPr>
          <w:rFonts w:ascii="Times New Roman" w:hAnsi="Times New Roman" w:cs="Times New Roman"/>
          <w:b/>
          <w:sz w:val="24"/>
          <w:szCs w:val="24"/>
          <w:u w:val="single"/>
        </w:rPr>
        <w:t>6</w:t>
      </w:r>
      <w:r w:rsidR="00F577F2" w:rsidRPr="00445B5E">
        <w:rPr>
          <w:rFonts w:ascii="Times New Roman" w:hAnsi="Times New Roman" w:cs="Times New Roman"/>
          <w:b/>
          <w:sz w:val="24"/>
          <w:szCs w:val="24"/>
          <w:u w:val="single"/>
        </w:rPr>
        <w:t>:</w:t>
      </w:r>
      <w:r>
        <w:rPr>
          <w:rFonts w:ascii="Times New Roman" w:hAnsi="Times New Roman" w:cs="Times New Roman"/>
          <w:sz w:val="24"/>
          <w:szCs w:val="24"/>
        </w:rPr>
        <w:t xml:space="preserve"> </w:t>
      </w:r>
      <w:r w:rsidR="00A25A76" w:rsidRPr="005F4F35">
        <w:rPr>
          <w:rFonts w:ascii="Times New Roman" w:hAnsi="Times New Roman" w:cs="Times New Roman"/>
          <w:sz w:val="24"/>
          <w:szCs w:val="24"/>
        </w:rPr>
        <w:t xml:space="preserve">Inventory of vaccine </w:t>
      </w:r>
      <w:proofErr w:type="gramStart"/>
      <w:r w:rsidR="00A25A76" w:rsidRPr="005F4F35">
        <w:rPr>
          <w:rFonts w:ascii="Times New Roman" w:hAnsi="Times New Roman" w:cs="Times New Roman"/>
          <w:sz w:val="24"/>
          <w:szCs w:val="24"/>
        </w:rPr>
        <w:t xml:space="preserve">stocks  </w:t>
      </w:r>
      <w:r w:rsidR="00F577F2">
        <w:rPr>
          <w:rFonts w:ascii="Times New Roman" w:hAnsi="Times New Roman" w:cs="Times New Roman"/>
          <w:sz w:val="24"/>
          <w:szCs w:val="24"/>
        </w:rPr>
        <w:t>(</w:t>
      </w:r>
      <w:proofErr w:type="gramEnd"/>
      <w:r w:rsidR="00F577F2">
        <w:rPr>
          <w:rFonts w:ascii="Times New Roman" w:hAnsi="Times New Roman" w:cs="Times New Roman"/>
          <w:sz w:val="24"/>
          <w:szCs w:val="24"/>
        </w:rPr>
        <w:t xml:space="preserve">in doses) </w:t>
      </w:r>
      <w:r w:rsidR="00A25A76" w:rsidRPr="005F4F35">
        <w:rPr>
          <w:rFonts w:ascii="Times New Roman" w:hAnsi="Times New Roman" w:cs="Times New Roman"/>
          <w:sz w:val="24"/>
          <w:szCs w:val="24"/>
        </w:rPr>
        <w:t>as of January 1</w:t>
      </w:r>
      <w:r w:rsidR="00A25A76" w:rsidRPr="005F4F35">
        <w:rPr>
          <w:rFonts w:ascii="Times New Roman" w:hAnsi="Times New Roman" w:cs="Times New Roman"/>
          <w:sz w:val="24"/>
          <w:szCs w:val="24"/>
          <w:vertAlign w:val="superscript"/>
        </w:rPr>
        <w:t>st</w:t>
      </w:r>
      <w:r w:rsidR="00A25A76" w:rsidRPr="005F4F35">
        <w:rPr>
          <w:rFonts w:ascii="Times New Roman" w:hAnsi="Times New Roman" w:cs="Times New Roman"/>
          <w:sz w:val="24"/>
          <w:szCs w:val="24"/>
        </w:rPr>
        <w:t xml:space="preserve">  2018 </w:t>
      </w:r>
      <w:r w:rsidR="00F577F2">
        <w:rPr>
          <w:rFonts w:ascii="Times New Roman" w:hAnsi="Times New Roman" w:cs="Times New Roman"/>
          <w:sz w:val="24"/>
          <w:szCs w:val="24"/>
        </w:rPr>
        <w:t>at central and regional levels</w:t>
      </w:r>
      <w:r w:rsidR="00A25A76" w:rsidRPr="005F4F35">
        <w:rPr>
          <w:rFonts w:ascii="Times New Roman" w:hAnsi="Times New Roman" w:cs="Times New Roman"/>
          <w:sz w:val="24"/>
          <w:szCs w:val="24"/>
        </w:rPr>
        <w:t>.</w:t>
      </w:r>
    </w:p>
    <w:p w14:paraId="5AFBC42D" w14:textId="617839BA" w:rsidR="00E80BD8" w:rsidRPr="004F200A" w:rsidRDefault="00E80BD8" w:rsidP="00E80BD8">
      <w:pPr>
        <w:spacing w:line="276" w:lineRule="auto"/>
        <w:ind w:left="708" w:firstLine="708"/>
        <w:jc w:val="both"/>
        <w:rPr>
          <w:rFonts w:ascii="Times New Roman" w:hAnsi="Times New Roman" w:cs="Times New Roman"/>
          <w:sz w:val="24"/>
          <w:szCs w:val="24"/>
          <w:lang w:val="en-US"/>
        </w:rPr>
      </w:pPr>
    </w:p>
    <w:p w14:paraId="78945994" w14:textId="77777777" w:rsidR="00392B69" w:rsidRPr="004F200A" w:rsidRDefault="00392B69" w:rsidP="00E16DBE">
      <w:pPr>
        <w:spacing w:line="276" w:lineRule="auto"/>
        <w:jc w:val="both"/>
        <w:rPr>
          <w:rFonts w:ascii="Times New Roman" w:hAnsi="Times New Roman" w:cs="Times New Roman"/>
          <w:sz w:val="24"/>
          <w:szCs w:val="24"/>
          <w:lang w:val="en-US"/>
        </w:rPr>
      </w:pPr>
    </w:p>
    <w:p w14:paraId="6E3D8058" w14:textId="77777777" w:rsidR="00392B69" w:rsidRPr="004F200A" w:rsidRDefault="00392B69" w:rsidP="00E16DBE">
      <w:pPr>
        <w:spacing w:line="276" w:lineRule="auto"/>
        <w:jc w:val="both"/>
        <w:rPr>
          <w:rFonts w:ascii="Times New Roman" w:hAnsi="Times New Roman" w:cs="Times New Roman"/>
          <w:sz w:val="24"/>
          <w:szCs w:val="24"/>
          <w:lang w:val="en-US"/>
        </w:rPr>
      </w:pPr>
    </w:p>
    <w:p w14:paraId="48719A4B" w14:textId="77777777" w:rsidR="00392B69" w:rsidRPr="004F200A" w:rsidRDefault="00392B69" w:rsidP="00E16DBE">
      <w:pPr>
        <w:spacing w:line="276" w:lineRule="auto"/>
        <w:jc w:val="both"/>
        <w:rPr>
          <w:rFonts w:ascii="Times New Roman" w:hAnsi="Times New Roman" w:cs="Times New Roman"/>
          <w:sz w:val="24"/>
          <w:szCs w:val="24"/>
          <w:lang w:val="en-US"/>
        </w:rPr>
      </w:pPr>
    </w:p>
    <w:p w14:paraId="4938FF7E" w14:textId="77777777" w:rsidR="00392B69" w:rsidRPr="004F200A" w:rsidRDefault="00392B69" w:rsidP="00E16DBE">
      <w:pPr>
        <w:spacing w:line="276" w:lineRule="auto"/>
        <w:jc w:val="both"/>
        <w:rPr>
          <w:rFonts w:ascii="Times New Roman" w:hAnsi="Times New Roman" w:cs="Times New Roman"/>
          <w:sz w:val="24"/>
          <w:szCs w:val="24"/>
          <w:lang w:val="en-US"/>
        </w:rPr>
      </w:pPr>
    </w:p>
    <w:p w14:paraId="2AAE7338" w14:textId="77777777" w:rsidR="00392B69" w:rsidRPr="004F200A" w:rsidRDefault="00392B69" w:rsidP="00E16DBE">
      <w:pPr>
        <w:spacing w:line="276" w:lineRule="auto"/>
        <w:jc w:val="both"/>
        <w:rPr>
          <w:rFonts w:ascii="Times New Roman" w:hAnsi="Times New Roman" w:cs="Times New Roman"/>
          <w:sz w:val="24"/>
          <w:szCs w:val="24"/>
          <w:lang w:val="en-US"/>
        </w:rPr>
      </w:pPr>
    </w:p>
    <w:p w14:paraId="0186FB26" w14:textId="77777777" w:rsidR="00392B69" w:rsidRPr="004F200A" w:rsidRDefault="00392B69" w:rsidP="00E16DBE">
      <w:pPr>
        <w:spacing w:line="276" w:lineRule="auto"/>
        <w:jc w:val="both"/>
        <w:rPr>
          <w:rFonts w:ascii="Times New Roman" w:hAnsi="Times New Roman" w:cs="Times New Roman"/>
          <w:sz w:val="24"/>
          <w:szCs w:val="24"/>
          <w:lang w:val="en-US"/>
        </w:rPr>
      </w:pPr>
    </w:p>
    <w:p w14:paraId="325D7F14" w14:textId="77777777" w:rsidR="00392B69" w:rsidRPr="004F200A" w:rsidRDefault="00392B69" w:rsidP="00E16DBE">
      <w:pPr>
        <w:spacing w:line="276" w:lineRule="auto"/>
        <w:jc w:val="both"/>
        <w:rPr>
          <w:rFonts w:ascii="Times New Roman" w:hAnsi="Times New Roman" w:cs="Times New Roman"/>
          <w:sz w:val="24"/>
          <w:szCs w:val="24"/>
          <w:lang w:val="en-US"/>
        </w:rPr>
      </w:pPr>
    </w:p>
    <w:p w14:paraId="47E0E46E" w14:textId="77777777" w:rsidR="00392B69" w:rsidRPr="004F200A" w:rsidRDefault="00392B69" w:rsidP="00E16DBE">
      <w:pPr>
        <w:spacing w:line="276" w:lineRule="auto"/>
        <w:jc w:val="both"/>
        <w:rPr>
          <w:rFonts w:ascii="Times New Roman" w:hAnsi="Times New Roman" w:cs="Times New Roman"/>
          <w:sz w:val="24"/>
          <w:szCs w:val="24"/>
          <w:lang w:val="en-US"/>
        </w:rPr>
      </w:pPr>
    </w:p>
    <w:p w14:paraId="19A81DDA" w14:textId="77777777" w:rsidR="00392B69" w:rsidRPr="004F200A" w:rsidRDefault="00392B69" w:rsidP="00E16DBE">
      <w:pPr>
        <w:spacing w:line="276" w:lineRule="auto"/>
        <w:jc w:val="both"/>
        <w:rPr>
          <w:rFonts w:ascii="Times New Roman" w:hAnsi="Times New Roman" w:cs="Times New Roman"/>
          <w:sz w:val="24"/>
          <w:szCs w:val="24"/>
          <w:lang w:val="en-US"/>
        </w:rPr>
      </w:pPr>
    </w:p>
    <w:p w14:paraId="1DCC4E56" w14:textId="77777777" w:rsidR="007D0943" w:rsidRPr="004F200A" w:rsidRDefault="007D0943" w:rsidP="00E16DBE">
      <w:pPr>
        <w:spacing w:line="276" w:lineRule="auto"/>
        <w:jc w:val="both"/>
        <w:rPr>
          <w:rFonts w:ascii="Times New Roman" w:hAnsi="Times New Roman" w:cs="Times New Roman"/>
          <w:sz w:val="24"/>
          <w:szCs w:val="24"/>
          <w:lang w:val="en-US"/>
        </w:rPr>
      </w:pPr>
    </w:p>
    <w:tbl>
      <w:tblPr>
        <w:tblW w:w="13882" w:type="dxa"/>
        <w:jc w:val="center"/>
        <w:tblCellMar>
          <w:left w:w="70" w:type="dxa"/>
          <w:right w:w="70" w:type="dxa"/>
        </w:tblCellMar>
        <w:tblLook w:val="04A0" w:firstRow="1" w:lastRow="0" w:firstColumn="1" w:lastColumn="0" w:noHBand="0" w:noVBand="1"/>
      </w:tblPr>
      <w:tblGrid>
        <w:gridCol w:w="1702"/>
        <w:gridCol w:w="992"/>
        <w:gridCol w:w="1134"/>
        <w:gridCol w:w="1276"/>
        <w:gridCol w:w="1276"/>
        <w:gridCol w:w="1275"/>
        <w:gridCol w:w="1276"/>
        <w:gridCol w:w="1276"/>
        <w:gridCol w:w="982"/>
        <w:gridCol w:w="1046"/>
        <w:gridCol w:w="1647"/>
      </w:tblGrid>
      <w:tr w:rsidR="007D0943" w:rsidRPr="007D0943" w14:paraId="31BC6280" w14:textId="77777777" w:rsidTr="00E80BD8">
        <w:trPr>
          <w:trHeight w:val="645"/>
          <w:jc w:val="center"/>
        </w:trPr>
        <w:tc>
          <w:tcPr>
            <w:tcW w:w="170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1E60751" w14:textId="77777777" w:rsidR="007D0943" w:rsidRPr="004F200A" w:rsidRDefault="007D0943" w:rsidP="007D0943">
            <w:pPr>
              <w:spacing w:after="0" w:line="240" w:lineRule="auto"/>
              <w:jc w:val="center"/>
              <w:rPr>
                <w:rFonts w:ascii="Calibri" w:eastAsia="Times New Roman" w:hAnsi="Calibri" w:cs="Calibri"/>
                <w:color w:val="000000"/>
                <w:lang w:val="en-US" w:eastAsia="fr-FR"/>
              </w:rPr>
            </w:pPr>
            <w:r w:rsidRPr="004F200A">
              <w:rPr>
                <w:rFonts w:ascii="Calibri" w:eastAsia="Times New Roman" w:hAnsi="Calibri" w:cs="Calibri"/>
                <w:color w:val="000000"/>
                <w:lang w:val="en-US" w:eastAsia="fr-FR"/>
              </w:rPr>
              <w:t> </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30B3929B" w14:textId="77777777" w:rsidR="007D0943" w:rsidRPr="007D0943" w:rsidRDefault="007D0943" w:rsidP="007D0943">
            <w:pPr>
              <w:spacing w:after="0" w:line="240" w:lineRule="auto"/>
              <w:jc w:val="center"/>
              <w:rPr>
                <w:rFonts w:ascii="Calibri" w:eastAsia="Times New Roman" w:hAnsi="Calibri" w:cs="Calibri"/>
                <w:b/>
                <w:color w:val="000000"/>
                <w:lang w:eastAsia="fr-FR"/>
              </w:rPr>
            </w:pPr>
            <w:r w:rsidRPr="007D0943">
              <w:rPr>
                <w:rFonts w:ascii="Calibri" w:eastAsia="Times New Roman" w:hAnsi="Calibri" w:cs="Calibri"/>
                <w:b/>
                <w:color w:val="000000"/>
                <w:lang w:eastAsia="fr-FR"/>
              </w:rPr>
              <w:t>BCG</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740C1886" w14:textId="33AC73E9" w:rsidR="007D0943" w:rsidRPr="007D0943" w:rsidRDefault="007D0943" w:rsidP="007D0943">
            <w:pPr>
              <w:spacing w:after="0" w:line="240" w:lineRule="auto"/>
              <w:jc w:val="center"/>
              <w:rPr>
                <w:rFonts w:ascii="Calibri" w:eastAsia="Times New Roman" w:hAnsi="Calibri" w:cs="Calibri"/>
                <w:b/>
                <w:color w:val="000000"/>
                <w:lang w:eastAsia="fr-FR"/>
              </w:rPr>
            </w:pPr>
            <w:proofErr w:type="spellStart"/>
            <w:proofErr w:type="gramStart"/>
            <w:r w:rsidRPr="007D0943">
              <w:rPr>
                <w:rFonts w:ascii="Calibri" w:eastAsia="Times New Roman" w:hAnsi="Calibri" w:cs="Calibri"/>
                <w:b/>
                <w:color w:val="000000"/>
                <w:lang w:eastAsia="fr-FR"/>
              </w:rPr>
              <w:t>b</w:t>
            </w:r>
            <w:r w:rsidR="004039A3">
              <w:rPr>
                <w:rFonts w:ascii="Calibri" w:eastAsia="Times New Roman" w:hAnsi="Calibri" w:cs="Calibri"/>
                <w:b/>
                <w:color w:val="000000"/>
                <w:lang w:eastAsia="fr-FR"/>
              </w:rPr>
              <w:t>OPV</w:t>
            </w:r>
            <w:proofErr w:type="spellEnd"/>
            <w:proofErr w:type="gramEnd"/>
          </w:p>
        </w:tc>
        <w:tc>
          <w:tcPr>
            <w:tcW w:w="1276" w:type="dxa"/>
            <w:tcBorders>
              <w:top w:val="single" w:sz="8" w:space="0" w:color="auto"/>
              <w:left w:val="nil"/>
              <w:bottom w:val="single" w:sz="4" w:space="0" w:color="auto"/>
              <w:right w:val="single" w:sz="4" w:space="0" w:color="auto"/>
            </w:tcBorders>
            <w:shd w:val="clear" w:color="auto" w:fill="auto"/>
            <w:vAlign w:val="center"/>
            <w:hideMark/>
          </w:tcPr>
          <w:p w14:paraId="0F15D32E" w14:textId="30E0C771" w:rsidR="007D0943" w:rsidRPr="007D0943" w:rsidRDefault="007D0943" w:rsidP="007D0943">
            <w:pPr>
              <w:spacing w:after="0" w:line="240" w:lineRule="auto"/>
              <w:jc w:val="center"/>
              <w:rPr>
                <w:rFonts w:ascii="Calibri" w:eastAsia="Times New Roman" w:hAnsi="Calibri" w:cs="Calibri"/>
                <w:b/>
                <w:color w:val="000000"/>
                <w:lang w:eastAsia="fr-FR"/>
              </w:rPr>
            </w:pPr>
            <w:r w:rsidRPr="007D0943">
              <w:rPr>
                <w:rFonts w:ascii="Calibri" w:eastAsia="Times New Roman" w:hAnsi="Calibri" w:cs="Calibri"/>
                <w:b/>
                <w:color w:val="000000"/>
                <w:lang w:eastAsia="fr-FR"/>
              </w:rPr>
              <w:t>D</w:t>
            </w:r>
            <w:r w:rsidR="004039A3">
              <w:rPr>
                <w:rFonts w:ascii="Calibri" w:eastAsia="Times New Roman" w:hAnsi="Calibri" w:cs="Calibri"/>
                <w:b/>
                <w:color w:val="000000"/>
                <w:lang w:eastAsia="fr-FR"/>
              </w:rPr>
              <w:t>PT</w:t>
            </w:r>
            <w:r w:rsidRPr="007D0943">
              <w:rPr>
                <w:rFonts w:ascii="Calibri" w:eastAsia="Times New Roman" w:hAnsi="Calibri" w:cs="Calibri"/>
                <w:b/>
                <w:color w:val="000000"/>
                <w:lang w:eastAsia="fr-FR"/>
              </w:rPr>
              <w:t>-</w:t>
            </w:r>
            <w:proofErr w:type="spellStart"/>
            <w:r w:rsidRPr="007D0943">
              <w:rPr>
                <w:rFonts w:ascii="Calibri" w:eastAsia="Times New Roman" w:hAnsi="Calibri" w:cs="Calibri"/>
                <w:b/>
                <w:color w:val="000000"/>
                <w:lang w:eastAsia="fr-FR"/>
              </w:rPr>
              <w:t>HepB</w:t>
            </w:r>
            <w:proofErr w:type="spellEnd"/>
            <w:r w:rsidRPr="007D0943">
              <w:rPr>
                <w:rFonts w:ascii="Calibri" w:eastAsia="Times New Roman" w:hAnsi="Calibri" w:cs="Calibri"/>
                <w:b/>
                <w:color w:val="000000"/>
                <w:lang w:eastAsia="fr-FR"/>
              </w:rPr>
              <w:t>-Hib</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14:paraId="535340FC" w14:textId="77777777" w:rsidR="007D0943" w:rsidRPr="007D0943" w:rsidRDefault="007D0943" w:rsidP="007D0943">
            <w:pPr>
              <w:spacing w:after="0" w:line="240" w:lineRule="auto"/>
              <w:jc w:val="center"/>
              <w:rPr>
                <w:rFonts w:ascii="Calibri" w:eastAsia="Times New Roman" w:hAnsi="Calibri" w:cs="Calibri"/>
                <w:b/>
                <w:color w:val="000000"/>
                <w:lang w:eastAsia="fr-FR"/>
              </w:rPr>
            </w:pPr>
            <w:proofErr w:type="spellStart"/>
            <w:r w:rsidRPr="007D0943">
              <w:rPr>
                <w:rFonts w:ascii="Calibri" w:eastAsia="Times New Roman" w:hAnsi="Calibri" w:cs="Calibri"/>
                <w:b/>
                <w:color w:val="000000"/>
                <w:lang w:eastAsia="fr-FR"/>
              </w:rPr>
              <w:t>Rota_liq</w:t>
            </w:r>
            <w:proofErr w:type="spellEnd"/>
          </w:p>
        </w:tc>
        <w:tc>
          <w:tcPr>
            <w:tcW w:w="1275" w:type="dxa"/>
            <w:tcBorders>
              <w:top w:val="single" w:sz="8" w:space="0" w:color="auto"/>
              <w:left w:val="nil"/>
              <w:bottom w:val="single" w:sz="4" w:space="0" w:color="auto"/>
              <w:right w:val="single" w:sz="4" w:space="0" w:color="auto"/>
            </w:tcBorders>
            <w:shd w:val="clear" w:color="auto" w:fill="auto"/>
            <w:noWrap/>
            <w:vAlign w:val="center"/>
            <w:hideMark/>
          </w:tcPr>
          <w:p w14:paraId="3BF0E302" w14:textId="77777777" w:rsidR="007D0943" w:rsidRPr="007D0943" w:rsidRDefault="007D0943" w:rsidP="007D0943">
            <w:pPr>
              <w:spacing w:after="0" w:line="240" w:lineRule="auto"/>
              <w:jc w:val="center"/>
              <w:rPr>
                <w:rFonts w:ascii="Calibri" w:eastAsia="Times New Roman" w:hAnsi="Calibri" w:cs="Calibri"/>
                <w:b/>
                <w:color w:val="000000"/>
                <w:lang w:eastAsia="fr-FR"/>
              </w:rPr>
            </w:pPr>
            <w:r w:rsidRPr="007D0943">
              <w:rPr>
                <w:rFonts w:ascii="Calibri" w:eastAsia="Times New Roman" w:hAnsi="Calibri" w:cs="Calibri"/>
                <w:b/>
                <w:color w:val="000000"/>
                <w:lang w:eastAsia="fr-FR"/>
              </w:rPr>
              <w:t>PCV-13</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14:paraId="234186F0" w14:textId="59F85637" w:rsidR="007D0943" w:rsidRPr="007D0943" w:rsidRDefault="004039A3" w:rsidP="007D0943">
            <w:pPr>
              <w:spacing w:after="0" w:line="240" w:lineRule="auto"/>
              <w:jc w:val="center"/>
              <w:rPr>
                <w:rFonts w:ascii="Calibri" w:eastAsia="Times New Roman" w:hAnsi="Calibri" w:cs="Calibri"/>
                <w:b/>
                <w:color w:val="000000"/>
                <w:lang w:eastAsia="fr-FR"/>
              </w:rPr>
            </w:pPr>
            <w:r>
              <w:rPr>
                <w:rFonts w:ascii="Calibri" w:eastAsia="Times New Roman" w:hAnsi="Calibri" w:cs="Calibri"/>
                <w:b/>
                <w:color w:val="000000"/>
                <w:lang w:eastAsia="fr-FR"/>
              </w:rPr>
              <w:t>IPV</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14:paraId="23E27C68" w14:textId="0EB09F83" w:rsidR="007D0943" w:rsidRPr="007D0943" w:rsidRDefault="004039A3" w:rsidP="007D0943">
            <w:pPr>
              <w:spacing w:after="0" w:line="240" w:lineRule="auto"/>
              <w:jc w:val="center"/>
              <w:rPr>
                <w:rFonts w:ascii="Calibri" w:eastAsia="Times New Roman" w:hAnsi="Calibri" w:cs="Calibri"/>
                <w:b/>
                <w:color w:val="000000"/>
                <w:lang w:eastAsia="fr-FR"/>
              </w:rPr>
            </w:pPr>
            <w:r>
              <w:rPr>
                <w:rFonts w:ascii="Calibri" w:eastAsia="Times New Roman" w:hAnsi="Calibri" w:cs="Calibri"/>
                <w:b/>
                <w:color w:val="000000"/>
                <w:lang w:eastAsia="fr-FR"/>
              </w:rPr>
              <w:t>YF</w:t>
            </w:r>
          </w:p>
        </w:tc>
        <w:tc>
          <w:tcPr>
            <w:tcW w:w="982" w:type="dxa"/>
            <w:tcBorders>
              <w:top w:val="single" w:sz="8" w:space="0" w:color="auto"/>
              <w:left w:val="nil"/>
              <w:bottom w:val="single" w:sz="4" w:space="0" w:color="auto"/>
              <w:right w:val="single" w:sz="4" w:space="0" w:color="auto"/>
            </w:tcBorders>
            <w:shd w:val="clear" w:color="auto" w:fill="auto"/>
            <w:noWrap/>
            <w:vAlign w:val="center"/>
            <w:hideMark/>
          </w:tcPr>
          <w:p w14:paraId="42CB65BE" w14:textId="5EF02208" w:rsidR="007D0943" w:rsidRPr="007D0943" w:rsidRDefault="004039A3" w:rsidP="007D0943">
            <w:pPr>
              <w:spacing w:after="0" w:line="240" w:lineRule="auto"/>
              <w:jc w:val="center"/>
              <w:rPr>
                <w:rFonts w:ascii="Calibri" w:eastAsia="Times New Roman" w:hAnsi="Calibri" w:cs="Calibri"/>
                <w:b/>
                <w:color w:val="000000"/>
                <w:lang w:eastAsia="fr-FR"/>
              </w:rPr>
            </w:pPr>
            <w:r>
              <w:rPr>
                <w:rFonts w:ascii="Calibri" w:eastAsia="Times New Roman" w:hAnsi="Calibri" w:cs="Calibri"/>
                <w:b/>
                <w:color w:val="000000"/>
                <w:lang w:eastAsia="fr-FR"/>
              </w:rPr>
              <w:t>MR</w:t>
            </w:r>
          </w:p>
        </w:tc>
        <w:tc>
          <w:tcPr>
            <w:tcW w:w="1046" w:type="dxa"/>
            <w:tcBorders>
              <w:top w:val="single" w:sz="8" w:space="0" w:color="auto"/>
              <w:left w:val="nil"/>
              <w:bottom w:val="single" w:sz="4" w:space="0" w:color="auto"/>
              <w:right w:val="single" w:sz="4" w:space="0" w:color="auto"/>
            </w:tcBorders>
            <w:shd w:val="clear" w:color="auto" w:fill="auto"/>
            <w:noWrap/>
            <w:vAlign w:val="center"/>
            <w:hideMark/>
          </w:tcPr>
          <w:p w14:paraId="100AFA33" w14:textId="77777777" w:rsidR="007D0943" w:rsidRPr="007D0943" w:rsidRDefault="007D0943" w:rsidP="007D0943">
            <w:pPr>
              <w:spacing w:after="0" w:line="240" w:lineRule="auto"/>
              <w:jc w:val="center"/>
              <w:rPr>
                <w:rFonts w:ascii="Calibri" w:eastAsia="Times New Roman" w:hAnsi="Calibri" w:cs="Calibri"/>
                <w:b/>
                <w:bCs/>
                <w:color w:val="000000"/>
                <w:lang w:eastAsia="fr-FR"/>
              </w:rPr>
            </w:pPr>
            <w:r w:rsidRPr="007D0943">
              <w:rPr>
                <w:rFonts w:ascii="Calibri" w:eastAsia="Times New Roman" w:hAnsi="Calibri" w:cs="Calibri"/>
                <w:b/>
                <w:bCs/>
                <w:color w:val="000000"/>
                <w:lang w:eastAsia="fr-FR"/>
              </w:rPr>
              <w:t>Td</w:t>
            </w:r>
          </w:p>
        </w:tc>
        <w:tc>
          <w:tcPr>
            <w:tcW w:w="1647" w:type="dxa"/>
            <w:tcBorders>
              <w:top w:val="single" w:sz="8" w:space="0" w:color="auto"/>
              <w:left w:val="nil"/>
              <w:bottom w:val="single" w:sz="4" w:space="0" w:color="auto"/>
              <w:right w:val="single" w:sz="8" w:space="0" w:color="auto"/>
            </w:tcBorders>
            <w:shd w:val="clear" w:color="auto" w:fill="auto"/>
            <w:noWrap/>
            <w:vAlign w:val="center"/>
            <w:hideMark/>
          </w:tcPr>
          <w:p w14:paraId="102D37A5" w14:textId="77777777" w:rsidR="007D0943" w:rsidRPr="007D0943" w:rsidRDefault="007D0943" w:rsidP="007D0943">
            <w:pPr>
              <w:spacing w:after="0" w:line="240" w:lineRule="auto"/>
              <w:jc w:val="center"/>
              <w:rPr>
                <w:rFonts w:ascii="Calibri" w:eastAsia="Times New Roman" w:hAnsi="Calibri" w:cs="Calibri"/>
                <w:b/>
                <w:color w:val="000000"/>
                <w:lang w:eastAsia="fr-FR"/>
              </w:rPr>
            </w:pPr>
            <w:r w:rsidRPr="007D0943">
              <w:rPr>
                <w:rFonts w:ascii="Calibri" w:eastAsia="Times New Roman" w:hAnsi="Calibri" w:cs="Calibri"/>
                <w:b/>
                <w:color w:val="000000"/>
                <w:lang w:eastAsia="fr-FR"/>
              </w:rPr>
              <w:t>TOTAL</w:t>
            </w:r>
          </w:p>
        </w:tc>
      </w:tr>
      <w:tr w:rsidR="00A05386" w:rsidRPr="007D0943" w14:paraId="0EF7B981" w14:textId="77777777" w:rsidTr="00E80BD8">
        <w:trPr>
          <w:trHeight w:val="300"/>
          <w:jc w:val="center"/>
        </w:trPr>
        <w:tc>
          <w:tcPr>
            <w:tcW w:w="1702" w:type="dxa"/>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14:paraId="231B8CC3" w14:textId="6FB4D189" w:rsidR="007D0943" w:rsidRPr="007D0943" w:rsidRDefault="007D0943" w:rsidP="007D0943">
            <w:pPr>
              <w:spacing w:after="0" w:line="240" w:lineRule="auto"/>
              <w:rPr>
                <w:rFonts w:ascii="Calibri" w:eastAsia="Times New Roman" w:hAnsi="Calibri" w:cs="Calibri"/>
                <w:b/>
                <w:color w:val="000000"/>
                <w:lang w:eastAsia="fr-FR"/>
              </w:rPr>
            </w:pPr>
            <w:r w:rsidRPr="007D0943">
              <w:rPr>
                <w:rFonts w:ascii="Calibri" w:eastAsia="Times New Roman" w:hAnsi="Calibri" w:cs="Calibri"/>
                <w:b/>
                <w:color w:val="000000"/>
                <w:lang w:eastAsia="fr-FR"/>
              </w:rPr>
              <w:t>Unit</w:t>
            </w:r>
            <w:r w:rsidR="00A25A76">
              <w:rPr>
                <w:rFonts w:ascii="Calibri" w:eastAsia="Times New Roman" w:hAnsi="Calibri" w:cs="Calibri"/>
                <w:b/>
                <w:color w:val="000000"/>
                <w:lang w:eastAsia="fr-FR"/>
              </w:rPr>
              <w:t xml:space="preserve"> </w:t>
            </w:r>
            <w:proofErr w:type="spellStart"/>
            <w:r w:rsidR="00A25A76">
              <w:rPr>
                <w:rFonts w:ascii="Calibri" w:eastAsia="Times New Roman" w:hAnsi="Calibri" w:cs="Calibri"/>
                <w:b/>
                <w:color w:val="000000"/>
                <w:lang w:eastAsia="fr-FR"/>
              </w:rPr>
              <w:t>Cost</w:t>
            </w:r>
            <w:proofErr w:type="spellEnd"/>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14:paraId="72F3DA85" w14:textId="0BABD596"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0</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14</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10131DAD" w14:textId="5A2D86F3"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0</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31</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486624FA" w14:textId="1F9EFF9B"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1</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65</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11A56E54" w14:textId="31C0A34B"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2</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63</w:t>
            </w:r>
          </w:p>
        </w:tc>
        <w:tc>
          <w:tcPr>
            <w:tcW w:w="1275" w:type="dxa"/>
            <w:tcBorders>
              <w:top w:val="nil"/>
              <w:left w:val="nil"/>
              <w:bottom w:val="single" w:sz="4" w:space="0" w:color="auto"/>
              <w:right w:val="single" w:sz="4" w:space="0" w:color="auto"/>
            </w:tcBorders>
            <w:shd w:val="clear" w:color="auto" w:fill="D9D9D9" w:themeFill="background1" w:themeFillShade="D9"/>
            <w:noWrap/>
            <w:vAlign w:val="center"/>
            <w:hideMark/>
          </w:tcPr>
          <w:p w14:paraId="12864863" w14:textId="464540BF"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3</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3</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4493B676" w14:textId="69D1CAAF"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0</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98</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71CBA50E" w14:textId="3059799C"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1</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17</w:t>
            </w:r>
          </w:p>
        </w:tc>
        <w:tc>
          <w:tcPr>
            <w:tcW w:w="982" w:type="dxa"/>
            <w:tcBorders>
              <w:top w:val="nil"/>
              <w:left w:val="nil"/>
              <w:bottom w:val="single" w:sz="4" w:space="0" w:color="auto"/>
              <w:right w:val="single" w:sz="4" w:space="0" w:color="auto"/>
            </w:tcBorders>
            <w:shd w:val="clear" w:color="auto" w:fill="D9D9D9" w:themeFill="background1" w:themeFillShade="D9"/>
            <w:noWrap/>
            <w:vAlign w:val="center"/>
            <w:hideMark/>
          </w:tcPr>
          <w:p w14:paraId="2C880246" w14:textId="739B2DEF"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0</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52</w:t>
            </w:r>
          </w:p>
        </w:tc>
        <w:tc>
          <w:tcPr>
            <w:tcW w:w="1046" w:type="dxa"/>
            <w:tcBorders>
              <w:top w:val="nil"/>
              <w:left w:val="nil"/>
              <w:bottom w:val="single" w:sz="4" w:space="0" w:color="auto"/>
              <w:right w:val="single" w:sz="4" w:space="0" w:color="auto"/>
            </w:tcBorders>
            <w:shd w:val="clear" w:color="auto" w:fill="D9D9D9" w:themeFill="background1" w:themeFillShade="D9"/>
            <w:noWrap/>
            <w:vAlign w:val="center"/>
            <w:hideMark/>
          </w:tcPr>
          <w:p w14:paraId="78CBF864" w14:textId="233E28FB"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0</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12</w:t>
            </w:r>
          </w:p>
        </w:tc>
        <w:tc>
          <w:tcPr>
            <w:tcW w:w="1647" w:type="dxa"/>
            <w:tcBorders>
              <w:top w:val="nil"/>
              <w:left w:val="nil"/>
              <w:bottom w:val="single" w:sz="4" w:space="0" w:color="auto"/>
              <w:right w:val="single" w:sz="8" w:space="0" w:color="auto"/>
            </w:tcBorders>
            <w:shd w:val="clear" w:color="auto" w:fill="D9D9D9" w:themeFill="background1" w:themeFillShade="D9"/>
            <w:noWrap/>
            <w:vAlign w:val="bottom"/>
            <w:hideMark/>
          </w:tcPr>
          <w:p w14:paraId="440500AD" w14:textId="77777777" w:rsidR="007D0943" w:rsidRPr="007D0943" w:rsidRDefault="007D0943" w:rsidP="007D0943">
            <w:pPr>
              <w:spacing w:after="0" w:line="240" w:lineRule="auto"/>
              <w:rPr>
                <w:rFonts w:ascii="Calibri" w:eastAsia="Times New Roman" w:hAnsi="Calibri" w:cs="Calibri"/>
                <w:color w:val="000000"/>
                <w:lang w:eastAsia="fr-FR"/>
              </w:rPr>
            </w:pPr>
            <w:r w:rsidRPr="007D0943">
              <w:rPr>
                <w:rFonts w:ascii="Calibri" w:eastAsia="Times New Roman" w:hAnsi="Calibri" w:cs="Calibri"/>
                <w:color w:val="000000"/>
                <w:lang w:eastAsia="fr-FR"/>
              </w:rPr>
              <w:t> </w:t>
            </w:r>
          </w:p>
        </w:tc>
      </w:tr>
      <w:tr w:rsidR="00625A41" w:rsidRPr="007D0943" w14:paraId="40AF9858" w14:textId="77777777" w:rsidTr="00E80BD8">
        <w:trPr>
          <w:trHeight w:val="300"/>
          <w:jc w:val="center"/>
        </w:trPr>
        <w:tc>
          <w:tcPr>
            <w:tcW w:w="1702" w:type="dxa"/>
            <w:tcBorders>
              <w:top w:val="nil"/>
              <w:left w:val="single" w:sz="8" w:space="0" w:color="auto"/>
              <w:bottom w:val="single" w:sz="4" w:space="0" w:color="auto"/>
              <w:right w:val="single" w:sz="4" w:space="0" w:color="auto"/>
            </w:tcBorders>
            <w:shd w:val="clear" w:color="auto" w:fill="auto"/>
            <w:noWrap/>
            <w:vAlign w:val="center"/>
          </w:tcPr>
          <w:p w14:paraId="5094365F" w14:textId="77777777" w:rsidR="00625A41" w:rsidRPr="007D0943" w:rsidRDefault="00625A41" w:rsidP="00625A41">
            <w:pPr>
              <w:spacing w:after="0" w:line="240" w:lineRule="auto"/>
              <w:rPr>
                <w:rFonts w:ascii="Calibri" w:eastAsia="Times New Roman" w:hAnsi="Calibri" w:cs="Calibri"/>
                <w:b/>
                <w:color w:val="000000"/>
                <w:lang w:eastAsia="fr-FR"/>
              </w:rPr>
            </w:pPr>
            <w:r>
              <w:rPr>
                <w:rFonts w:ascii="Calibri" w:eastAsia="Times New Roman" w:hAnsi="Calibri" w:cs="Calibri"/>
                <w:b/>
                <w:color w:val="000000"/>
                <w:lang w:eastAsia="fr-FR"/>
              </w:rPr>
              <w:t>Dépôt central</w:t>
            </w:r>
          </w:p>
        </w:tc>
        <w:tc>
          <w:tcPr>
            <w:tcW w:w="992" w:type="dxa"/>
            <w:tcBorders>
              <w:top w:val="nil"/>
              <w:left w:val="nil"/>
              <w:bottom w:val="single" w:sz="4" w:space="0" w:color="auto"/>
              <w:right w:val="single" w:sz="4" w:space="0" w:color="auto"/>
            </w:tcBorders>
            <w:shd w:val="clear" w:color="auto" w:fill="auto"/>
            <w:noWrap/>
          </w:tcPr>
          <w:p w14:paraId="60F6B04E" w14:textId="5D0CCCC5" w:rsidR="00625A41" w:rsidRPr="00625A41" w:rsidRDefault="00625A41" w:rsidP="00625A41">
            <w:pPr>
              <w:spacing w:after="0" w:line="240" w:lineRule="auto"/>
              <w:jc w:val="center"/>
              <w:rPr>
                <w:rFonts w:ascii="Calibri" w:eastAsia="Times New Roman" w:hAnsi="Calibri" w:cs="Calibri"/>
                <w:color w:val="000000"/>
                <w:lang w:eastAsia="fr-FR"/>
              </w:rPr>
            </w:pPr>
            <w:r w:rsidRPr="00625A41">
              <w:rPr>
                <w:rFonts w:ascii="Calibri" w:eastAsia="Times New Roman" w:hAnsi="Calibri" w:cs="Calibri"/>
                <w:color w:val="000000"/>
                <w:lang w:eastAsia="fr-FR"/>
              </w:rPr>
              <w:t xml:space="preserve"> 26</w:t>
            </w:r>
            <w:r w:rsidR="00277BFC">
              <w:rPr>
                <w:rFonts w:ascii="Calibri" w:eastAsia="Times New Roman" w:hAnsi="Calibri" w:cs="Calibri"/>
                <w:color w:val="000000"/>
                <w:lang w:eastAsia="fr-FR"/>
              </w:rPr>
              <w:t>,</w:t>
            </w:r>
            <w:r w:rsidRPr="00625A41">
              <w:rPr>
                <w:rFonts w:ascii="Calibri" w:eastAsia="Times New Roman" w:hAnsi="Calibri" w:cs="Calibri"/>
                <w:color w:val="000000"/>
                <w:lang w:eastAsia="fr-FR"/>
              </w:rPr>
              <w:t xml:space="preserve">516   </w:t>
            </w:r>
          </w:p>
        </w:tc>
        <w:tc>
          <w:tcPr>
            <w:tcW w:w="1134" w:type="dxa"/>
            <w:tcBorders>
              <w:top w:val="nil"/>
              <w:left w:val="nil"/>
              <w:bottom w:val="single" w:sz="4" w:space="0" w:color="auto"/>
              <w:right w:val="single" w:sz="4" w:space="0" w:color="auto"/>
            </w:tcBorders>
            <w:shd w:val="clear" w:color="auto" w:fill="auto"/>
            <w:noWrap/>
          </w:tcPr>
          <w:p w14:paraId="72D67959" w14:textId="7BDDF872" w:rsidR="00625A41" w:rsidRPr="00625A41" w:rsidRDefault="00625A41" w:rsidP="00625A41">
            <w:pPr>
              <w:spacing w:after="0" w:line="240" w:lineRule="auto"/>
              <w:jc w:val="center"/>
              <w:rPr>
                <w:rFonts w:ascii="Calibri" w:eastAsia="Times New Roman" w:hAnsi="Calibri" w:cs="Calibri"/>
                <w:color w:val="000000"/>
                <w:lang w:eastAsia="fr-FR"/>
              </w:rPr>
            </w:pPr>
            <w:r w:rsidRPr="00625A41">
              <w:rPr>
                <w:rFonts w:ascii="Calibri" w:eastAsia="Times New Roman" w:hAnsi="Calibri" w:cs="Calibri"/>
                <w:color w:val="000000"/>
                <w:lang w:eastAsia="fr-FR"/>
              </w:rPr>
              <w:t xml:space="preserve"> 480</w:t>
            </w:r>
            <w:r w:rsidR="00277BFC">
              <w:rPr>
                <w:rFonts w:ascii="Calibri" w:eastAsia="Times New Roman" w:hAnsi="Calibri" w:cs="Calibri"/>
                <w:color w:val="000000"/>
                <w:lang w:eastAsia="fr-FR"/>
              </w:rPr>
              <w:t>,</w:t>
            </w:r>
            <w:r w:rsidRPr="00625A41">
              <w:rPr>
                <w:rFonts w:ascii="Calibri" w:eastAsia="Times New Roman" w:hAnsi="Calibri" w:cs="Calibri"/>
                <w:color w:val="000000"/>
                <w:lang w:eastAsia="fr-FR"/>
              </w:rPr>
              <w:t xml:space="preserve">500   </w:t>
            </w:r>
          </w:p>
        </w:tc>
        <w:tc>
          <w:tcPr>
            <w:tcW w:w="1276" w:type="dxa"/>
            <w:tcBorders>
              <w:top w:val="nil"/>
              <w:left w:val="nil"/>
              <w:bottom w:val="single" w:sz="4" w:space="0" w:color="auto"/>
              <w:right w:val="single" w:sz="4" w:space="0" w:color="auto"/>
            </w:tcBorders>
            <w:shd w:val="clear" w:color="auto" w:fill="auto"/>
            <w:noWrap/>
          </w:tcPr>
          <w:p w14:paraId="28FA4372" w14:textId="15F193C0" w:rsidR="00625A41" w:rsidRPr="00625A41" w:rsidRDefault="00625A41" w:rsidP="00625A41">
            <w:pPr>
              <w:spacing w:after="0" w:line="240" w:lineRule="auto"/>
              <w:jc w:val="center"/>
              <w:rPr>
                <w:rFonts w:ascii="Calibri" w:eastAsia="Times New Roman" w:hAnsi="Calibri" w:cs="Calibri"/>
                <w:color w:val="000000"/>
                <w:lang w:eastAsia="fr-FR"/>
              </w:rPr>
            </w:pPr>
            <w:r w:rsidRPr="00625A41">
              <w:rPr>
                <w:rFonts w:ascii="Calibri" w:eastAsia="Times New Roman" w:hAnsi="Calibri" w:cs="Calibri"/>
                <w:color w:val="000000"/>
                <w:lang w:eastAsia="fr-FR"/>
              </w:rPr>
              <w:t xml:space="preserve"> 55</w:t>
            </w:r>
            <w:r w:rsidR="00277BFC">
              <w:rPr>
                <w:rFonts w:ascii="Calibri" w:eastAsia="Times New Roman" w:hAnsi="Calibri" w:cs="Calibri"/>
                <w:color w:val="000000"/>
                <w:lang w:eastAsia="fr-FR"/>
              </w:rPr>
              <w:t>,</w:t>
            </w:r>
            <w:r w:rsidRPr="00625A41">
              <w:rPr>
                <w:rFonts w:ascii="Calibri" w:eastAsia="Times New Roman" w:hAnsi="Calibri" w:cs="Calibri"/>
                <w:color w:val="000000"/>
                <w:lang w:eastAsia="fr-FR"/>
              </w:rPr>
              <w:t xml:space="preserve">440   </w:t>
            </w:r>
          </w:p>
        </w:tc>
        <w:tc>
          <w:tcPr>
            <w:tcW w:w="1276" w:type="dxa"/>
            <w:tcBorders>
              <w:top w:val="nil"/>
              <w:left w:val="nil"/>
              <w:bottom w:val="single" w:sz="4" w:space="0" w:color="auto"/>
              <w:right w:val="single" w:sz="4" w:space="0" w:color="auto"/>
            </w:tcBorders>
            <w:shd w:val="clear" w:color="auto" w:fill="auto"/>
            <w:noWrap/>
          </w:tcPr>
          <w:p w14:paraId="23FA267C" w14:textId="549E0983" w:rsidR="00625A41" w:rsidRPr="00625A41" w:rsidRDefault="00625A41" w:rsidP="00625A41">
            <w:pPr>
              <w:spacing w:after="0" w:line="240" w:lineRule="auto"/>
              <w:jc w:val="center"/>
              <w:rPr>
                <w:rFonts w:ascii="Calibri" w:eastAsia="Times New Roman" w:hAnsi="Calibri" w:cs="Calibri"/>
                <w:color w:val="000000"/>
                <w:lang w:eastAsia="fr-FR"/>
              </w:rPr>
            </w:pPr>
            <w:r w:rsidRPr="00625A41">
              <w:rPr>
                <w:rFonts w:ascii="Calibri" w:eastAsia="Times New Roman" w:hAnsi="Calibri" w:cs="Calibri"/>
                <w:color w:val="000000"/>
                <w:lang w:eastAsia="fr-FR"/>
              </w:rPr>
              <w:t xml:space="preserve"> 1</w:t>
            </w:r>
            <w:r w:rsidR="00277BFC">
              <w:rPr>
                <w:rFonts w:ascii="Calibri" w:eastAsia="Times New Roman" w:hAnsi="Calibri" w:cs="Calibri"/>
                <w:color w:val="000000"/>
                <w:lang w:eastAsia="fr-FR"/>
              </w:rPr>
              <w:t>,</w:t>
            </w:r>
            <w:r w:rsidRPr="00625A41">
              <w:rPr>
                <w:rFonts w:ascii="Calibri" w:eastAsia="Times New Roman" w:hAnsi="Calibri" w:cs="Calibri"/>
                <w:color w:val="000000"/>
                <w:lang w:eastAsia="fr-FR"/>
              </w:rPr>
              <w:t>437</w:t>
            </w:r>
            <w:r w:rsidR="00277BFC">
              <w:rPr>
                <w:rFonts w:ascii="Calibri" w:eastAsia="Times New Roman" w:hAnsi="Calibri" w:cs="Calibri"/>
                <w:color w:val="000000"/>
                <w:lang w:eastAsia="fr-FR"/>
              </w:rPr>
              <w:t>,</w:t>
            </w:r>
            <w:r w:rsidRPr="00625A41">
              <w:rPr>
                <w:rFonts w:ascii="Calibri" w:eastAsia="Times New Roman" w:hAnsi="Calibri" w:cs="Calibri"/>
                <w:color w:val="000000"/>
                <w:lang w:eastAsia="fr-FR"/>
              </w:rPr>
              <w:t xml:space="preserve">032   </w:t>
            </w:r>
          </w:p>
        </w:tc>
        <w:tc>
          <w:tcPr>
            <w:tcW w:w="1275" w:type="dxa"/>
            <w:tcBorders>
              <w:top w:val="nil"/>
              <w:left w:val="nil"/>
              <w:bottom w:val="single" w:sz="4" w:space="0" w:color="auto"/>
              <w:right w:val="single" w:sz="4" w:space="0" w:color="auto"/>
            </w:tcBorders>
            <w:shd w:val="clear" w:color="auto" w:fill="auto"/>
            <w:noWrap/>
          </w:tcPr>
          <w:p w14:paraId="4EA3341E" w14:textId="5762B51C" w:rsidR="00625A41" w:rsidRPr="00625A41" w:rsidRDefault="00625A41" w:rsidP="00625A41">
            <w:pPr>
              <w:spacing w:after="0" w:line="240" w:lineRule="auto"/>
              <w:jc w:val="center"/>
              <w:rPr>
                <w:rFonts w:ascii="Calibri" w:eastAsia="Times New Roman" w:hAnsi="Calibri" w:cs="Calibri"/>
                <w:color w:val="000000"/>
                <w:lang w:eastAsia="fr-FR"/>
              </w:rPr>
            </w:pPr>
            <w:r w:rsidRPr="00625A41">
              <w:rPr>
                <w:rFonts w:ascii="Calibri" w:eastAsia="Times New Roman" w:hAnsi="Calibri" w:cs="Calibri"/>
                <w:color w:val="000000"/>
                <w:lang w:eastAsia="fr-FR"/>
              </w:rPr>
              <w:t xml:space="preserve"> 2</w:t>
            </w:r>
            <w:r w:rsidR="00277BFC">
              <w:rPr>
                <w:rFonts w:ascii="Calibri" w:eastAsia="Times New Roman" w:hAnsi="Calibri" w:cs="Calibri"/>
                <w:color w:val="000000"/>
                <w:lang w:eastAsia="fr-FR"/>
              </w:rPr>
              <w:t>,</w:t>
            </w:r>
            <w:r w:rsidRPr="00625A41">
              <w:rPr>
                <w:rFonts w:ascii="Calibri" w:eastAsia="Times New Roman" w:hAnsi="Calibri" w:cs="Calibri"/>
                <w:color w:val="000000"/>
                <w:lang w:eastAsia="fr-FR"/>
              </w:rPr>
              <w:t>636</w:t>
            </w:r>
            <w:r w:rsidR="00277BFC">
              <w:rPr>
                <w:rFonts w:ascii="Calibri" w:eastAsia="Times New Roman" w:hAnsi="Calibri" w:cs="Calibri"/>
                <w:color w:val="000000"/>
                <w:lang w:eastAsia="fr-FR"/>
              </w:rPr>
              <w:t>,</w:t>
            </w:r>
            <w:r w:rsidRPr="00625A41">
              <w:rPr>
                <w:rFonts w:ascii="Calibri" w:eastAsia="Times New Roman" w:hAnsi="Calibri" w:cs="Calibri"/>
                <w:color w:val="000000"/>
                <w:lang w:eastAsia="fr-FR"/>
              </w:rPr>
              <w:t xml:space="preserve">865   </w:t>
            </w:r>
          </w:p>
        </w:tc>
        <w:tc>
          <w:tcPr>
            <w:tcW w:w="1276" w:type="dxa"/>
            <w:tcBorders>
              <w:top w:val="nil"/>
              <w:left w:val="nil"/>
              <w:bottom w:val="single" w:sz="4" w:space="0" w:color="auto"/>
              <w:right w:val="single" w:sz="4" w:space="0" w:color="auto"/>
            </w:tcBorders>
            <w:shd w:val="clear" w:color="auto" w:fill="auto"/>
            <w:noWrap/>
          </w:tcPr>
          <w:p w14:paraId="66135144" w14:textId="7F55BBB0" w:rsidR="00625A41" w:rsidRPr="00625A41" w:rsidRDefault="00625A41" w:rsidP="00625A41">
            <w:pPr>
              <w:spacing w:after="0" w:line="240" w:lineRule="auto"/>
              <w:jc w:val="center"/>
              <w:rPr>
                <w:rFonts w:ascii="Calibri" w:eastAsia="Times New Roman" w:hAnsi="Calibri" w:cs="Calibri"/>
                <w:color w:val="000000"/>
                <w:lang w:eastAsia="fr-FR"/>
              </w:rPr>
            </w:pPr>
            <w:r w:rsidRPr="00625A41">
              <w:rPr>
                <w:rFonts w:ascii="Calibri" w:eastAsia="Times New Roman" w:hAnsi="Calibri" w:cs="Calibri"/>
                <w:color w:val="000000"/>
                <w:lang w:eastAsia="fr-FR"/>
              </w:rPr>
              <w:t xml:space="preserve"> 255</w:t>
            </w:r>
            <w:r w:rsidR="00277BFC">
              <w:rPr>
                <w:rFonts w:ascii="Calibri" w:eastAsia="Times New Roman" w:hAnsi="Calibri" w:cs="Calibri"/>
                <w:color w:val="000000"/>
                <w:lang w:eastAsia="fr-FR"/>
              </w:rPr>
              <w:t>,</w:t>
            </w:r>
            <w:r w:rsidRPr="00625A41">
              <w:rPr>
                <w:rFonts w:ascii="Calibri" w:eastAsia="Times New Roman" w:hAnsi="Calibri" w:cs="Calibri"/>
                <w:color w:val="000000"/>
                <w:lang w:eastAsia="fr-FR"/>
              </w:rPr>
              <w:t xml:space="preserve">780  </w:t>
            </w:r>
          </w:p>
        </w:tc>
        <w:tc>
          <w:tcPr>
            <w:tcW w:w="1276" w:type="dxa"/>
            <w:tcBorders>
              <w:top w:val="nil"/>
              <w:left w:val="nil"/>
              <w:bottom w:val="single" w:sz="4" w:space="0" w:color="auto"/>
              <w:right w:val="single" w:sz="4" w:space="0" w:color="auto"/>
            </w:tcBorders>
            <w:shd w:val="clear" w:color="auto" w:fill="auto"/>
            <w:noWrap/>
          </w:tcPr>
          <w:p w14:paraId="0E218CE6" w14:textId="340CE502" w:rsidR="00625A41" w:rsidRPr="00625A41" w:rsidRDefault="00625A41" w:rsidP="00625A41">
            <w:pPr>
              <w:spacing w:after="0" w:line="240" w:lineRule="auto"/>
              <w:jc w:val="center"/>
              <w:rPr>
                <w:rFonts w:ascii="Calibri" w:eastAsia="Times New Roman" w:hAnsi="Calibri" w:cs="Calibri"/>
                <w:color w:val="000000"/>
                <w:lang w:eastAsia="fr-FR"/>
              </w:rPr>
            </w:pPr>
            <w:r w:rsidRPr="00625A41">
              <w:rPr>
                <w:rFonts w:ascii="Calibri" w:eastAsia="Times New Roman" w:hAnsi="Calibri" w:cs="Calibri"/>
                <w:color w:val="000000"/>
                <w:lang w:eastAsia="fr-FR"/>
              </w:rPr>
              <w:t xml:space="preserve"> 865</w:t>
            </w:r>
            <w:r w:rsidR="00277BFC">
              <w:rPr>
                <w:rFonts w:ascii="Calibri" w:eastAsia="Times New Roman" w:hAnsi="Calibri" w:cs="Calibri"/>
                <w:color w:val="000000"/>
                <w:lang w:eastAsia="fr-FR"/>
              </w:rPr>
              <w:t>,</w:t>
            </w:r>
            <w:r w:rsidRPr="00625A41">
              <w:rPr>
                <w:rFonts w:ascii="Calibri" w:eastAsia="Times New Roman" w:hAnsi="Calibri" w:cs="Calibri"/>
                <w:color w:val="000000"/>
                <w:lang w:eastAsia="fr-FR"/>
              </w:rPr>
              <w:t>54</w:t>
            </w:r>
            <w:r w:rsidR="00277BFC">
              <w:rPr>
                <w:rFonts w:ascii="Calibri" w:eastAsia="Times New Roman" w:hAnsi="Calibri" w:cs="Calibri"/>
                <w:color w:val="000000"/>
                <w:lang w:eastAsia="fr-FR"/>
              </w:rPr>
              <w:t>3</w:t>
            </w:r>
            <w:r w:rsidRPr="00625A41">
              <w:rPr>
                <w:rFonts w:ascii="Calibri" w:eastAsia="Times New Roman" w:hAnsi="Calibri" w:cs="Calibri"/>
                <w:color w:val="000000"/>
                <w:lang w:eastAsia="fr-FR"/>
              </w:rPr>
              <w:t xml:space="preserve">  </w:t>
            </w:r>
          </w:p>
        </w:tc>
        <w:tc>
          <w:tcPr>
            <w:tcW w:w="982" w:type="dxa"/>
            <w:tcBorders>
              <w:top w:val="nil"/>
              <w:left w:val="nil"/>
              <w:bottom w:val="single" w:sz="4" w:space="0" w:color="auto"/>
              <w:right w:val="single" w:sz="4" w:space="0" w:color="auto"/>
            </w:tcBorders>
            <w:shd w:val="clear" w:color="auto" w:fill="auto"/>
            <w:noWrap/>
          </w:tcPr>
          <w:p w14:paraId="38271C50" w14:textId="77777777" w:rsidR="00625A41" w:rsidRPr="00625A41" w:rsidRDefault="00625A41" w:rsidP="00625A41">
            <w:pPr>
              <w:spacing w:after="0" w:line="240" w:lineRule="auto"/>
              <w:jc w:val="center"/>
              <w:rPr>
                <w:rFonts w:ascii="Calibri" w:eastAsia="Times New Roman" w:hAnsi="Calibri" w:cs="Calibri"/>
                <w:color w:val="000000"/>
                <w:lang w:eastAsia="fr-FR"/>
              </w:rPr>
            </w:pPr>
            <w:r w:rsidRPr="00625A41">
              <w:rPr>
                <w:rFonts w:ascii="Calibri" w:eastAsia="Times New Roman" w:hAnsi="Calibri" w:cs="Calibri"/>
                <w:color w:val="000000"/>
                <w:lang w:eastAsia="fr-FR"/>
              </w:rPr>
              <w:t xml:space="preserve"> -     </w:t>
            </w:r>
          </w:p>
        </w:tc>
        <w:tc>
          <w:tcPr>
            <w:tcW w:w="1046" w:type="dxa"/>
            <w:tcBorders>
              <w:top w:val="nil"/>
              <w:left w:val="nil"/>
              <w:bottom w:val="single" w:sz="4" w:space="0" w:color="auto"/>
              <w:right w:val="single" w:sz="4" w:space="0" w:color="auto"/>
            </w:tcBorders>
            <w:shd w:val="clear" w:color="auto" w:fill="auto"/>
            <w:noWrap/>
          </w:tcPr>
          <w:p w14:paraId="4F75EAD9" w14:textId="77777777" w:rsidR="00625A41" w:rsidRPr="00625A41" w:rsidRDefault="00625A41" w:rsidP="00625A41">
            <w:pPr>
              <w:spacing w:after="0" w:line="240" w:lineRule="auto"/>
              <w:jc w:val="center"/>
              <w:rPr>
                <w:rFonts w:ascii="Calibri" w:eastAsia="Times New Roman" w:hAnsi="Calibri" w:cs="Calibri"/>
                <w:color w:val="000000"/>
                <w:lang w:eastAsia="fr-FR"/>
              </w:rPr>
            </w:pPr>
            <w:r w:rsidRPr="00625A41">
              <w:rPr>
                <w:rFonts w:ascii="Calibri" w:eastAsia="Times New Roman" w:hAnsi="Calibri" w:cs="Calibri"/>
                <w:color w:val="000000"/>
                <w:lang w:eastAsia="fr-FR"/>
              </w:rPr>
              <w:t xml:space="preserve"> -     </w:t>
            </w:r>
          </w:p>
        </w:tc>
        <w:tc>
          <w:tcPr>
            <w:tcW w:w="1647" w:type="dxa"/>
            <w:tcBorders>
              <w:top w:val="nil"/>
              <w:left w:val="nil"/>
              <w:bottom w:val="single" w:sz="4" w:space="0" w:color="auto"/>
              <w:right w:val="single" w:sz="8" w:space="0" w:color="auto"/>
            </w:tcBorders>
            <w:shd w:val="clear" w:color="auto" w:fill="auto"/>
            <w:noWrap/>
          </w:tcPr>
          <w:p w14:paraId="79BF731A" w14:textId="7A8C56AF" w:rsidR="00625A41" w:rsidRPr="00035165" w:rsidRDefault="00625A41" w:rsidP="00035165">
            <w:pPr>
              <w:spacing w:after="0" w:line="240" w:lineRule="auto"/>
              <w:jc w:val="right"/>
              <w:rPr>
                <w:rFonts w:ascii="Calibri" w:eastAsia="Times New Roman" w:hAnsi="Calibri" w:cs="Calibri"/>
                <w:b/>
                <w:color w:val="000000"/>
                <w:lang w:eastAsia="fr-FR"/>
              </w:rPr>
            </w:pPr>
            <w:r w:rsidRPr="00035165">
              <w:rPr>
                <w:rFonts w:ascii="Calibri" w:eastAsia="Times New Roman" w:hAnsi="Calibri" w:cs="Calibri"/>
                <w:b/>
                <w:color w:val="000000"/>
                <w:lang w:eastAsia="fr-FR"/>
              </w:rPr>
              <w:t xml:space="preserve"> 5</w:t>
            </w:r>
            <w:r w:rsidR="00277BFC">
              <w:rPr>
                <w:rFonts w:ascii="Calibri" w:eastAsia="Times New Roman" w:hAnsi="Calibri" w:cs="Calibri"/>
                <w:b/>
                <w:color w:val="000000"/>
                <w:lang w:eastAsia="fr-FR"/>
              </w:rPr>
              <w:t>,</w:t>
            </w:r>
            <w:r w:rsidRPr="00035165">
              <w:rPr>
                <w:rFonts w:ascii="Calibri" w:eastAsia="Times New Roman" w:hAnsi="Calibri" w:cs="Calibri"/>
                <w:b/>
                <w:color w:val="000000"/>
                <w:lang w:eastAsia="fr-FR"/>
              </w:rPr>
              <w:t>757</w:t>
            </w:r>
            <w:r w:rsidR="00277BFC">
              <w:rPr>
                <w:rFonts w:ascii="Calibri" w:eastAsia="Times New Roman" w:hAnsi="Calibri" w:cs="Calibri"/>
                <w:b/>
                <w:color w:val="000000"/>
                <w:lang w:eastAsia="fr-FR"/>
              </w:rPr>
              <w:t>,</w:t>
            </w:r>
            <w:r w:rsidRPr="00035165">
              <w:rPr>
                <w:rFonts w:ascii="Calibri" w:eastAsia="Times New Roman" w:hAnsi="Calibri" w:cs="Calibri"/>
                <w:b/>
                <w:color w:val="000000"/>
                <w:lang w:eastAsia="fr-FR"/>
              </w:rPr>
              <w:t>67</w:t>
            </w:r>
            <w:r w:rsidR="00277BFC">
              <w:rPr>
                <w:rFonts w:ascii="Calibri" w:eastAsia="Times New Roman" w:hAnsi="Calibri" w:cs="Calibri"/>
                <w:b/>
                <w:color w:val="000000"/>
                <w:lang w:eastAsia="fr-FR"/>
              </w:rPr>
              <w:t>6</w:t>
            </w:r>
            <w:r w:rsidRPr="00035165">
              <w:rPr>
                <w:rFonts w:ascii="Calibri" w:eastAsia="Times New Roman" w:hAnsi="Calibri" w:cs="Calibri"/>
                <w:b/>
                <w:color w:val="000000"/>
                <w:lang w:eastAsia="fr-FR"/>
              </w:rPr>
              <w:t xml:space="preserve">  </w:t>
            </w:r>
          </w:p>
        </w:tc>
      </w:tr>
      <w:tr w:rsidR="007D0943" w:rsidRPr="007D0943" w14:paraId="1E225BF2" w14:textId="77777777" w:rsidTr="00E80BD8">
        <w:trPr>
          <w:trHeight w:val="300"/>
          <w:jc w:val="center"/>
        </w:trPr>
        <w:tc>
          <w:tcPr>
            <w:tcW w:w="1702" w:type="dxa"/>
            <w:tcBorders>
              <w:top w:val="nil"/>
              <w:left w:val="single" w:sz="8" w:space="0" w:color="auto"/>
              <w:bottom w:val="single" w:sz="4" w:space="0" w:color="auto"/>
              <w:right w:val="single" w:sz="4" w:space="0" w:color="auto"/>
            </w:tcBorders>
            <w:shd w:val="clear" w:color="auto" w:fill="auto"/>
            <w:noWrap/>
            <w:vAlign w:val="center"/>
            <w:hideMark/>
          </w:tcPr>
          <w:p w14:paraId="2B743107" w14:textId="77777777" w:rsidR="007D0943" w:rsidRPr="007D0943" w:rsidRDefault="007D0943" w:rsidP="007D0943">
            <w:pPr>
              <w:spacing w:after="0" w:line="240" w:lineRule="auto"/>
              <w:rPr>
                <w:rFonts w:ascii="Calibri" w:eastAsia="Times New Roman" w:hAnsi="Calibri" w:cs="Calibri"/>
                <w:b/>
                <w:color w:val="000000"/>
                <w:lang w:eastAsia="fr-FR"/>
              </w:rPr>
            </w:pPr>
            <w:r w:rsidRPr="007D0943">
              <w:rPr>
                <w:rFonts w:ascii="Calibri" w:eastAsia="Times New Roman" w:hAnsi="Calibri" w:cs="Calibri"/>
                <w:b/>
                <w:color w:val="000000"/>
                <w:lang w:eastAsia="fr-FR"/>
              </w:rPr>
              <w:t>ADAMAOUA</w:t>
            </w:r>
          </w:p>
        </w:tc>
        <w:tc>
          <w:tcPr>
            <w:tcW w:w="992" w:type="dxa"/>
            <w:tcBorders>
              <w:top w:val="nil"/>
              <w:left w:val="nil"/>
              <w:bottom w:val="single" w:sz="4" w:space="0" w:color="auto"/>
              <w:right w:val="single" w:sz="4" w:space="0" w:color="auto"/>
            </w:tcBorders>
            <w:shd w:val="clear" w:color="auto" w:fill="auto"/>
            <w:noWrap/>
            <w:vAlign w:val="center"/>
            <w:hideMark/>
          </w:tcPr>
          <w:p w14:paraId="238990D8" w14:textId="495FB586"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1</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008</w:t>
            </w:r>
          </w:p>
        </w:tc>
        <w:tc>
          <w:tcPr>
            <w:tcW w:w="1134" w:type="dxa"/>
            <w:tcBorders>
              <w:top w:val="nil"/>
              <w:left w:val="nil"/>
              <w:bottom w:val="single" w:sz="4" w:space="0" w:color="auto"/>
              <w:right w:val="single" w:sz="4" w:space="0" w:color="auto"/>
            </w:tcBorders>
            <w:shd w:val="clear" w:color="auto" w:fill="auto"/>
            <w:noWrap/>
            <w:vAlign w:val="center"/>
            <w:hideMark/>
          </w:tcPr>
          <w:p w14:paraId="6F8663E4" w14:textId="2A0BC929"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15</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175</w:t>
            </w:r>
          </w:p>
        </w:tc>
        <w:tc>
          <w:tcPr>
            <w:tcW w:w="1276" w:type="dxa"/>
            <w:tcBorders>
              <w:top w:val="nil"/>
              <w:left w:val="nil"/>
              <w:bottom w:val="single" w:sz="4" w:space="0" w:color="auto"/>
              <w:right w:val="single" w:sz="4" w:space="0" w:color="auto"/>
            </w:tcBorders>
            <w:shd w:val="clear" w:color="auto" w:fill="auto"/>
            <w:noWrap/>
            <w:vAlign w:val="center"/>
            <w:hideMark/>
          </w:tcPr>
          <w:p w14:paraId="11B30F3A" w14:textId="6F6C2059"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26</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97</w:t>
            </w:r>
            <w:r w:rsidR="00277BFC">
              <w:rPr>
                <w:rFonts w:ascii="Calibri" w:eastAsia="Times New Roman" w:hAnsi="Calibri" w:cs="Calibri"/>
                <w:color w:val="000000"/>
                <w:lang w:eastAsia="fr-FR"/>
              </w:rPr>
              <w:t>8</w:t>
            </w:r>
          </w:p>
        </w:tc>
        <w:tc>
          <w:tcPr>
            <w:tcW w:w="1276" w:type="dxa"/>
            <w:tcBorders>
              <w:top w:val="nil"/>
              <w:left w:val="nil"/>
              <w:bottom w:val="single" w:sz="4" w:space="0" w:color="auto"/>
              <w:right w:val="single" w:sz="4" w:space="0" w:color="auto"/>
            </w:tcBorders>
            <w:shd w:val="clear" w:color="auto" w:fill="auto"/>
            <w:noWrap/>
            <w:vAlign w:val="center"/>
            <w:hideMark/>
          </w:tcPr>
          <w:p w14:paraId="1D5BDF0B" w14:textId="08C59C82"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100</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729</w:t>
            </w:r>
          </w:p>
        </w:tc>
        <w:tc>
          <w:tcPr>
            <w:tcW w:w="1275" w:type="dxa"/>
            <w:tcBorders>
              <w:top w:val="nil"/>
              <w:left w:val="nil"/>
              <w:bottom w:val="single" w:sz="4" w:space="0" w:color="auto"/>
              <w:right w:val="single" w:sz="4" w:space="0" w:color="auto"/>
            </w:tcBorders>
            <w:shd w:val="clear" w:color="auto" w:fill="auto"/>
            <w:noWrap/>
            <w:vAlign w:val="center"/>
            <w:hideMark/>
          </w:tcPr>
          <w:p w14:paraId="68885A99" w14:textId="6761E42C"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52</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800</w:t>
            </w:r>
          </w:p>
        </w:tc>
        <w:tc>
          <w:tcPr>
            <w:tcW w:w="1276" w:type="dxa"/>
            <w:tcBorders>
              <w:top w:val="nil"/>
              <w:left w:val="nil"/>
              <w:bottom w:val="single" w:sz="4" w:space="0" w:color="auto"/>
              <w:right w:val="single" w:sz="4" w:space="0" w:color="auto"/>
            </w:tcBorders>
            <w:shd w:val="clear" w:color="auto" w:fill="auto"/>
            <w:noWrap/>
            <w:vAlign w:val="center"/>
            <w:hideMark/>
          </w:tcPr>
          <w:p w14:paraId="520882DC" w14:textId="6659E5F6"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6</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860</w:t>
            </w:r>
          </w:p>
        </w:tc>
        <w:tc>
          <w:tcPr>
            <w:tcW w:w="1276" w:type="dxa"/>
            <w:tcBorders>
              <w:top w:val="nil"/>
              <w:left w:val="nil"/>
              <w:bottom w:val="single" w:sz="4" w:space="0" w:color="auto"/>
              <w:right w:val="single" w:sz="4" w:space="0" w:color="auto"/>
            </w:tcBorders>
            <w:shd w:val="clear" w:color="auto" w:fill="auto"/>
            <w:noWrap/>
            <w:vAlign w:val="center"/>
            <w:hideMark/>
          </w:tcPr>
          <w:p w14:paraId="2B91259D" w14:textId="76DF3DCA"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21</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411</w:t>
            </w:r>
          </w:p>
        </w:tc>
        <w:tc>
          <w:tcPr>
            <w:tcW w:w="982" w:type="dxa"/>
            <w:tcBorders>
              <w:top w:val="nil"/>
              <w:left w:val="nil"/>
              <w:bottom w:val="single" w:sz="4" w:space="0" w:color="auto"/>
              <w:right w:val="single" w:sz="4" w:space="0" w:color="auto"/>
            </w:tcBorders>
            <w:shd w:val="clear" w:color="auto" w:fill="auto"/>
            <w:noWrap/>
            <w:vAlign w:val="center"/>
            <w:hideMark/>
          </w:tcPr>
          <w:p w14:paraId="7A5CBCE4" w14:textId="77777777"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w:t>
            </w:r>
          </w:p>
        </w:tc>
        <w:tc>
          <w:tcPr>
            <w:tcW w:w="1046" w:type="dxa"/>
            <w:tcBorders>
              <w:top w:val="nil"/>
              <w:left w:val="nil"/>
              <w:bottom w:val="single" w:sz="4" w:space="0" w:color="auto"/>
              <w:right w:val="single" w:sz="4" w:space="0" w:color="auto"/>
            </w:tcBorders>
            <w:shd w:val="clear" w:color="auto" w:fill="auto"/>
            <w:noWrap/>
            <w:vAlign w:val="center"/>
            <w:hideMark/>
          </w:tcPr>
          <w:p w14:paraId="52C77442" w14:textId="6D525B53"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7</w:t>
            </w:r>
            <w:r w:rsidR="00A05386">
              <w:rPr>
                <w:rFonts w:ascii="Calibri" w:eastAsia="Times New Roman" w:hAnsi="Calibri" w:cs="Calibri"/>
                <w:color w:val="000000"/>
                <w:lang w:eastAsia="fr-FR"/>
              </w:rPr>
              <w:t>.</w:t>
            </w:r>
            <w:r w:rsidRPr="007D0943">
              <w:rPr>
                <w:rFonts w:ascii="Calibri" w:eastAsia="Times New Roman" w:hAnsi="Calibri" w:cs="Calibri"/>
                <w:color w:val="000000"/>
                <w:lang w:eastAsia="fr-FR"/>
              </w:rPr>
              <w:t>2</w:t>
            </w:r>
          </w:p>
        </w:tc>
        <w:tc>
          <w:tcPr>
            <w:tcW w:w="1647" w:type="dxa"/>
            <w:tcBorders>
              <w:top w:val="nil"/>
              <w:left w:val="nil"/>
              <w:bottom w:val="single" w:sz="4" w:space="0" w:color="auto"/>
              <w:right w:val="single" w:sz="8" w:space="0" w:color="auto"/>
            </w:tcBorders>
            <w:shd w:val="clear" w:color="auto" w:fill="auto"/>
            <w:noWrap/>
            <w:vAlign w:val="center"/>
            <w:hideMark/>
          </w:tcPr>
          <w:p w14:paraId="48C3E483" w14:textId="19C3C413" w:rsidR="007D0943" w:rsidRPr="007D0943" w:rsidRDefault="007D0943" w:rsidP="007D0943">
            <w:pPr>
              <w:spacing w:after="0" w:line="240" w:lineRule="auto"/>
              <w:jc w:val="right"/>
              <w:rPr>
                <w:rFonts w:ascii="Calibri" w:eastAsia="Times New Roman" w:hAnsi="Calibri" w:cs="Calibri"/>
                <w:b/>
                <w:bCs/>
                <w:color w:val="000000"/>
                <w:lang w:eastAsia="fr-FR"/>
              </w:rPr>
            </w:pPr>
            <w:r w:rsidRPr="007D0943">
              <w:rPr>
                <w:rFonts w:ascii="Calibri" w:eastAsia="Times New Roman" w:hAnsi="Calibri" w:cs="Calibri"/>
                <w:b/>
                <w:bCs/>
                <w:color w:val="000000"/>
                <w:lang w:eastAsia="fr-FR"/>
              </w:rPr>
              <w:t>224</w:t>
            </w:r>
            <w:r w:rsidR="00277BFC">
              <w:rPr>
                <w:rFonts w:ascii="Calibri" w:eastAsia="Times New Roman" w:hAnsi="Calibri" w:cs="Calibri"/>
                <w:b/>
                <w:bCs/>
                <w:color w:val="000000"/>
                <w:lang w:eastAsia="fr-FR"/>
              </w:rPr>
              <w:t>,</w:t>
            </w:r>
            <w:r w:rsidRPr="007D0943">
              <w:rPr>
                <w:rFonts w:ascii="Calibri" w:eastAsia="Times New Roman" w:hAnsi="Calibri" w:cs="Calibri"/>
                <w:b/>
                <w:bCs/>
                <w:color w:val="000000"/>
                <w:lang w:eastAsia="fr-FR"/>
              </w:rPr>
              <w:t xml:space="preserve">967   </w:t>
            </w:r>
          </w:p>
        </w:tc>
      </w:tr>
      <w:tr w:rsidR="007D0943" w:rsidRPr="007D0943" w14:paraId="09CCF51C" w14:textId="77777777" w:rsidTr="00E80BD8">
        <w:trPr>
          <w:trHeight w:val="300"/>
          <w:jc w:val="center"/>
        </w:trPr>
        <w:tc>
          <w:tcPr>
            <w:tcW w:w="1702" w:type="dxa"/>
            <w:tcBorders>
              <w:top w:val="nil"/>
              <w:left w:val="single" w:sz="8" w:space="0" w:color="auto"/>
              <w:bottom w:val="single" w:sz="4" w:space="0" w:color="auto"/>
              <w:right w:val="single" w:sz="4" w:space="0" w:color="auto"/>
            </w:tcBorders>
            <w:shd w:val="clear" w:color="auto" w:fill="auto"/>
            <w:noWrap/>
            <w:vAlign w:val="center"/>
            <w:hideMark/>
          </w:tcPr>
          <w:p w14:paraId="272E0B0A" w14:textId="77777777" w:rsidR="007D0943" w:rsidRPr="007D0943" w:rsidRDefault="007D0943" w:rsidP="007D0943">
            <w:pPr>
              <w:spacing w:after="0" w:line="240" w:lineRule="auto"/>
              <w:rPr>
                <w:rFonts w:ascii="Calibri" w:eastAsia="Times New Roman" w:hAnsi="Calibri" w:cs="Calibri"/>
                <w:b/>
                <w:color w:val="000000"/>
                <w:lang w:eastAsia="fr-FR"/>
              </w:rPr>
            </w:pPr>
            <w:r w:rsidRPr="007D0943">
              <w:rPr>
                <w:rFonts w:ascii="Calibri" w:eastAsia="Times New Roman" w:hAnsi="Calibri" w:cs="Calibri"/>
                <w:b/>
                <w:color w:val="000000"/>
                <w:lang w:eastAsia="fr-FR"/>
              </w:rPr>
              <w:t>CENTRE</w:t>
            </w:r>
          </w:p>
        </w:tc>
        <w:tc>
          <w:tcPr>
            <w:tcW w:w="992" w:type="dxa"/>
            <w:tcBorders>
              <w:top w:val="nil"/>
              <w:left w:val="nil"/>
              <w:bottom w:val="single" w:sz="4" w:space="0" w:color="auto"/>
              <w:right w:val="single" w:sz="4" w:space="0" w:color="auto"/>
            </w:tcBorders>
            <w:shd w:val="clear" w:color="auto" w:fill="auto"/>
            <w:noWrap/>
            <w:vAlign w:val="center"/>
            <w:hideMark/>
          </w:tcPr>
          <w:p w14:paraId="2C6A33FC" w14:textId="3DBB51DC"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4</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886</w:t>
            </w:r>
          </w:p>
        </w:tc>
        <w:tc>
          <w:tcPr>
            <w:tcW w:w="1134" w:type="dxa"/>
            <w:tcBorders>
              <w:top w:val="nil"/>
              <w:left w:val="nil"/>
              <w:bottom w:val="single" w:sz="4" w:space="0" w:color="auto"/>
              <w:right w:val="single" w:sz="4" w:space="0" w:color="auto"/>
            </w:tcBorders>
            <w:shd w:val="clear" w:color="auto" w:fill="auto"/>
            <w:noWrap/>
            <w:vAlign w:val="center"/>
            <w:hideMark/>
          </w:tcPr>
          <w:p w14:paraId="01590A9D" w14:textId="76A6B3AF"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4</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281</w:t>
            </w:r>
          </w:p>
        </w:tc>
        <w:tc>
          <w:tcPr>
            <w:tcW w:w="1276" w:type="dxa"/>
            <w:tcBorders>
              <w:top w:val="nil"/>
              <w:left w:val="nil"/>
              <w:bottom w:val="single" w:sz="4" w:space="0" w:color="auto"/>
              <w:right w:val="single" w:sz="4" w:space="0" w:color="auto"/>
            </w:tcBorders>
            <w:shd w:val="clear" w:color="auto" w:fill="auto"/>
            <w:noWrap/>
            <w:vAlign w:val="center"/>
            <w:hideMark/>
          </w:tcPr>
          <w:p w14:paraId="4FF8E820" w14:textId="141A9656"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71</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3</w:t>
            </w:r>
            <w:r w:rsidR="00277BFC">
              <w:rPr>
                <w:rFonts w:ascii="Calibri" w:eastAsia="Times New Roman" w:hAnsi="Calibri" w:cs="Calibri"/>
                <w:color w:val="000000"/>
                <w:lang w:eastAsia="fr-FR"/>
              </w:rPr>
              <w:t>30</w:t>
            </w:r>
          </w:p>
        </w:tc>
        <w:tc>
          <w:tcPr>
            <w:tcW w:w="1276" w:type="dxa"/>
            <w:tcBorders>
              <w:top w:val="nil"/>
              <w:left w:val="nil"/>
              <w:bottom w:val="single" w:sz="4" w:space="0" w:color="auto"/>
              <w:right w:val="single" w:sz="4" w:space="0" w:color="auto"/>
            </w:tcBorders>
            <w:shd w:val="clear" w:color="auto" w:fill="auto"/>
            <w:noWrap/>
            <w:vAlign w:val="center"/>
            <w:hideMark/>
          </w:tcPr>
          <w:p w14:paraId="1AEDEB38" w14:textId="121976BF"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204</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66</w:t>
            </w:r>
            <w:r w:rsidR="00277BFC">
              <w:rPr>
                <w:rFonts w:ascii="Calibri" w:eastAsia="Times New Roman" w:hAnsi="Calibri" w:cs="Calibri"/>
                <w:color w:val="000000"/>
                <w:lang w:eastAsia="fr-FR"/>
              </w:rPr>
              <w:t>7</w:t>
            </w:r>
          </w:p>
        </w:tc>
        <w:tc>
          <w:tcPr>
            <w:tcW w:w="1275" w:type="dxa"/>
            <w:tcBorders>
              <w:top w:val="nil"/>
              <w:left w:val="nil"/>
              <w:bottom w:val="single" w:sz="4" w:space="0" w:color="auto"/>
              <w:right w:val="single" w:sz="4" w:space="0" w:color="auto"/>
            </w:tcBorders>
            <w:shd w:val="clear" w:color="auto" w:fill="auto"/>
            <w:noWrap/>
            <w:vAlign w:val="center"/>
            <w:hideMark/>
          </w:tcPr>
          <w:p w14:paraId="34658F3F" w14:textId="2658ECE4"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167</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145</w:t>
            </w:r>
          </w:p>
        </w:tc>
        <w:tc>
          <w:tcPr>
            <w:tcW w:w="1276" w:type="dxa"/>
            <w:tcBorders>
              <w:top w:val="nil"/>
              <w:left w:val="nil"/>
              <w:bottom w:val="single" w:sz="4" w:space="0" w:color="auto"/>
              <w:right w:val="single" w:sz="4" w:space="0" w:color="auto"/>
            </w:tcBorders>
            <w:shd w:val="clear" w:color="auto" w:fill="auto"/>
            <w:noWrap/>
            <w:vAlign w:val="center"/>
            <w:hideMark/>
          </w:tcPr>
          <w:p w14:paraId="37353DCD" w14:textId="4A594362"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23</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93</w:t>
            </w:r>
            <w:r w:rsidR="00277BFC">
              <w:rPr>
                <w:rFonts w:ascii="Calibri" w:eastAsia="Times New Roman" w:hAnsi="Calibri" w:cs="Calibri"/>
                <w:color w:val="000000"/>
                <w:lang w:eastAsia="fr-FR"/>
              </w:rPr>
              <w:t>2</w:t>
            </w:r>
          </w:p>
        </w:tc>
        <w:tc>
          <w:tcPr>
            <w:tcW w:w="1276" w:type="dxa"/>
            <w:tcBorders>
              <w:top w:val="nil"/>
              <w:left w:val="nil"/>
              <w:bottom w:val="single" w:sz="4" w:space="0" w:color="auto"/>
              <w:right w:val="single" w:sz="4" w:space="0" w:color="auto"/>
            </w:tcBorders>
            <w:shd w:val="clear" w:color="auto" w:fill="auto"/>
            <w:noWrap/>
            <w:vAlign w:val="center"/>
            <w:hideMark/>
          </w:tcPr>
          <w:p w14:paraId="1090BA1E" w14:textId="4BB0FB5D"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54</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054</w:t>
            </w:r>
          </w:p>
        </w:tc>
        <w:tc>
          <w:tcPr>
            <w:tcW w:w="982" w:type="dxa"/>
            <w:tcBorders>
              <w:top w:val="nil"/>
              <w:left w:val="nil"/>
              <w:bottom w:val="single" w:sz="4" w:space="0" w:color="auto"/>
              <w:right w:val="single" w:sz="4" w:space="0" w:color="auto"/>
            </w:tcBorders>
            <w:shd w:val="clear" w:color="auto" w:fill="auto"/>
            <w:noWrap/>
            <w:vAlign w:val="center"/>
            <w:hideMark/>
          </w:tcPr>
          <w:p w14:paraId="1B40BFCE" w14:textId="77777777"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w:t>
            </w:r>
          </w:p>
        </w:tc>
        <w:tc>
          <w:tcPr>
            <w:tcW w:w="1046" w:type="dxa"/>
            <w:tcBorders>
              <w:top w:val="nil"/>
              <w:left w:val="nil"/>
              <w:bottom w:val="single" w:sz="4" w:space="0" w:color="auto"/>
              <w:right w:val="single" w:sz="4" w:space="0" w:color="auto"/>
            </w:tcBorders>
            <w:shd w:val="clear" w:color="auto" w:fill="auto"/>
            <w:noWrap/>
            <w:vAlign w:val="center"/>
            <w:hideMark/>
          </w:tcPr>
          <w:p w14:paraId="1E0B1070" w14:textId="4AA65C09"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384</w:t>
            </w:r>
          </w:p>
        </w:tc>
        <w:tc>
          <w:tcPr>
            <w:tcW w:w="1647" w:type="dxa"/>
            <w:tcBorders>
              <w:top w:val="nil"/>
              <w:left w:val="nil"/>
              <w:bottom w:val="single" w:sz="4" w:space="0" w:color="auto"/>
              <w:right w:val="single" w:sz="8" w:space="0" w:color="auto"/>
            </w:tcBorders>
            <w:shd w:val="clear" w:color="auto" w:fill="auto"/>
            <w:noWrap/>
            <w:vAlign w:val="center"/>
            <w:hideMark/>
          </w:tcPr>
          <w:p w14:paraId="298260EC" w14:textId="3F312377" w:rsidR="007D0943" w:rsidRPr="007D0943" w:rsidRDefault="007D0943" w:rsidP="007D0943">
            <w:pPr>
              <w:spacing w:after="0" w:line="240" w:lineRule="auto"/>
              <w:jc w:val="right"/>
              <w:rPr>
                <w:rFonts w:ascii="Calibri" w:eastAsia="Times New Roman" w:hAnsi="Calibri" w:cs="Calibri"/>
                <w:b/>
                <w:bCs/>
                <w:color w:val="000000"/>
                <w:lang w:eastAsia="fr-FR"/>
              </w:rPr>
            </w:pPr>
            <w:r w:rsidRPr="007D0943">
              <w:rPr>
                <w:rFonts w:ascii="Calibri" w:eastAsia="Times New Roman" w:hAnsi="Calibri" w:cs="Calibri"/>
                <w:b/>
                <w:bCs/>
                <w:color w:val="000000"/>
                <w:lang w:eastAsia="fr-FR"/>
              </w:rPr>
              <w:t>530</w:t>
            </w:r>
            <w:r w:rsidR="00277BFC">
              <w:rPr>
                <w:rFonts w:ascii="Calibri" w:eastAsia="Times New Roman" w:hAnsi="Calibri" w:cs="Calibri"/>
                <w:b/>
                <w:bCs/>
                <w:color w:val="000000"/>
                <w:lang w:eastAsia="fr-FR"/>
              </w:rPr>
              <w:t>,</w:t>
            </w:r>
            <w:r w:rsidRPr="007D0943">
              <w:rPr>
                <w:rFonts w:ascii="Calibri" w:eastAsia="Times New Roman" w:hAnsi="Calibri" w:cs="Calibri"/>
                <w:b/>
                <w:bCs/>
                <w:color w:val="000000"/>
                <w:lang w:eastAsia="fr-FR"/>
              </w:rPr>
              <w:t xml:space="preserve">678   </w:t>
            </w:r>
          </w:p>
        </w:tc>
      </w:tr>
      <w:tr w:rsidR="007D0943" w:rsidRPr="007D0943" w14:paraId="2889A819" w14:textId="77777777" w:rsidTr="00E80BD8">
        <w:trPr>
          <w:trHeight w:val="300"/>
          <w:jc w:val="center"/>
        </w:trPr>
        <w:tc>
          <w:tcPr>
            <w:tcW w:w="1702" w:type="dxa"/>
            <w:tcBorders>
              <w:top w:val="nil"/>
              <w:left w:val="single" w:sz="8" w:space="0" w:color="auto"/>
              <w:bottom w:val="single" w:sz="4" w:space="0" w:color="auto"/>
              <w:right w:val="single" w:sz="4" w:space="0" w:color="auto"/>
            </w:tcBorders>
            <w:shd w:val="clear" w:color="auto" w:fill="auto"/>
            <w:noWrap/>
            <w:vAlign w:val="center"/>
            <w:hideMark/>
          </w:tcPr>
          <w:p w14:paraId="16E3EF91" w14:textId="77777777" w:rsidR="007D0943" w:rsidRPr="007D0943" w:rsidRDefault="007D0943" w:rsidP="007D0943">
            <w:pPr>
              <w:spacing w:after="0" w:line="240" w:lineRule="auto"/>
              <w:rPr>
                <w:rFonts w:ascii="Calibri" w:eastAsia="Times New Roman" w:hAnsi="Calibri" w:cs="Calibri"/>
                <w:b/>
                <w:color w:val="000000"/>
                <w:lang w:eastAsia="fr-FR"/>
              </w:rPr>
            </w:pPr>
            <w:r w:rsidRPr="007D0943">
              <w:rPr>
                <w:rFonts w:ascii="Calibri" w:eastAsia="Times New Roman" w:hAnsi="Calibri" w:cs="Calibri"/>
                <w:b/>
                <w:color w:val="000000"/>
                <w:lang w:eastAsia="fr-FR"/>
              </w:rPr>
              <w:t>EST</w:t>
            </w:r>
          </w:p>
        </w:tc>
        <w:tc>
          <w:tcPr>
            <w:tcW w:w="992" w:type="dxa"/>
            <w:tcBorders>
              <w:top w:val="nil"/>
              <w:left w:val="nil"/>
              <w:bottom w:val="single" w:sz="4" w:space="0" w:color="auto"/>
              <w:right w:val="single" w:sz="4" w:space="0" w:color="auto"/>
            </w:tcBorders>
            <w:shd w:val="clear" w:color="auto" w:fill="auto"/>
            <w:noWrap/>
            <w:vAlign w:val="center"/>
            <w:hideMark/>
          </w:tcPr>
          <w:p w14:paraId="416A5096" w14:textId="01395924"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1</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540</w:t>
            </w:r>
          </w:p>
        </w:tc>
        <w:tc>
          <w:tcPr>
            <w:tcW w:w="1134" w:type="dxa"/>
            <w:tcBorders>
              <w:top w:val="nil"/>
              <w:left w:val="nil"/>
              <w:bottom w:val="single" w:sz="4" w:space="0" w:color="auto"/>
              <w:right w:val="single" w:sz="4" w:space="0" w:color="auto"/>
            </w:tcBorders>
            <w:shd w:val="clear" w:color="auto" w:fill="auto"/>
            <w:noWrap/>
            <w:vAlign w:val="center"/>
            <w:hideMark/>
          </w:tcPr>
          <w:p w14:paraId="26A26C33" w14:textId="55DAFCEB"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2</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945</w:t>
            </w:r>
          </w:p>
        </w:tc>
        <w:tc>
          <w:tcPr>
            <w:tcW w:w="1276" w:type="dxa"/>
            <w:tcBorders>
              <w:top w:val="nil"/>
              <w:left w:val="nil"/>
              <w:bottom w:val="single" w:sz="4" w:space="0" w:color="auto"/>
              <w:right w:val="single" w:sz="4" w:space="0" w:color="auto"/>
            </w:tcBorders>
            <w:shd w:val="clear" w:color="auto" w:fill="auto"/>
            <w:noWrap/>
            <w:vAlign w:val="center"/>
            <w:hideMark/>
          </w:tcPr>
          <w:p w14:paraId="401DB4F9" w14:textId="77777777"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w:t>
            </w:r>
          </w:p>
        </w:tc>
        <w:tc>
          <w:tcPr>
            <w:tcW w:w="1276" w:type="dxa"/>
            <w:tcBorders>
              <w:top w:val="nil"/>
              <w:left w:val="nil"/>
              <w:bottom w:val="single" w:sz="4" w:space="0" w:color="auto"/>
              <w:right w:val="single" w:sz="4" w:space="0" w:color="auto"/>
            </w:tcBorders>
            <w:shd w:val="clear" w:color="auto" w:fill="auto"/>
            <w:noWrap/>
            <w:vAlign w:val="center"/>
            <w:hideMark/>
          </w:tcPr>
          <w:p w14:paraId="4EB48322" w14:textId="3A4A3CF1"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37</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872</w:t>
            </w:r>
          </w:p>
        </w:tc>
        <w:tc>
          <w:tcPr>
            <w:tcW w:w="1275" w:type="dxa"/>
            <w:tcBorders>
              <w:top w:val="nil"/>
              <w:left w:val="nil"/>
              <w:bottom w:val="single" w:sz="4" w:space="0" w:color="auto"/>
              <w:right w:val="single" w:sz="4" w:space="0" w:color="auto"/>
            </w:tcBorders>
            <w:shd w:val="clear" w:color="auto" w:fill="auto"/>
            <w:noWrap/>
            <w:vAlign w:val="center"/>
            <w:hideMark/>
          </w:tcPr>
          <w:p w14:paraId="7E177E8C" w14:textId="169AAB36"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51</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150</w:t>
            </w:r>
          </w:p>
        </w:tc>
        <w:tc>
          <w:tcPr>
            <w:tcW w:w="1276" w:type="dxa"/>
            <w:tcBorders>
              <w:top w:val="nil"/>
              <w:left w:val="nil"/>
              <w:bottom w:val="single" w:sz="4" w:space="0" w:color="auto"/>
              <w:right w:val="single" w:sz="4" w:space="0" w:color="auto"/>
            </w:tcBorders>
            <w:shd w:val="clear" w:color="auto" w:fill="auto"/>
            <w:noWrap/>
            <w:vAlign w:val="center"/>
            <w:hideMark/>
          </w:tcPr>
          <w:p w14:paraId="665EC0D6" w14:textId="0D4422D3"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4</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704</w:t>
            </w:r>
          </w:p>
        </w:tc>
        <w:tc>
          <w:tcPr>
            <w:tcW w:w="1276" w:type="dxa"/>
            <w:tcBorders>
              <w:top w:val="nil"/>
              <w:left w:val="nil"/>
              <w:bottom w:val="single" w:sz="4" w:space="0" w:color="auto"/>
              <w:right w:val="single" w:sz="4" w:space="0" w:color="auto"/>
            </w:tcBorders>
            <w:shd w:val="clear" w:color="auto" w:fill="auto"/>
            <w:noWrap/>
            <w:vAlign w:val="center"/>
            <w:hideMark/>
          </w:tcPr>
          <w:p w14:paraId="5C18B4DF" w14:textId="2429BD13"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11</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349</w:t>
            </w:r>
          </w:p>
        </w:tc>
        <w:tc>
          <w:tcPr>
            <w:tcW w:w="982" w:type="dxa"/>
            <w:tcBorders>
              <w:top w:val="nil"/>
              <w:left w:val="nil"/>
              <w:bottom w:val="single" w:sz="4" w:space="0" w:color="auto"/>
              <w:right w:val="single" w:sz="4" w:space="0" w:color="auto"/>
            </w:tcBorders>
            <w:shd w:val="clear" w:color="auto" w:fill="auto"/>
            <w:noWrap/>
            <w:vAlign w:val="center"/>
            <w:hideMark/>
          </w:tcPr>
          <w:p w14:paraId="3ADFB4C4" w14:textId="77777777"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w:t>
            </w:r>
          </w:p>
        </w:tc>
        <w:tc>
          <w:tcPr>
            <w:tcW w:w="1046" w:type="dxa"/>
            <w:tcBorders>
              <w:top w:val="nil"/>
              <w:left w:val="nil"/>
              <w:bottom w:val="single" w:sz="4" w:space="0" w:color="auto"/>
              <w:right w:val="single" w:sz="4" w:space="0" w:color="auto"/>
            </w:tcBorders>
            <w:shd w:val="clear" w:color="auto" w:fill="auto"/>
            <w:noWrap/>
            <w:vAlign w:val="center"/>
            <w:hideMark/>
          </w:tcPr>
          <w:p w14:paraId="3326904E" w14:textId="77777777"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w:t>
            </w:r>
          </w:p>
        </w:tc>
        <w:tc>
          <w:tcPr>
            <w:tcW w:w="1647" w:type="dxa"/>
            <w:tcBorders>
              <w:top w:val="nil"/>
              <w:left w:val="nil"/>
              <w:bottom w:val="single" w:sz="4" w:space="0" w:color="auto"/>
              <w:right w:val="single" w:sz="8" w:space="0" w:color="auto"/>
            </w:tcBorders>
            <w:shd w:val="clear" w:color="auto" w:fill="auto"/>
            <w:noWrap/>
            <w:vAlign w:val="center"/>
            <w:hideMark/>
          </w:tcPr>
          <w:p w14:paraId="697AD6A7" w14:textId="02CAF006" w:rsidR="007D0943" w:rsidRPr="007D0943" w:rsidRDefault="007D0943" w:rsidP="007D0943">
            <w:pPr>
              <w:spacing w:after="0" w:line="240" w:lineRule="auto"/>
              <w:jc w:val="right"/>
              <w:rPr>
                <w:rFonts w:ascii="Calibri" w:eastAsia="Times New Roman" w:hAnsi="Calibri" w:cs="Calibri"/>
                <w:b/>
                <w:bCs/>
                <w:color w:val="000000"/>
                <w:lang w:eastAsia="fr-FR"/>
              </w:rPr>
            </w:pPr>
            <w:r w:rsidRPr="007D0943">
              <w:rPr>
                <w:rFonts w:ascii="Calibri" w:eastAsia="Times New Roman" w:hAnsi="Calibri" w:cs="Calibri"/>
                <w:b/>
                <w:bCs/>
                <w:color w:val="000000"/>
                <w:lang w:eastAsia="fr-FR"/>
              </w:rPr>
              <w:t>109</w:t>
            </w:r>
            <w:r w:rsidR="00277BFC">
              <w:rPr>
                <w:rFonts w:ascii="Calibri" w:eastAsia="Times New Roman" w:hAnsi="Calibri" w:cs="Calibri"/>
                <w:b/>
                <w:bCs/>
                <w:color w:val="000000"/>
                <w:lang w:eastAsia="fr-FR"/>
              </w:rPr>
              <w:t>,</w:t>
            </w:r>
            <w:r w:rsidRPr="007D0943">
              <w:rPr>
                <w:rFonts w:ascii="Calibri" w:eastAsia="Times New Roman" w:hAnsi="Calibri" w:cs="Calibri"/>
                <w:b/>
                <w:bCs/>
                <w:color w:val="000000"/>
                <w:lang w:eastAsia="fr-FR"/>
              </w:rPr>
              <w:t xml:space="preserve">560   </w:t>
            </w:r>
          </w:p>
        </w:tc>
      </w:tr>
      <w:tr w:rsidR="007D0943" w:rsidRPr="007D0943" w14:paraId="2C48A27D" w14:textId="77777777" w:rsidTr="00E80BD8">
        <w:trPr>
          <w:trHeight w:val="300"/>
          <w:jc w:val="center"/>
        </w:trPr>
        <w:tc>
          <w:tcPr>
            <w:tcW w:w="1702" w:type="dxa"/>
            <w:tcBorders>
              <w:top w:val="nil"/>
              <w:left w:val="single" w:sz="8" w:space="0" w:color="auto"/>
              <w:bottom w:val="single" w:sz="4" w:space="0" w:color="auto"/>
              <w:right w:val="single" w:sz="4" w:space="0" w:color="auto"/>
            </w:tcBorders>
            <w:shd w:val="clear" w:color="auto" w:fill="auto"/>
            <w:noWrap/>
            <w:vAlign w:val="center"/>
            <w:hideMark/>
          </w:tcPr>
          <w:p w14:paraId="4402A258" w14:textId="77777777" w:rsidR="007D0943" w:rsidRPr="007D0943" w:rsidRDefault="007D0943" w:rsidP="007D0943">
            <w:pPr>
              <w:spacing w:after="0" w:line="240" w:lineRule="auto"/>
              <w:rPr>
                <w:rFonts w:ascii="Calibri" w:eastAsia="Times New Roman" w:hAnsi="Calibri" w:cs="Calibri"/>
                <w:b/>
                <w:color w:val="000000"/>
                <w:lang w:eastAsia="fr-FR"/>
              </w:rPr>
            </w:pPr>
            <w:r w:rsidRPr="007D0943">
              <w:rPr>
                <w:rFonts w:ascii="Calibri" w:eastAsia="Times New Roman" w:hAnsi="Calibri" w:cs="Calibri"/>
                <w:b/>
                <w:color w:val="000000"/>
                <w:lang w:eastAsia="fr-FR"/>
              </w:rPr>
              <w:t>EXTREME-NORD</w:t>
            </w:r>
          </w:p>
        </w:tc>
        <w:tc>
          <w:tcPr>
            <w:tcW w:w="992" w:type="dxa"/>
            <w:tcBorders>
              <w:top w:val="nil"/>
              <w:left w:val="nil"/>
              <w:bottom w:val="single" w:sz="4" w:space="0" w:color="auto"/>
              <w:right w:val="single" w:sz="4" w:space="0" w:color="auto"/>
            </w:tcBorders>
            <w:shd w:val="clear" w:color="auto" w:fill="auto"/>
            <w:noWrap/>
            <w:vAlign w:val="center"/>
            <w:hideMark/>
          </w:tcPr>
          <w:p w14:paraId="341AECF3" w14:textId="07BD8A6F"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7</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952</w:t>
            </w:r>
          </w:p>
        </w:tc>
        <w:tc>
          <w:tcPr>
            <w:tcW w:w="1134" w:type="dxa"/>
            <w:tcBorders>
              <w:top w:val="nil"/>
              <w:left w:val="nil"/>
              <w:bottom w:val="single" w:sz="4" w:space="0" w:color="auto"/>
              <w:right w:val="single" w:sz="4" w:space="0" w:color="auto"/>
            </w:tcBorders>
            <w:shd w:val="clear" w:color="auto" w:fill="auto"/>
            <w:noWrap/>
            <w:vAlign w:val="center"/>
            <w:hideMark/>
          </w:tcPr>
          <w:p w14:paraId="0800FE19" w14:textId="492499A2"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3</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729</w:t>
            </w:r>
          </w:p>
        </w:tc>
        <w:tc>
          <w:tcPr>
            <w:tcW w:w="1276" w:type="dxa"/>
            <w:tcBorders>
              <w:top w:val="nil"/>
              <w:left w:val="nil"/>
              <w:bottom w:val="single" w:sz="4" w:space="0" w:color="auto"/>
              <w:right w:val="single" w:sz="4" w:space="0" w:color="auto"/>
            </w:tcBorders>
            <w:shd w:val="clear" w:color="auto" w:fill="auto"/>
            <w:noWrap/>
            <w:vAlign w:val="center"/>
            <w:hideMark/>
          </w:tcPr>
          <w:p w14:paraId="2920B410" w14:textId="168A9CA7"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40</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34</w:t>
            </w:r>
            <w:r w:rsidR="00277BFC">
              <w:rPr>
                <w:rFonts w:ascii="Calibri" w:eastAsia="Times New Roman" w:hAnsi="Calibri" w:cs="Calibri"/>
                <w:color w:val="000000"/>
                <w:lang w:eastAsia="fr-FR"/>
              </w:rPr>
              <w:t>3</w:t>
            </w:r>
          </w:p>
        </w:tc>
        <w:tc>
          <w:tcPr>
            <w:tcW w:w="1276" w:type="dxa"/>
            <w:tcBorders>
              <w:top w:val="nil"/>
              <w:left w:val="nil"/>
              <w:bottom w:val="single" w:sz="4" w:space="0" w:color="auto"/>
              <w:right w:val="single" w:sz="4" w:space="0" w:color="auto"/>
            </w:tcBorders>
            <w:shd w:val="clear" w:color="auto" w:fill="auto"/>
            <w:noWrap/>
            <w:vAlign w:val="center"/>
            <w:hideMark/>
          </w:tcPr>
          <w:p w14:paraId="66A89F61" w14:textId="000CAC78"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287</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985</w:t>
            </w:r>
          </w:p>
        </w:tc>
        <w:tc>
          <w:tcPr>
            <w:tcW w:w="1275" w:type="dxa"/>
            <w:tcBorders>
              <w:top w:val="nil"/>
              <w:left w:val="nil"/>
              <w:bottom w:val="single" w:sz="4" w:space="0" w:color="auto"/>
              <w:right w:val="single" w:sz="4" w:space="0" w:color="auto"/>
            </w:tcBorders>
            <w:shd w:val="clear" w:color="auto" w:fill="auto"/>
            <w:noWrap/>
            <w:vAlign w:val="center"/>
            <w:hideMark/>
          </w:tcPr>
          <w:p w14:paraId="6DF736B5" w14:textId="39696261"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193</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050</w:t>
            </w:r>
          </w:p>
        </w:tc>
        <w:tc>
          <w:tcPr>
            <w:tcW w:w="1276" w:type="dxa"/>
            <w:tcBorders>
              <w:top w:val="nil"/>
              <w:left w:val="nil"/>
              <w:bottom w:val="single" w:sz="4" w:space="0" w:color="auto"/>
              <w:right w:val="single" w:sz="4" w:space="0" w:color="auto"/>
            </w:tcBorders>
            <w:shd w:val="clear" w:color="auto" w:fill="auto"/>
            <w:noWrap/>
            <w:vAlign w:val="center"/>
            <w:hideMark/>
          </w:tcPr>
          <w:p w14:paraId="3FFAC23A" w14:textId="05237709"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34</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65</w:t>
            </w:r>
            <w:r w:rsidR="00277BFC">
              <w:rPr>
                <w:rFonts w:ascii="Calibri" w:eastAsia="Times New Roman" w:hAnsi="Calibri" w:cs="Calibri"/>
                <w:color w:val="000000"/>
                <w:lang w:eastAsia="fr-FR"/>
              </w:rPr>
              <w:t>3</w:t>
            </w:r>
          </w:p>
        </w:tc>
        <w:tc>
          <w:tcPr>
            <w:tcW w:w="1276" w:type="dxa"/>
            <w:tcBorders>
              <w:top w:val="nil"/>
              <w:left w:val="nil"/>
              <w:bottom w:val="single" w:sz="4" w:space="0" w:color="auto"/>
              <w:right w:val="single" w:sz="4" w:space="0" w:color="auto"/>
            </w:tcBorders>
            <w:shd w:val="clear" w:color="auto" w:fill="auto"/>
            <w:noWrap/>
            <w:vAlign w:val="center"/>
            <w:hideMark/>
          </w:tcPr>
          <w:p w14:paraId="11FA0A4F" w14:textId="07B6456E"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73</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944</w:t>
            </w:r>
          </w:p>
        </w:tc>
        <w:tc>
          <w:tcPr>
            <w:tcW w:w="982" w:type="dxa"/>
            <w:tcBorders>
              <w:top w:val="nil"/>
              <w:left w:val="nil"/>
              <w:bottom w:val="single" w:sz="4" w:space="0" w:color="auto"/>
              <w:right w:val="single" w:sz="4" w:space="0" w:color="auto"/>
            </w:tcBorders>
            <w:shd w:val="clear" w:color="auto" w:fill="auto"/>
            <w:noWrap/>
            <w:vAlign w:val="center"/>
            <w:hideMark/>
          </w:tcPr>
          <w:p w14:paraId="406A2701" w14:textId="77777777"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w:t>
            </w:r>
          </w:p>
        </w:tc>
        <w:tc>
          <w:tcPr>
            <w:tcW w:w="1046" w:type="dxa"/>
            <w:tcBorders>
              <w:top w:val="nil"/>
              <w:left w:val="nil"/>
              <w:bottom w:val="single" w:sz="4" w:space="0" w:color="auto"/>
              <w:right w:val="single" w:sz="4" w:space="0" w:color="auto"/>
            </w:tcBorders>
            <w:shd w:val="clear" w:color="auto" w:fill="auto"/>
            <w:noWrap/>
            <w:vAlign w:val="center"/>
            <w:hideMark/>
          </w:tcPr>
          <w:p w14:paraId="436734F1" w14:textId="77777777"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w:t>
            </w:r>
          </w:p>
        </w:tc>
        <w:tc>
          <w:tcPr>
            <w:tcW w:w="1647" w:type="dxa"/>
            <w:tcBorders>
              <w:top w:val="nil"/>
              <w:left w:val="nil"/>
              <w:bottom w:val="single" w:sz="4" w:space="0" w:color="auto"/>
              <w:right w:val="single" w:sz="8" w:space="0" w:color="auto"/>
            </w:tcBorders>
            <w:shd w:val="clear" w:color="auto" w:fill="auto"/>
            <w:noWrap/>
            <w:vAlign w:val="center"/>
            <w:hideMark/>
          </w:tcPr>
          <w:p w14:paraId="6966EABF" w14:textId="7479F447" w:rsidR="007D0943" w:rsidRPr="007D0943" w:rsidRDefault="007D0943" w:rsidP="007D0943">
            <w:pPr>
              <w:spacing w:after="0" w:line="240" w:lineRule="auto"/>
              <w:jc w:val="right"/>
              <w:rPr>
                <w:rFonts w:ascii="Calibri" w:eastAsia="Times New Roman" w:hAnsi="Calibri" w:cs="Calibri"/>
                <w:b/>
                <w:bCs/>
                <w:color w:val="000000"/>
                <w:lang w:eastAsia="fr-FR"/>
              </w:rPr>
            </w:pPr>
            <w:r w:rsidRPr="007D0943">
              <w:rPr>
                <w:rFonts w:ascii="Calibri" w:eastAsia="Times New Roman" w:hAnsi="Calibri" w:cs="Calibri"/>
                <w:b/>
                <w:bCs/>
                <w:color w:val="000000"/>
                <w:lang w:eastAsia="fr-FR"/>
              </w:rPr>
              <w:t>641</w:t>
            </w:r>
            <w:r w:rsidR="00277BFC">
              <w:rPr>
                <w:rFonts w:ascii="Calibri" w:eastAsia="Times New Roman" w:hAnsi="Calibri" w:cs="Calibri"/>
                <w:b/>
                <w:bCs/>
                <w:color w:val="000000"/>
                <w:lang w:eastAsia="fr-FR"/>
              </w:rPr>
              <w:t>,</w:t>
            </w:r>
            <w:r w:rsidRPr="007D0943">
              <w:rPr>
                <w:rFonts w:ascii="Calibri" w:eastAsia="Times New Roman" w:hAnsi="Calibri" w:cs="Calibri"/>
                <w:b/>
                <w:bCs/>
                <w:color w:val="000000"/>
                <w:lang w:eastAsia="fr-FR"/>
              </w:rPr>
              <w:t xml:space="preserve">656   </w:t>
            </w:r>
          </w:p>
        </w:tc>
      </w:tr>
      <w:tr w:rsidR="007D0943" w:rsidRPr="007D0943" w14:paraId="0E64DE0C" w14:textId="77777777" w:rsidTr="00E80BD8">
        <w:trPr>
          <w:trHeight w:val="300"/>
          <w:jc w:val="center"/>
        </w:trPr>
        <w:tc>
          <w:tcPr>
            <w:tcW w:w="1702" w:type="dxa"/>
            <w:tcBorders>
              <w:top w:val="nil"/>
              <w:left w:val="single" w:sz="8" w:space="0" w:color="auto"/>
              <w:bottom w:val="single" w:sz="4" w:space="0" w:color="auto"/>
              <w:right w:val="single" w:sz="4" w:space="0" w:color="auto"/>
            </w:tcBorders>
            <w:shd w:val="clear" w:color="auto" w:fill="auto"/>
            <w:noWrap/>
            <w:vAlign w:val="center"/>
            <w:hideMark/>
          </w:tcPr>
          <w:p w14:paraId="798E6DF9" w14:textId="77777777" w:rsidR="007D0943" w:rsidRPr="007D0943" w:rsidRDefault="007D0943" w:rsidP="007D0943">
            <w:pPr>
              <w:spacing w:after="0" w:line="240" w:lineRule="auto"/>
              <w:rPr>
                <w:rFonts w:ascii="Calibri" w:eastAsia="Times New Roman" w:hAnsi="Calibri" w:cs="Calibri"/>
                <w:b/>
                <w:color w:val="000000"/>
                <w:lang w:eastAsia="fr-FR"/>
              </w:rPr>
            </w:pPr>
            <w:r w:rsidRPr="007D0943">
              <w:rPr>
                <w:rFonts w:ascii="Calibri" w:eastAsia="Times New Roman" w:hAnsi="Calibri" w:cs="Calibri"/>
                <w:b/>
                <w:color w:val="000000"/>
                <w:lang w:eastAsia="fr-FR"/>
              </w:rPr>
              <w:t>LITTORAL</w:t>
            </w:r>
          </w:p>
        </w:tc>
        <w:tc>
          <w:tcPr>
            <w:tcW w:w="992" w:type="dxa"/>
            <w:tcBorders>
              <w:top w:val="nil"/>
              <w:left w:val="nil"/>
              <w:bottom w:val="single" w:sz="4" w:space="0" w:color="auto"/>
              <w:right w:val="single" w:sz="4" w:space="0" w:color="auto"/>
            </w:tcBorders>
            <w:shd w:val="clear" w:color="auto" w:fill="auto"/>
            <w:noWrap/>
            <w:vAlign w:val="center"/>
            <w:hideMark/>
          </w:tcPr>
          <w:p w14:paraId="681DDE1E" w14:textId="7CDFFEF7"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4</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7</w:t>
            </w:r>
            <w:r w:rsidR="00277BFC">
              <w:rPr>
                <w:rFonts w:ascii="Calibri" w:eastAsia="Times New Roman" w:hAnsi="Calibri" w:cs="Calibri"/>
                <w:color w:val="000000"/>
                <w:lang w:eastAsia="fr-FR"/>
              </w:rPr>
              <w:t>80</w:t>
            </w:r>
          </w:p>
        </w:tc>
        <w:tc>
          <w:tcPr>
            <w:tcW w:w="1134" w:type="dxa"/>
            <w:tcBorders>
              <w:top w:val="nil"/>
              <w:left w:val="nil"/>
              <w:bottom w:val="single" w:sz="4" w:space="0" w:color="auto"/>
              <w:right w:val="single" w:sz="4" w:space="0" w:color="auto"/>
            </w:tcBorders>
            <w:shd w:val="clear" w:color="auto" w:fill="auto"/>
            <w:noWrap/>
            <w:vAlign w:val="center"/>
            <w:hideMark/>
          </w:tcPr>
          <w:p w14:paraId="5CDF1E0E" w14:textId="54B0CD77"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13</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07</w:t>
            </w:r>
            <w:r w:rsidR="00277BFC">
              <w:rPr>
                <w:rFonts w:ascii="Calibri" w:eastAsia="Times New Roman" w:hAnsi="Calibri" w:cs="Calibri"/>
                <w:color w:val="000000"/>
                <w:lang w:eastAsia="fr-FR"/>
              </w:rPr>
              <w:t>3</w:t>
            </w:r>
          </w:p>
        </w:tc>
        <w:tc>
          <w:tcPr>
            <w:tcW w:w="1276" w:type="dxa"/>
            <w:tcBorders>
              <w:top w:val="nil"/>
              <w:left w:val="nil"/>
              <w:bottom w:val="single" w:sz="4" w:space="0" w:color="auto"/>
              <w:right w:val="single" w:sz="4" w:space="0" w:color="auto"/>
            </w:tcBorders>
            <w:shd w:val="clear" w:color="auto" w:fill="auto"/>
            <w:noWrap/>
            <w:vAlign w:val="center"/>
            <w:hideMark/>
          </w:tcPr>
          <w:p w14:paraId="7690F445" w14:textId="7D6A1FEC"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89</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331</w:t>
            </w:r>
          </w:p>
        </w:tc>
        <w:tc>
          <w:tcPr>
            <w:tcW w:w="1276" w:type="dxa"/>
            <w:tcBorders>
              <w:top w:val="nil"/>
              <w:left w:val="nil"/>
              <w:bottom w:val="single" w:sz="4" w:space="0" w:color="auto"/>
              <w:right w:val="single" w:sz="4" w:space="0" w:color="auto"/>
            </w:tcBorders>
            <w:shd w:val="clear" w:color="auto" w:fill="auto"/>
            <w:noWrap/>
            <w:vAlign w:val="center"/>
            <w:hideMark/>
          </w:tcPr>
          <w:p w14:paraId="31F7FE91" w14:textId="41FB2F86"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163</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59</w:t>
            </w:r>
            <w:r w:rsidR="00277BFC">
              <w:rPr>
                <w:rFonts w:ascii="Calibri" w:eastAsia="Times New Roman" w:hAnsi="Calibri" w:cs="Calibri"/>
                <w:color w:val="000000"/>
                <w:lang w:eastAsia="fr-FR"/>
              </w:rPr>
              <w:t>7</w:t>
            </w:r>
          </w:p>
        </w:tc>
        <w:tc>
          <w:tcPr>
            <w:tcW w:w="1275" w:type="dxa"/>
            <w:tcBorders>
              <w:top w:val="nil"/>
              <w:left w:val="nil"/>
              <w:bottom w:val="single" w:sz="4" w:space="0" w:color="auto"/>
              <w:right w:val="single" w:sz="4" w:space="0" w:color="auto"/>
            </w:tcBorders>
            <w:shd w:val="clear" w:color="auto" w:fill="auto"/>
            <w:noWrap/>
            <w:vAlign w:val="center"/>
            <w:hideMark/>
          </w:tcPr>
          <w:p w14:paraId="11EDD220" w14:textId="29284A92"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112</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916</w:t>
            </w:r>
          </w:p>
        </w:tc>
        <w:tc>
          <w:tcPr>
            <w:tcW w:w="1276" w:type="dxa"/>
            <w:tcBorders>
              <w:top w:val="nil"/>
              <w:left w:val="nil"/>
              <w:bottom w:val="single" w:sz="4" w:space="0" w:color="auto"/>
              <w:right w:val="single" w:sz="4" w:space="0" w:color="auto"/>
            </w:tcBorders>
            <w:shd w:val="clear" w:color="auto" w:fill="auto"/>
            <w:noWrap/>
            <w:vAlign w:val="center"/>
            <w:hideMark/>
          </w:tcPr>
          <w:p w14:paraId="6BA2DA1B" w14:textId="5F7645E8"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18</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904</w:t>
            </w:r>
          </w:p>
        </w:tc>
        <w:tc>
          <w:tcPr>
            <w:tcW w:w="1276" w:type="dxa"/>
            <w:tcBorders>
              <w:top w:val="nil"/>
              <w:left w:val="nil"/>
              <w:bottom w:val="single" w:sz="4" w:space="0" w:color="auto"/>
              <w:right w:val="single" w:sz="4" w:space="0" w:color="auto"/>
            </w:tcBorders>
            <w:shd w:val="clear" w:color="auto" w:fill="auto"/>
            <w:noWrap/>
            <w:vAlign w:val="center"/>
            <w:hideMark/>
          </w:tcPr>
          <w:p w14:paraId="61963EC2" w14:textId="4E2E97F5"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39</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51</w:t>
            </w:r>
            <w:r w:rsidR="00277BFC">
              <w:rPr>
                <w:rFonts w:ascii="Calibri" w:eastAsia="Times New Roman" w:hAnsi="Calibri" w:cs="Calibri"/>
                <w:color w:val="000000"/>
                <w:lang w:eastAsia="fr-FR"/>
              </w:rPr>
              <w:t>1</w:t>
            </w:r>
          </w:p>
        </w:tc>
        <w:tc>
          <w:tcPr>
            <w:tcW w:w="982" w:type="dxa"/>
            <w:tcBorders>
              <w:top w:val="nil"/>
              <w:left w:val="nil"/>
              <w:bottom w:val="single" w:sz="4" w:space="0" w:color="auto"/>
              <w:right w:val="single" w:sz="4" w:space="0" w:color="auto"/>
            </w:tcBorders>
            <w:shd w:val="clear" w:color="auto" w:fill="auto"/>
            <w:noWrap/>
            <w:vAlign w:val="center"/>
            <w:hideMark/>
          </w:tcPr>
          <w:p w14:paraId="5BF2898B" w14:textId="6C886E03"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48</w:t>
            </w:r>
            <w:r w:rsidR="00277BFC">
              <w:rPr>
                <w:rFonts w:ascii="Calibri" w:eastAsia="Times New Roman" w:hAnsi="Calibri" w:cs="Calibri"/>
                <w:color w:val="000000"/>
                <w:lang w:eastAsia="fr-FR"/>
              </w:rPr>
              <w:t>4</w:t>
            </w:r>
          </w:p>
        </w:tc>
        <w:tc>
          <w:tcPr>
            <w:tcW w:w="1046" w:type="dxa"/>
            <w:tcBorders>
              <w:top w:val="nil"/>
              <w:left w:val="nil"/>
              <w:bottom w:val="single" w:sz="4" w:space="0" w:color="auto"/>
              <w:right w:val="single" w:sz="4" w:space="0" w:color="auto"/>
            </w:tcBorders>
            <w:shd w:val="clear" w:color="auto" w:fill="auto"/>
            <w:noWrap/>
            <w:vAlign w:val="center"/>
            <w:hideMark/>
          </w:tcPr>
          <w:p w14:paraId="02937703" w14:textId="70B1B05E"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236</w:t>
            </w:r>
          </w:p>
        </w:tc>
        <w:tc>
          <w:tcPr>
            <w:tcW w:w="1647" w:type="dxa"/>
            <w:tcBorders>
              <w:top w:val="nil"/>
              <w:left w:val="nil"/>
              <w:bottom w:val="single" w:sz="4" w:space="0" w:color="auto"/>
              <w:right w:val="single" w:sz="8" w:space="0" w:color="auto"/>
            </w:tcBorders>
            <w:shd w:val="clear" w:color="auto" w:fill="auto"/>
            <w:noWrap/>
            <w:vAlign w:val="center"/>
            <w:hideMark/>
          </w:tcPr>
          <w:p w14:paraId="6E495593" w14:textId="62921047" w:rsidR="007D0943" w:rsidRPr="007D0943" w:rsidRDefault="007D0943" w:rsidP="007D0943">
            <w:pPr>
              <w:spacing w:after="0" w:line="240" w:lineRule="auto"/>
              <w:jc w:val="right"/>
              <w:rPr>
                <w:rFonts w:ascii="Calibri" w:eastAsia="Times New Roman" w:hAnsi="Calibri" w:cs="Calibri"/>
                <w:b/>
                <w:bCs/>
                <w:color w:val="000000"/>
                <w:lang w:eastAsia="fr-FR"/>
              </w:rPr>
            </w:pPr>
            <w:r w:rsidRPr="007D0943">
              <w:rPr>
                <w:rFonts w:ascii="Calibri" w:eastAsia="Times New Roman" w:hAnsi="Calibri" w:cs="Calibri"/>
                <w:b/>
                <w:bCs/>
                <w:color w:val="000000"/>
                <w:lang w:eastAsia="fr-FR"/>
              </w:rPr>
              <w:t>442</w:t>
            </w:r>
            <w:r w:rsidR="00277BFC">
              <w:rPr>
                <w:rFonts w:ascii="Calibri" w:eastAsia="Times New Roman" w:hAnsi="Calibri" w:cs="Calibri"/>
                <w:b/>
                <w:bCs/>
                <w:color w:val="000000"/>
                <w:lang w:eastAsia="fr-FR"/>
              </w:rPr>
              <w:t>,</w:t>
            </w:r>
            <w:r w:rsidRPr="007D0943">
              <w:rPr>
                <w:rFonts w:ascii="Calibri" w:eastAsia="Times New Roman" w:hAnsi="Calibri" w:cs="Calibri"/>
                <w:b/>
                <w:bCs/>
                <w:color w:val="000000"/>
                <w:lang w:eastAsia="fr-FR"/>
              </w:rPr>
              <w:t xml:space="preserve">831   </w:t>
            </w:r>
          </w:p>
        </w:tc>
      </w:tr>
      <w:tr w:rsidR="007D0943" w:rsidRPr="007D0943" w14:paraId="2395DCDB" w14:textId="77777777" w:rsidTr="00E80BD8">
        <w:trPr>
          <w:trHeight w:val="300"/>
          <w:jc w:val="center"/>
        </w:trPr>
        <w:tc>
          <w:tcPr>
            <w:tcW w:w="1702" w:type="dxa"/>
            <w:tcBorders>
              <w:top w:val="nil"/>
              <w:left w:val="single" w:sz="8" w:space="0" w:color="auto"/>
              <w:bottom w:val="single" w:sz="4" w:space="0" w:color="auto"/>
              <w:right w:val="single" w:sz="4" w:space="0" w:color="auto"/>
            </w:tcBorders>
            <w:shd w:val="clear" w:color="auto" w:fill="auto"/>
            <w:noWrap/>
            <w:vAlign w:val="center"/>
            <w:hideMark/>
          </w:tcPr>
          <w:p w14:paraId="4EA71D4B" w14:textId="77777777" w:rsidR="007D0943" w:rsidRPr="007D0943" w:rsidRDefault="007D0943" w:rsidP="007D0943">
            <w:pPr>
              <w:spacing w:after="0" w:line="240" w:lineRule="auto"/>
              <w:rPr>
                <w:rFonts w:ascii="Calibri" w:eastAsia="Times New Roman" w:hAnsi="Calibri" w:cs="Calibri"/>
                <w:b/>
                <w:color w:val="000000"/>
                <w:lang w:eastAsia="fr-FR"/>
              </w:rPr>
            </w:pPr>
            <w:r w:rsidRPr="007D0943">
              <w:rPr>
                <w:rFonts w:ascii="Calibri" w:eastAsia="Times New Roman" w:hAnsi="Calibri" w:cs="Calibri"/>
                <w:b/>
                <w:color w:val="000000"/>
                <w:lang w:eastAsia="fr-FR"/>
              </w:rPr>
              <w:t>NORD</w:t>
            </w:r>
          </w:p>
        </w:tc>
        <w:tc>
          <w:tcPr>
            <w:tcW w:w="992" w:type="dxa"/>
            <w:tcBorders>
              <w:top w:val="nil"/>
              <w:left w:val="nil"/>
              <w:bottom w:val="single" w:sz="4" w:space="0" w:color="auto"/>
              <w:right w:val="single" w:sz="4" w:space="0" w:color="auto"/>
            </w:tcBorders>
            <w:shd w:val="clear" w:color="auto" w:fill="auto"/>
            <w:noWrap/>
            <w:vAlign w:val="center"/>
            <w:hideMark/>
          </w:tcPr>
          <w:p w14:paraId="7C1BA327" w14:textId="1C7771F8"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3</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570</w:t>
            </w:r>
          </w:p>
        </w:tc>
        <w:tc>
          <w:tcPr>
            <w:tcW w:w="1134" w:type="dxa"/>
            <w:tcBorders>
              <w:top w:val="nil"/>
              <w:left w:val="nil"/>
              <w:bottom w:val="single" w:sz="4" w:space="0" w:color="auto"/>
              <w:right w:val="single" w:sz="4" w:space="0" w:color="auto"/>
            </w:tcBorders>
            <w:shd w:val="clear" w:color="auto" w:fill="auto"/>
            <w:noWrap/>
            <w:vAlign w:val="center"/>
            <w:hideMark/>
          </w:tcPr>
          <w:p w14:paraId="4B4F185C" w14:textId="3EBAC13D"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1</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339</w:t>
            </w:r>
          </w:p>
        </w:tc>
        <w:tc>
          <w:tcPr>
            <w:tcW w:w="1276" w:type="dxa"/>
            <w:tcBorders>
              <w:top w:val="nil"/>
              <w:left w:val="nil"/>
              <w:bottom w:val="single" w:sz="4" w:space="0" w:color="auto"/>
              <w:right w:val="single" w:sz="4" w:space="0" w:color="auto"/>
            </w:tcBorders>
            <w:shd w:val="clear" w:color="auto" w:fill="auto"/>
            <w:noWrap/>
            <w:vAlign w:val="center"/>
            <w:hideMark/>
          </w:tcPr>
          <w:p w14:paraId="346671BE" w14:textId="57359127"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11</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385</w:t>
            </w:r>
          </w:p>
        </w:tc>
        <w:tc>
          <w:tcPr>
            <w:tcW w:w="1276" w:type="dxa"/>
            <w:tcBorders>
              <w:top w:val="nil"/>
              <w:left w:val="nil"/>
              <w:bottom w:val="single" w:sz="4" w:space="0" w:color="auto"/>
              <w:right w:val="single" w:sz="4" w:space="0" w:color="auto"/>
            </w:tcBorders>
            <w:shd w:val="clear" w:color="auto" w:fill="auto"/>
            <w:noWrap/>
            <w:vAlign w:val="center"/>
            <w:hideMark/>
          </w:tcPr>
          <w:p w14:paraId="59264436" w14:textId="6BEF5AEE"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274</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572</w:t>
            </w:r>
          </w:p>
        </w:tc>
        <w:tc>
          <w:tcPr>
            <w:tcW w:w="1275" w:type="dxa"/>
            <w:tcBorders>
              <w:top w:val="nil"/>
              <w:left w:val="nil"/>
              <w:bottom w:val="single" w:sz="4" w:space="0" w:color="auto"/>
              <w:right w:val="single" w:sz="4" w:space="0" w:color="auto"/>
            </w:tcBorders>
            <w:shd w:val="clear" w:color="auto" w:fill="auto"/>
            <w:noWrap/>
            <w:vAlign w:val="center"/>
            <w:hideMark/>
          </w:tcPr>
          <w:p w14:paraId="2C13C2AE" w14:textId="4D3C50DA"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150</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810</w:t>
            </w:r>
          </w:p>
        </w:tc>
        <w:tc>
          <w:tcPr>
            <w:tcW w:w="1276" w:type="dxa"/>
            <w:tcBorders>
              <w:top w:val="nil"/>
              <w:left w:val="nil"/>
              <w:bottom w:val="single" w:sz="4" w:space="0" w:color="auto"/>
              <w:right w:val="single" w:sz="4" w:space="0" w:color="auto"/>
            </w:tcBorders>
            <w:shd w:val="clear" w:color="auto" w:fill="auto"/>
            <w:noWrap/>
            <w:vAlign w:val="center"/>
            <w:hideMark/>
          </w:tcPr>
          <w:p w14:paraId="0D2058BE" w14:textId="190ADD12"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26</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950</w:t>
            </w:r>
          </w:p>
        </w:tc>
        <w:tc>
          <w:tcPr>
            <w:tcW w:w="1276" w:type="dxa"/>
            <w:tcBorders>
              <w:top w:val="nil"/>
              <w:left w:val="nil"/>
              <w:bottom w:val="single" w:sz="4" w:space="0" w:color="auto"/>
              <w:right w:val="single" w:sz="4" w:space="0" w:color="auto"/>
            </w:tcBorders>
            <w:shd w:val="clear" w:color="auto" w:fill="auto"/>
            <w:noWrap/>
            <w:vAlign w:val="center"/>
            <w:hideMark/>
          </w:tcPr>
          <w:p w14:paraId="2CF92819" w14:textId="4E203418"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42</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705</w:t>
            </w:r>
          </w:p>
        </w:tc>
        <w:tc>
          <w:tcPr>
            <w:tcW w:w="982" w:type="dxa"/>
            <w:tcBorders>
              <w:top w:val="nil"/>
              <w:left w:val="nil"/>
              <w:bottom w:val="single" w:sz="4" w:space="0" w:color="auto"/>
              <w:right w:val="single" w:sz="4" w:space="0" w:color="auto"/>
            </w:tcBorders>
            <w:shd w:val="clear" w:color="auto" w:fill="auto"/>
            <w:noWrap/>
            <w:vAlign w:val="center"/>
            <w:hideMark/>
          </w:tcPr>
          <w:p w14:paraId="6D840DF6" w14:textId="77777777"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w:t>
            </w:r>
          </w:p>
        </w:tc>
        <w:tc>
          <w:tcPr>
            <w:tcW w:w="1046" w:type="dxa"/>
            <w:tcBorders>
              <w:top w:val="nil"/>
              <w:left w:val="nil"/>
              <w:bottom w:val="single" w:sz="4" w:space="0" w:color="auto"/>
              <w:right w:val="single" w:sz="4" w:space="0" w:color="auto"/>
            </w:tcBorders>
            <w:shd w:val="clear" w:color="auto" w:fill="auto"/>
            <w:noWrap/>
            <w:vAlign w:val="center"/>
            <w:hideMark/>
          </w:tcPr>
          <w:p w14:paraId="7E18901F" w14:textId="77777777"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w:t>
            </w:r>
          </w:p>
        </w:tc>
        <w:tc>
          <w:tcPr>
            <w:tcW w:w="1647" w:type="dxa"/>
            <w:tcBorders>
              <w:top w:val="nil"/>
              <w:left w:val="nil"/>
              <w:bottom w:val="single" w:sz="4" w:space="0" w:color="auto"/>
              <w:right w:val="single" w:sz="8" w:space="0" w:color="auto"/>
            </w:tcBorders>
            <w:shd w:val="clear" w:color="auto" w:fill="auto"/>
            <w:noWrap/>
            <w:vAlign w:val="center"/>
            <w:hideMark/>
          </w:tcPr>
          <w:p w14:paraId="0F5DFBE9" w14:textId="55FE37E3" w:rsidR="007D0943" w:rsidRPr="007D0943" w:rsidRDefault="007D0943" w:rsidP="007D0943">
            <w:pPr>
              <w:spacing w:after="0" w:line="240" w:lineRule="auto"/>
              <w:jc w:val="right"/>
              <w:rPr>
                <w:rFonts w:ascii="Calibri" w:eastAsia="Times New Roman" w:hAnsi="Calibri" w:cs="Calibri"/>
                <w:b/>
                <w:bCs/>
                <w:color w:val="000000"/>
                <w:lang w:eastAsia="fr-FR"/>
              </w:rPr>
            </w:pPr>
            <w:r w:rsidRPr="007D0943">
              <w:rPr>
                <w:rFonts w:ascii="Calibri" w:eastAsia="Times New Roman" w:hAnsi="Calibri" w:cs="Calibri"/>
                <w:b/>
                <w:bCs/>
                <w:color w:val="000000"/>
                <w:lang w:eastAsia="fr-FR"/>
              </w:rPr>
              <w:t>511</w:t>
            </w:r>
            <w:r w:rsidR="00277BFC">
              <w:rPr>
                <w:rFonts w:ascii="Calibri" w:eastAsia="Times New Roman" w:hAnsi="Calibri" w:cs="Calibri"/>
                <w:b/>
                <w:bCs/>
                <w:color w:val="000000"/>
                <w:lang w:eastAsia="fr-FR"/>
              </w:rPr>
              <w:t>,</w:t>
            </w:r>
            <w:r w:rsidRPr="007D0943">
              <w:rPr>
                <w:rFonts w:ascii="Calibri" w:eastAsia="Times New Roman" w:hAnsi="Calibri" w:cs="Calibri"/>
                <w:b/>
                <w:bCs/>
                <w:color w:val="000000"/>
                <w:lang w:eastAsia="fr-FR"/>
              </w:rPr>
              <w:t xml:space="preserve">331   </w:t>
            </w:r>
          </w:p>
        </w:tc>
      </w:tr>
      <w:tr w:rsidR="007D0943" w:rsidRPr="007D0943" w14:paraId="4D034F0A" w14:textId="77777777" w:rsidTr="00E80BD8">
        <w:trPr>
          <w:trHeight w:val="300"/>
          <w:jc w:val="center"/>
        </w:trPr>
        <w:tc>
          <w:tcPr>
            <w:tcW w:w="1702" w:type="dxa"/>
            <w:tcBorders>
              <w:top w:val="nil"/>
              <w:left w:val="single" w:sz="8" w:space="0" w:color="auto"/>
              <w:bottom w:val="single" w:sz="4" w:space="0" w:color="auto"/>
              <w:right w:val="single" w:sz="4" w:space="0" w:color="auto"/>
            </w:tcBorders>
            <w:shd w:val="clear" w:color="auto" w:fill="auto"/>
            <w:noWrap/>
            <w:vAlign w:val="center"/>
            <w:hideMark/>
          </w:tcPr>
          <w:p w14:paraId="474694C6" w14:textId="77777777" w:rsidR="007D0943" w:rsidRPr="007D0943" w:rsidRDefault="007D0943" w:rsidP="007D0943">
            <w:pPr>
              <w:spacing w:after="0" w:line="240" w:lineRule="auto"/>
              <w:rPr>
                <w:rFonts w:ascii="Calibri" w:eastAsia="Times New Roman" w:hAnsi="Calibri" w:cs="Calibri"/>
                <w:b/>
                <w:color w:val="000000"/>
                <w:lang w:eastAsia="fr-FR"/>
              </w:rPr>
            </w:pPr>
            <w:r w:rsidRPr="007D0943">
              <w:rPr>
                <w:rFonts w:ascii="Calibri" w:eastAsia="Times New Roman" w:hAnsi="Calibri" w:cs="Calibri"/>
                <w:b/>
                <w:color w:val="000000"/>
                <w:lang w:eastAsia="fr-FR"/>
              </w:rPr>
              <w:t>NORD-OUEST</w:t>
            </w:r>
          </w:p>
        </w:tc>
        <w:tc>
          <w:tcPr>
            <w:tcW w:w="992" w:type="dxa"/>
            <w:tcBorders>
              <w:top w:val="nil"/>
              <w:left w:val="nil"/>
              <w:bottom w:val="single" w:sz="4" w:space="0" w:color="auto"/>
              <w:right w:val="single" w:sz="4" w:space="0" w:color="auto"/>
            </w:tcBorders>
            <w:shd w:val="clear" w:color="auto" w:fill="auto"/>
            <w:noWrap/>
            <w:vAlign w:val="center"/>
            <w:hideMark/>
          </w:tcPr>
          <w:p w14:paraId="79C65A40" w14:textId="2CBA51D6"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3</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262</w:t>
            </w:r>
          </w:p>
        </w:tc>
        <w:tc>
          <w:tcPr>
            <w:tcW w:w="1134" w:type="dxa"/>
            <w:tcBorders>
              <w:top w:val="nil"/>
              <w:left w:val="nil"/>
              <w:bottom w:val="single" w:sz="4" w:space="0" w:color="auto"/>
              <w:right w:val="single" w:sz="4" w:space="0" w:color="auto"/>
            </w:tcBorders>
            <w:shd w:val="clear" w:color="auto" w:fill="auto"/>
            <w:noWrap/>
            <w:vAlign w:val="center"/>
            <w:hideMark/>
          </w:tcPr>
          <w:p w14:paraId="49813FC9" w14:textId="3EA6F23C"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25</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66</w:t>
            </w:r>
            <w:r w:rsidR="00277BFC">
              <w:rPr>
                <w:rFonts w:ascii="Calibri" w:eastAsia="Times New Roman" w:hAnsi="Calibri" w:cs="Calibri"/>
                <w:color w:val="000000"/>
                <w:lang w:eastAsia="fr-FR"/>
              </w:rPr>
              <w:t>2</w:t>
            </w:r>
          </w:p>
        </w:tc>
        <w:tc>
          <w:tcPr>
            <w:tcW w:w="1276" w:type="dxa"/>
            <w:tcBorders>
              <w:top w:val="nil"/>
              <w:left w:val="nil"/>
              <w:bottom w:val="single" w:sz="4" w:space="0" w:color="auto"/>
              <w:right w:val="single" w:sz="4" w:space="0" w:color="auto"/>
            </w:tcBorders>
            <w:shd w:val="clear" w:color="auto" w:fill="auto"/>
            <w:noWrap/>
            <w:vAlign w:val="center"/>
            <w:hideMark/>
          </w:tcPr>
          <w:p w14:paraId="7E78E9A4" w14:textId="2F82F57A"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28</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479</w:t>
            </w:r>
          </w:p>
        </w:tc>
        <w:tc>
          <w:tcPr>
            <w:tcW w:w="1276" w:type="dxa"/>
            <w:tcBorders>
              <w:top w:val="nil"/>
              <w:left w:val="nil"/>
              <w:bottom w:val="single" w:sz="4" w:space="0" w:color="auto"/>
              <w:right w:val="single" w:sz="4" w:space="0" w:color="auto"/>
            </w:tcBorders>
            <w:shd w:val="clear" w:color="auto" w:fill="auto"/>
            <w:noWrap/>
            <w:vAlign w:val="center"/>
            <w:hideMark/>
          </w:tcPr>
          <w:p w14:paraId="7FA840CB" w14:textId="5B8F1429"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108</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882</w:t>
            </w:r>
          </w:p>
        </w:tc>
        <w:tc>
          <w:tcPr>
            <w:tcW w:w="1275" w:type="dxa"/>
            <w:tcBorders>
              <w:top w:val="nil"/>
              <w:left w:val="nil"/>
              <w:bottom w:val="single" w:sz="4" w:space="0" w:color="auto"/>
              <w:right w:val="single" w:sz="4" w:space="0" w:color="auto"/>
            </w:tcBorders>
            <w:shd w:val="clear" w:color="auto" w:fill="auto"/>
            <w:noWrap/>
            <w:vAlign w:val="center"/>
            <w:hideMark/>
          </w:tcPr>
          <w:p w14:paraId="74CAB4A3" w14:textId="368CF910"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93</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555</w:t>
            </w:r>
          </w:p>
        </w:tc>
        <w:tc>
          <w:tcPr>
            <w:tcW w:w="1276" w:type="dxa"/>
            <w:tcBorders>
              <w:top w:val="nil"/>
              <w:left w:val="nil"/>
              <w:bottom w:val="single" w:sz="4" w:space="0" w:color="auto"/>
              <w:right w:val="single" w:sz="4" w:space="0" w:color="auto"/>
            </w:tcBorders>
            <w:shd w:val="clear" w:color="auto" w:fill="auto"/>
            <w:noWrap/>
            <w:vAlign w:val="center"/>
            <w:hideMark/>
          </w:tcPr>
          <w:p w14:paraId="1F80CC06" w14:textId="5E9D49BB"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16</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170</w:t>
            </w:r>
          </w:p>
        </w:tc>
        <w:tc>
          <w:tcPr>
            <w:tcW w:w="1276" w:type="dxa"/>
            <w:tcBorders>
              <w:top w:val="nil"/>
              <w:left w:val="nil"/>
              <w:bottom w:val="single" w:sz="4" w:space="0" w:color="auto"/>
              <w:right w:val="single" w:sz="4" w:space="0" w:color="auto"/>
            </w:tcBorders>
            <w:shd w:val="clear" w:color="auto" w:fill="auto"/>
            <w:noWrap/>
            <w:vAlign w:val="center"/>
            <w:hideMark/>
          </w:tcPr>
          <w:p w14:paraId="2B1FD0EE" w14:textId="6D7D43B0"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29</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367</w:t>
            </w:r>
          </w:p>
        </w:tc>
        <w:tc>
          <w:tcPr>
            <w:tcW w:w="982" w:type="dxa"/>
            <w:tcBorders>
              <w:top w:val="nil"/>
              <w:left w:val="nil"/>
              <w:bottom w:val="single" w:sz="4" w:space="0" w:color="auto"/>
              <w:right w:val="single" w:sz="4" w:space="0" w:color="auto"/>
            </w:tcBorders>
            <w:shd w:val="clear" w:color="auto" w:fill="auto"/>
            <w:noWrap/>
            <w:vAlign w:val="center"/>
            <w:hideMark/>
          </w:tcPr>
          <w:p w14:paraId="7E9F10A0" w14:textId="77777777"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w:t>
            </w:r>
          </w:p>
        </w:tc>
        <w:tc>
          <w:tcPr>
            <w:tcW w:w="1046" w:type="dxa"/>
            <w:tcBorders>
              <w:top w:val="nil"/>
              <w:left w:val="nil"/>
              <w:bottom w:val="single" w:sz="4" w:space="0" w:color="auto"/>
              <w:right w:val="single" w:sz="4" w:space="0" w:color="auto"/>
            </w:tcBorders>
            <w:shd w:val="clear" w:color="auto" w:fill="auto"/>
            <w:noWrap/>
            <w:vAlign w:val="center"/>
            <w:hideMark/>
          </w:tcPr>
          <w:p w14:paraId="374DC5FB" w14:textId="12BEE66B"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72</w:t>
            </w:r>
            <w:r w:rsidR="00277BFC">
              <w:rPr>
                <w:rFonts w:ascii="Calibri" w:eastAsia="Times New Roman" w:hAnsi="Calibri" w:cs="Calibri"/>
                <w:color w:val="000000"/>
                <w:lang w:eastAsia="fr-FR"/>
              </w:rPr>
              <w:t>5</w:t>
            </w:r>
          </w:p>
        </w:tc>
        <w:tc>
          <w:tcPr>
            <w:tcW w:w="1647" w:type="dxa"/>
            <w:tcBorders>
              <w:top w:val="nil"/>
              <w:left w:val="nil"/>
              <w:bottom w:val="single" w:sz="4" w:space="0" w:color="auto"/>
              <w:right w:val="single" w:sz="8" w:space="0" w:color="auto"/>
            </w:tcBorders>
            <w:shd w:val="clear" w:color="auto" w:fill="auto"/>
            <w:noWrap/>
            <w:vAlign w:val="center"/>
            <w:hideMark/>
          </w:tcPr>
          <w:p w14:paraId="3DB111C4" w14:textId="0DFCB68D" w:rsidR="007D0943" w:rsidRPr="007D0943" w:rsidRDefault="007D0943" w:rsidP="007D0943">
            <w:pPr>
              <w:spacing w:after="0" w:line="240" w:lineRule="auto"/>
              <w:jc w:val="right"/>
              <w:rPr>
                <w:rFonts w:ascii="Calibri" w:eastAsia="Times New Roman" w:hAnsi="Calibri" w:cs="Calibri"/>
                <w:b/>
                <w:bCs/>
                <w:color w:val="000000"/>
                <w:lang w:eastAsia="fr-FR"/>
              </w:rPr>
            </w:pPr>
            <w:r w:rsidRPr="007D0943">
              <w:rPr>
                <w:rFonts w:ascii="Calibri" w:eastAsia="Times New Roman" w:hAnsi="Calibri" w:cs="Calibri"/>
                <w:b/>
                <w:bCs/>
                <w:color w:val="000000"/>
                <w:lang w:eastAsia="fr-FR"/>
              </w:rPr>
              <w:t>306</w:t>
            </w:r>
            <w:r w:rsidR="00277BFC">
              <w:rPr>
                <w:rFonts w:ascii="Calibri" w:eastAsia="Times New Roman" w:hAnsi="Calibri" w:cs="Calibri"/>
                <w:b/>
                <w:bCs/>
                <w:color w:val="000000"/>
                <w:lang w:eastAsia="fr-FR"/>
              </w:rPr>
              <w:t>,</w:t>
            </w:r>
            <w:r w:rsidRPr="007D0943">
              <w:rPr>
                <w:rFonts w:ascii="Calibri" w:eastAsia="Times New Roman" w:hAnsi="Calibri" w:cs="Calibri"/>
                <w:b/>
                <w:bCs/>
                <w:color w:val="000000"/>
                <w:lang w:eastAsia="fr-FR"/>
              </w:rPr>
              <w:t>10</w:t>
            </w:r>
            <w:r w:rsidR="00277BFC">
              <w:rPr>
                <w:rFonts w:ascii="Calibri" w:eastAsia="Times New Roman" w:hAnsi="Calibri" w:cs="Calibri"/>
                <w:b/>
                <w:bCs/>
                <w:color w:val="000000"/>
                <w:lang w:eastAsia="fr-FR"/>
              </w:rPr>
              <w:t>2</w:t>
            </w:r>
            <w:r w:rsidRPr="007D0943">
              <w:rPr>
                <w:rFonts w:ascii="Calibri" w:eastAsia="Times New Roman" w:hAnsi="Calibri" w:cs="Calibri"/>
                <w:b/>
                <w:bCs/>
                <w:color w:val="000000"/>
                <w:lang w:eastAsia="fr-FR"/>
              </w:rPr>
              <w:t xml:space="preserve">   </w:t>
            </w:r>
          </w:p>
        </w:tc>
      </w:tr>
      <w:tr w:rsidR="007D0943" w:rsidRPr="007D0943" w14:paraId="05F801DE" w14:textId="77777777" w:rsidTr="00E80BD8">
        <w:trPr>
          <w:trHeight w:val="300"/>
          <w:jc w:val="center"/>
        </w:trPr>
        <w:tc>
          <w:tcPr>
            <w:tcW w:w="1702" w:type="dxa"/>
            <w:tcBorders>
              <w:top w:val="nil"/>
              <w:left w:val="single" w:sz="8" w:space="0" w:color="auto"/>
              <w:bottom w:val="single" w:sz="4" w:space="0" w:color="auto"/>
              <w:right w:val="single" w:sz="4" w:space="0" w:color="auto"/>
            </w:tcBorders>
            <w:shd w:val="clear" w:color="auto" w:fill="auto"/>
            <w:noWrap/>
            <w:vAlign w:val="center"/>
            <w:hideMark/>
          </w:tcPr>
          <w:p w14:paraId="12FC0D60" w14:textId="77777777" w:rsidR="007D0943" w:rsidRPr="007D0943" w:rsidRDefault="007D0943" w:rsidP="007D0943">
            <w:pPr>
              <w:spacing w:after="0" w:line="240" w:lineRule="auto"/>
              <w:rPr>
                <w:rFonts w:ascii="Calibri" w:eastAsia="Times New Roman" w:hAnsi="Calibri" w:cs="Calibri"/>
                <w:b/>
                <w:color w:val="000000"/>
                <w:lang w:eastAsia="fr-FR"/>
              </w:rPr>
            </w:pPr>
            <w:r w:rsidRPr="007D0943">
              <w:rPr>
                <w:rFonts w:ascii="Calibri" w:eastAsia="Times New Roman" w:hAnsi="Calibri" w:cs="Calibri"/>
                <w:b/>
                <w:color w:val="000000"/>
                <w:lang w:eastAsia="fr-FR"/>
              </w:rPr>
              <w:t>OUEST</w:t>
            </w:r>
          </w:p>
        </w:tc>
        <w:tc>
          <w:tcPr>
            <w:tcW w:w="992" w:type="dxa"/>
            <w:tcBorders>
              <w:top w:val="nil"/>
              <w:left w:val="nil"/>
              <w:bottom w:val="single" w:sz="4" w:space="0" w:color="auto"/>
              <w:right w:val="single" w:sz="4" w:space="0" w:color="auto"/>
            </w:tcBorders>
            <w:shd w:val="clear" w:color="auto" w:fill="auto"/>
            <w:noWrap/>
            <w:vAlign w:val="center"/>
            <w:hideMark/>
          </w:tcPr>
          <w:p w14:paraId="6A99CE13" w14:textId="52429F41"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3</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833</w:t>
            </w:r>
          </w:p>
        </w:tc>
        <w:tc>
          <w:tcPr>
            <w:tcW w:w="1134" w:type="dxa"/>
            <w:tcBorders>
              <w:top w:val="nil"/>
              <w:left w:val="nil"/>
              <w:bottom w:val="single" w:sz="4" w:space="0" w:color="auto"/>
              <w:right w:val="single" w:sz="4" w:space="0" w:color="auto"/>
            </w:tcBorders>
            <w:shd w:val="clear" w:color="auto" w:fill="auto"/>
            <w:noWrap/>
            <w:vAlign w:val="center"/>
            <w:hideMark/>
          </w:tcPr>
          <w:p w14:paraId="2983A391" w14:textId="60E45069"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6</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2</w:t>
            </w:r>
          </w:p>
        </w:tc>
        <w:tc>
          <w:tcPr>
            <w:tcW w:w="1276" w:type="dxa"/>
            <w:tcBorders>
              <w:top w:val="nil"/>
              <w:left w:val="nil"/>
              <w:bottom w:val="single" w:sz="4" w:space="0" w:color="auto"/>
              <w:right w:val="single" w:sz="4" w:space="0" w:color="auto"/>
            </w:tcBorders>
            <w:shd w:val="clear" w:color="auto" w:fill="auto"/>
            <w:noWrap/>
            <w:vAlign w:val="center"/>
            <w:hideMark/>
          </w:tcPr>
          <w:p w14:paraId="3A26C466" w14:textId="0797C89B"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10</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47</w:t>
            </w:r>
            <w:r w:rsidR="00277BFC">
              <w:rPr>
                <w:rFonts w:ascii="Calibri" w:eastAsia="Times New Roman" w:hAnsi="Calibri" w:cs="Calibri"/>
                <w:color w:val="000000"/>
                <w:lang w:eastAsia="fr-FR"/>
              </w:rPr>
              <w:t>8</w:t>
            </w:r>
          </w:p>
        </w:tc>
        <w:tc>
          <w:tcPr>
            <w:tcW w:w="1276" w:type="dxa"/>
            <w:tcBorders>
              <w:top w:val="nil"/>
              <w:left w:val="nil"/>
              <w:bottom w:val="single" w:sz="4" w:space="0" w:color="auto"/>
              <w:right w:val="single" w:sz="4" w:space="0" w:color="auto"/>
            </w:tcBorders>
            <w:shd w:val="clear" w:color="auto" w:fill="auto"/>
            <w:noWrap/>
            <w:vAlign w:val="center"/>
            <w:hideMark/>
          </w:tcPr>
          <w:p w14:paraId="7C4944E8" w14:textId="0B7617F6"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142</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283</w:t>
            </w:r>
          </w:p>
        </w:tc>
        <w:tc>
          <w:tcPr>
            <w:tcW w:w="1275" w:type="dxa"/>
            <w:tcBorders>
              <w:top w:val="nil"/>
              <w:left w:val="nil"/>
              <w:bottom w:val="single" w:sz="4" w:space="0" w:color="auto"/>
              <w:right w:val="single" w:sz="4" w:space="0" w:color="auto"/>
            </w:tcBorders>
            <w:shd w:val="clear" w:color="auto" w:fill="auto"/>
            <w:noWrap/>
            <w:vAlign w:val="center"/>
            <w:hideMark/>
          </w:tcPr>
          <w:p w14:paraId="21E57FE7" w14:textId="2D0588E1"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99</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990</w:t>
            </w:r>
          </w:p>
        </w:tc>
        <w:tc>
          <w:tcPr>
            <w:tcW w:w="1276" w:type="dxa"/>
            <w:tcBorders>
              <w:top w:val="nil"/>
              <w:left w:val="nil"/>
              <w:bottom w:val="single" w:sz="4" w:space="0" w:color="auto"/>
              <w:right w:val="single" w:sz="4" w:space="0" w:color="auto"/>
            </w:tcBorders>
            <w:shd w:val="clear" w:color="auto" w:fill="auto"/>
            <w:noWrap/>
            <w:vAlign w:val="center"/>
            <w:hideMark/>
          </w:tcPr>
          <w:p w14:paraId="7C689210" w14:textId="47AD3E78"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14</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141</w:t>
            </w:r>
          </w:p>
        </w:tc>
        <w:tc>
          <w:tcPr>
            <w:tcW w:w="1276" w:type="dxa"/>
            <w:tcBorders>
              <w:top w:val="nil"/>
              <w:left w:val="nil"/>
              <w:bottom w:val="single" w:sz="4" w:space="0" w:color="auto"/>
              <w:right w:val="single" w:sz="4" w:space="0" w:color="auto"/>
            </w:tcBorders>
            <w:shd w:val="clear" w:color="auto" w:fill="auto"/>
            <w:noWrap/>
            <w:vAlign w:val="center"/>
            <w:hideMark/>
          </w:tcPr>
          <w:p w14:paraId="52B86526" w14:textId="7827E997"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33</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2</w:t>
            </w:r>
            <w:r w:rsidR="00277BFC">
              <w:rPr>
                <w:rFonts w:ascii="Calibri" w:eastAsia="Times New Roman" w:hAnsi="Calibri" w:cs="Calibri"/>
                <w:color w:val="000000"/>
                <w:lang w:eastAsia="fr-FR"/>
              </w:rPr>
              <w:t>40</w:t>
            </w:r>
          </w:p>
        </w:tc>
        <w:tc>
          <w:tcPr>
            <w:tcW w:w="982" w:type="dxa"/>
            <w:tcBorders>
              <w:top w:val="nil"/>
              <w:left w:val="nil"/>
              <w:bottom w:val="single" w:sz="4" w:space="0" w:color="auto"/>
              <w:right w:val="single" w:sz="4" w:space="0" w:color="auto"/>
            </w:tcBorders>
            <w:shd w:val="clear" w:color="auto" w:fill="auto"/>
            <w:noWrap/>
            <w:vAlign w:val="center"/>
            <w:hideMark/>
          </w:tcPr>
          <w:p w14:paraId="070D4E08" w14:textId="77777777"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w:t>
            </w:r>
          </w:p>
        </w:tc>
        <w:tc>
          <w:tcPr>
            <w:tcW w:w="1046" w:type="dxa"/>
            <w:tcBorders>
              <w:top w:val="nil"/>
              <w:left w:val="nil"/>
              <w:bottom w:val="single" w:sz="4" w:space="0" w:color="auto"/>
              <w:right w:val="single" w:sz="4" w:space="0" w:color="auto"/>
            </w:tcBorders>
            <w:shd w:val="clear" w:color="auto" w:fill="auto"/>
            <w:noWrap/>
            <w:vAlign w:val="center"/>
            <w:hideMark/>
          </w:tcPr>
          <w:p w14:paraId="2477399D" w14:textId="468F9E52"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1</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04</w:t>
            </w:r>
            <w:r w:rsidR="00277BFC">
              <w:rPr>
                <w:rFonts w:ascii="Calibri" w:eastAsia="Times New Roman" w:hAnsi="Calibri" w:cs="Calibri"/>
                <w:color w:val="000000"/>
                <w:lang w:eastAsia="fr-FR"/>
              </w:rPr>
              <w:t>2</w:t>
            </w:r>
          </w:p>
        </w:tc>
        <w:tc>
          <w:tcPr>
            <w:tcW w:w="1647" w:type="dxa"/>
            <w:tcBorders>
              <w:top w:val="nil"/>
              <w:left w:val="nil"/>
              <w:bottom w:val="single" w:sz="4" w:space="0" w:color="auto"/>
              <w:right w:val="single" w:sz="8" w:space="0" w:color="auto"/>
            </w:tcBorders>
            <w:shd w:val="clear" w:color="auto" w:fill="auto"/>
            <w:noWrap/>
            <w:vAlign w:val="center"/>
            <w:hideMark/>
          </w:tcPr>
          <w:p w14:paraId="0CE9F210" w14:textId="2A33A617" w:rsidR="007D0943" w:rsidRPr="007D0943" w:rsidRDefault="007D0943" w:rsidP="007D0943">
            <w:pPr>
              <w:spacing w:after="0" w:line="240" w:lineRule="auto"/>
              <w:jc w:val="right"/>
              <w:rPr>
                <w:rFonts w:ascii="Calibri" w:eastAsia="Times New Roman" w:hAnsi="Calibri" w:cs="Calibri"/>
                <w:b/>
                <w:bCs/>
                <w:color w:val="000000"/>
                <w:lang w:eastAsia="fr-FR"/>
              </w:rPr>
            </w:pPr>
            <w:r w:rsidRPr="007D0943">
              <w:rPr>
                <w:rFonts w:ascii="Calibri" w:eastAsia="Times New Roman" w:hAnsi="Calibri" w:cs="Calibri"/>
                <w:b/>
                <w:bCs/>
                <w:color w:val="000000"/>
                <w:lang w:eastAsia="fr-FR"/>
              </w:rPr>
              <w:t>305</w:t>
            </w:r>
            <w:r w:rsidR="00277BFC">
              <w:rPr>
                <w:rFonts w:ascii="Calibri" w:eastAsia="Times New Roman" w:hAnsi="Calibri" w:cs="Calibri"/>
                <w:b/>
                <w:bCs/>
                <w:color w:val="000000"/>
                <w:lang w:eastAsia="fr-FR"/>
              </w:rPr>
              <w:t>,</w:t>
            </w:r>
            <w:r w:rsidRPr="007D0943">
              <w:rPr>
                <w:rFonts w:ascii="Calibri" w:eastAsia="Times New Roman" w:hAnsi="Calibri" w:cs="Calibri"/>
                <w:b/>
                <w:bCs/>
                <w:color w:val="000000"/>
                <w:lang w:eastAsia="fr-FR"/>
              </w:rPr>
              <w:t>01</w:t>
            </w:r>
            <w:r w:rsidR="00277BFC">
              <w:rPr>
                <w:rFonts w:ascii="Calibri" w:eastAsia="Times New Roman" w:hAnsi="Calibri" w:cs="Calibri"/>
                <w:b/>
                <w:bCs/>
                <w:color w:val="000000"/>
                <w:lang w:eastAsia="fr-FR"/>
              </w:rPr>
              <w:t>3</w:t>
            </w:r>
            <w:r w:rsidRPr="007D0943">
              <w:rPr>
                <w:rFonts w:ascii="Calibri" w:eastAsia="Times New Roman" w:hAnsi="Calibri" w:cs="Calibri"/>
                <w:b/>
                <w:bCs/>
                <w:color w:val="000000"/>
                <w:lang w:eastAsia="fr-FR"/>
              </w:rPr>
              <w:t xml:space="preserve">   </w:t>
            </w:r>
          </w:p>
        </w:tc>
      </w:tr>
      <w:tr w:rsidR="007D0943" w:rsidRPr="007D0943" w14:paraId="5740238B" w14:textId="77777777" w:rsidTr="00E80BD8">
        <w:trPr>
          <w:trHeight w:val="300"/>
          <w:jc w:val="center"/>
        </w:trPr>
        <w:tc>
          <w:tcPr>
            <w:tcW w:w="1702" w:type="dxa"/>
            <w:tcBorders>
              <w:top w:val="nil"/>
              <w:left w:val="single" w:sz="8" w:space="0" w:color="auto"/>
              <w:bottom w:val="single" w:sz="4" w:space="0" w:color="auto"/>
              <w:right w:val="single" w:sz="4" w:space="0" w:color="auto"/>
            </w:tcBorders>
            <w:shd w:val="clear" w:color="auto" w:fill="auto"/>
            <w:noWrap/>
            <w:vAlign w:val="center"/>
            <w:hideMark/>
          </w:tcPr>
          <w:p w14:paraId="166C6204" w14:textId="77777777" w:rsidR="007D0943" w:rsidRPr="007D0943" w:rsidRDefault="007D0943" w:rsidP="007D0943">
            <w:pPr>
              <w:spacing w:after="0" w:line="240" w:lineRule="auto"/>
              <w:rPr>
                <w:rFonts w:ascii="Calibri" w:eastAsia="Times New Roman" w:hAnsi="Calibri" w:cs="Calibri"/>
                <w:b/>
                <w:color w:val="000000"/>
                <w:lang w:eastAsia="fr-FR"/>
              </w:rPr>
            </w:pPr>
            <w:r w:rsidRPr="007D0943">
              <w:rPr>
                <w:rFonts w:ascii="Calibri" w:eastAsia="Times New Roman" w:hAnsi="Calibri" w:cs="Calibri"/>
                <w:b/>
                <w:color w:val="000000"/>
                <w:lang w:eastAsia="fr-FR"/>
              </w:rPr>
              <w:t>SUD</w:t>
            </w:r>
          </w:p>
        </w:tc>
        <w:tc>
          <w:tcPr>
            <w:tcW w:w="992" w:type="dxa"/>
            <w:tcBorders>
              <w:top w:val="nil"/>
              <w:left w:val="nil"/>
              <w:bottom w:val="single" w:sz="4" w:space="0" w:color="auto"/>
              <w:right w:val="single" w:sz="4" w:space="0" w:color="auto"/>
            </w:tcBorders>
            <w:shd w:val="clear" w:color="auto" w:fill="auto"/>
            <w:noWrap/>
            <w:vAlign w:val="center"/>
            <w:hideMark/>
          </w:tcPr>
          <w:p w14:paraId="56F8E80D" w14:textId="76750396"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1</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484</w:t>
            </w:r>
          </w:p>
        </w:tc>
        <w:tc>
          <w:tcPr>
            <w:tcW w:w="1134" w:type="dxa"/>
            <w:tcBorders>
              <w:top w:val="nil"/>
              <w:left w:val="nil"/>
              <w:bottom w:val="single" w:sz="4" w:space="0" w:color="auto"/>
              <w:right w:val="single" w:sz="4" w:space="0" w:color="auto"/>
            </w:tcBorders>
            <w:shd w:val="clear" w:color="auto" w:fill="auto"/>
            <w:noWrap/>
            <w:vAlign w:val="center"/>
            <w:hideMark/>
          </w:tcPr>
          <w:p w14:paraId="25EB2832" w14:textId="021792AC"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679</w:t>
            </w:r>
          </w:p>
        </w:tc>
        <w:tc>
          <w:tcPr>
            <w:tcW w:w="1276" w:type="dxa"/>
            <w:tcBorders>
              <w:top w:val="nil"/>
              <w:left w:val="nil"/>
              <w:bottom w:val="single" w:sz="4" w:space="0" w:color="auto"/>
              <w:right w:val="single" w:sz="4" w:space="0" w:color="auto"/>
            </w:tcBorders>
            <w:shd w:val="clear" w:color="auto" w:fill="auto"/>
            <w:noWrap/>
            <w:vAlign w:val="center"/>
            <w:hideMark/>
          </w:tcPr>
          <w:p w14:paraId="4971C81A" w14:textId="2847BC37"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15</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59</w:t>
            </w:r>
            <w:r w:rsidR="00277BFC">
              <w:rPr>
                <w:rFonts w:ascii="Calibri" w:eastAsia="Times New Roman" w:hAnsi="Calibri" w:cs="Calibri"/>
                <w:color w:val="000000"/>
                <w:lang w:eastAsia="fr-FR"/>
              </w:rPr>
              <w:t>3</w:t>
            </w:r>
          </w:p>
        </w:tc>
        <w:tc>
          <w:tcPr>
            <w:tcW w:w="1276" w:type="dxa"/>
            <w:tcBorders>
              <w:top w:val="nil"/>
              <w:left w:val="nil"/>
              <w:bottom w:val="single" w:sz="4" w:space="0" w:color="auto"/>
              <w:right w:val="single" w:sz="4" w:space="0" w:color="auto"/>
            </w:tcBorders>
            <w:shd w:val="clear" w:color="auto" w:fill="auto"/>
            <w:noWrap/>
            <w:vAlign w:val="center"/>
            <w:hideMark/>
          </w:tcPr>
          <w:p w14:paraId="2D16614B" w14:textId="6A0E471C"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34</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400</w:t>
            </w:r>
          </w:p>
        </w:tc>
        <w:tc>
          <w:tcPr>
            <w:tcW w:w="1275" w:type="dxa"/>
            <w:tcBorders>
              <w:top w:val="nil"/>
              <w:left w:val="nil"/>
              <w:bottom w:val="single" w:sz="4" w:space="0" w:color="auto"/>
              <w:right w:val="single" w:sz="4" w:space="0" w:color="auto"/>
            </w:tcBorders>
            <w:shd w:val="clear" w:color="auto" w:fill="auto"/>
            <w:noWrap/>
            <w:vAlign w:val="center"/>
            <w:hideMark/>
          </w:tcPr>
          <w:p w14:paraId="4E9F3789" w14:textId="448CD2E3"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25</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080</w:t>
            </w:r>
          </w:p>
        </w:tc>
        <w:tc>
          <w:tcPr>
            <w:tcW w:w="1276" w:type="dxa"/>
            <w:tcBorders>
              <w:top w:val="nil"/>
              <w:left w:val="nil"/>
              <w:bottom w:val="single" w:sz="4" w:space="0" w:color="auto"/>
              <w:right w:val="single" w:sz="4" w:space="0" w:color="auto"/>
            </w:tcBorders>
            <w:shd w:val="clear" w:color="auto" w:fill="auto"/>
            <w:noWrap/>
            <w:vAlign w:val="center"/>
            <w:hideMark/>
          </w:tcPr>
          <w:p w14:paraId="4D2272F0" w14:textId="66077D04"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3</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665</w:t>
            </w:r>
          </w:p>
        </w:tc>
        <w:tc>
          <w:tcPr>
            <w:tcW w:w="1276" w:type="dxa"/>
            <w:tcBorders>
              <w:top w:val="nil"/>
              <w:left w:val="nil"/>
              <w:bottom w:val="single" w:sz="4" w:space="0" w:color="auto"/>
              <w:right w:val="single" w:sz="4" w:space="0" w:color="auto"/>
            </w:tcBorders>
            <w:shd w:val="clear" w:color="auto" w:fill="auto"/>
            <w:noWrap/>
            <w:vAlign w:val="center"/>
            <w:hideMark/>
          </w:tcPr>
          <w:p w14:paraId="3DA037CE" w14:textId="58B1E751"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9</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53</w:t>
            </w:r>
            <w:r w:rsidR="00277BFC">
              <w:rPr>
                <w:rFonts w:ascii="Calibri" w:eastAsia="Times New Roman" w:hAnsi="Calibri" w:cs="Calibri"/>
                <w:color w:val="000000"/>
                <w:lang w:eastAsia="fr-FR"/>
              </w:rPr>
              <w:t>6</w:t>
            </w:r>
          </w:p>
        </w:tc>
        <w:tc>
          <w:tcPr>
            <w:tcW w:w="982" w:type="dxa"/>
            <w:tcBorders>
              <w:top w:val="nil"/>
              <w:left w:val="nil"/>
              <w:bottom w:val="single" w:sz="4" w:space="0" w:color="auto"/>
              <w:right w:val="single" w:sz="4" w:space="0" w:color="auto"/>
            </w:tcBorders>
            <w:shd w:val="clear" w:color="auto" w:fill="auto"/>
            <w:noWrap/>
            <w:vAlign w:val="center"/>
            <w:hideMark/>
          </w:tcPr>
          <w:p w14:paraId="4689B2C7" w14:textId="77777777"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w:t>
            </w:r>
          </w:p>
        </w:tc>
        <w:tc>
          <w:tcPr>
            <w:tcW w:w="1046" w:type="dxa"/>
            <w:tcBorders>
              <w:top w:val="nil"/>
              <w:left w:val="nil"/>
              <w:bottom w:val="single" w:sz="4" w:space="0" w:color="auto"/>
              <w:right w:val="single" w:sz="4" w:space="0" w:color="auto"/>
            </w:tcBorders>
            <w:shd w:val="clear" w:color="auto" w:fill="auto"/>
            <w:noWrap/>
            <w:vAlign w:val="center"/>
            <w:hideMark/>
          </w:tcPr>
          <w:p w14:paraId="2B9C4713" w14:textId="7DAD21F7"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241</w:t>
            </w:r>
          </w:p>
        </w:tc>
        <w:tc>
          <w:tcPr>
            <w:tcW w:w="1647" w:type="dxa"/>
            <w:tcBorders>
              <w:top w:val="nil"/>
              <w:left w:val="nil"/>
              <w:bottom w:val="single" w:sz="4" w:space="0" w:color="auto"/>
              <w:right w:val="single" w:sz="8" w:space="0" w:color="auto"/>
            </w:tcBorders>
            <w:shd w:val="clear" w:color="auto" w:fill="auto"/>
            <w:noWrap/>
            <w:vAlign w:val="center"/>
            <w:hideMark/>
          </w:tcPr>
          <w:p w14:paraId="255F6205" w14:textId="2C4A9C88" w:rsidR="007D0943" w:rsidRPr="007D0943" w:rsidRDefault="007D0943" w:rsidP="007D0943">
            <w:pPr>
              <w:spacing w:after="0" w:line="240" w:lineRule="auto"/>
              <w:jc w:val="right"/>
              <w:rPr>
                <w:rFonts w:ascii="Calibri" w:eastAsia="Times New Roman" w:hAnsi="Calibri" w:cs="Calibri"/>
                <w:b/>
                <w:bCs/>
                <w:color w:val="000000"/>
                <w:lang w:eastAsia="fr-FR"/>
              </w:rPr>
            </w:pPr>
            <w:r w:rsidRPr="007D0943">
              <w:rPr>
                <w:rFonts w:ascii="Calibri" w:eastAsia="Times New Roman" w:hAnsi="Calibri" w:cs="Calibri"/>
                <w:b/>
                <w:bCs/>
                <w:color w:val="000000"/>
                <w:lang w:eastAsia="fr-FR"/>
              </w:rPr>
              <w:t>90</w:t>
            </w:r>
            <w:r w:rsidR="00277BFC">
              <w:rPr>
                <w:rFonts w:ascii="Calibri" w:eastAsia="Times New Roman" w:hAnsi="Calibri" w:cs="Calibri"/>
                <w:b/>
                <w:bCs/>
                <w:color w:val="000000"/>
                <w:lang w:eastAsia="fr-FR"/>
              </w:rPr>
              <w:t>,</w:t>
            </w:r>
            <w:r w:rsidRPr="007D0943">
              <w:rPr>
                <w:rFonts w:ascii="Calibri" w:eastAsia="Times New Roman" w:hAnsi="Calibri" w:cs="Calibri"/>
                <w:b/>
                <w:bCs/>
                <w:color w:val="000000"/>
                <w:lang w:eastAsia="fr-FR"/>
              </w:rPr>
              <w:t>67</w:t>
            </w:r>
            <w:r w:rsidR="00277BFC">
              <w:rPr>
                <w:rFonts w:ascii="Calibri" w:eastAsia="Times New Roman" w:hAnsi="Calibri" w:cs="Calibri"/>
                <w:b/>
                <w:bCs/>
                <w:color w:val="000000"/>
                <w:lang w:eastAsia="fr-FR"/>
              </w:rPr>
              <w:t>8</w:t>
            </w:r>
            <w:r w:rsidRPr="007D0943">
              <w:rPr>
                <w:rFonts w:ascii="Calibri" w:eastAsia="Times New Roman" w:hAnsi="Calibri" w:cs="Calibri"/>
                <w:b/>
                <w:bCs/>
                <w:color w:val="000000"/>
                <w:lang w:eastAsia="fr-FR"/>
              </w:rPr>
              <w:t xml:space="preserve">   </w:t>
            </w:r>
          </w:p>
        </w:tc>
      </w:tr>
      <w:tr w:rsidR="007D0943" w:rsidRPr="007D0943" w14:paraId="0972AFBF" w14:textId="77777777" w:rsidTr="00E80BD8">
        <w:trPr>
          <w:trHeight w:val="300"/>
          <w:jc w:val="center"/>
        </w:trPr>
        <w:tc>
          <w:tcPr>
            <w:tcW w:w="1702" w:type="dxa"/>
            <w:tcBorders>
              <w:top w:val="nil"/>
              <w:left w:val="single" w:sz="8" w:space="0" w:color="auto"/>
              <w:bottom w:val="single" w:sz="4" w:space="0" w:color="auto"/>
              <w:right w:val="single" w:sz="4" w:space="0" w:color="auto"/>
            </w:tcBorders>
            <w:shd w:val="clear" w:color="auto" w:fill="auto"/>
            <w:noWrap/>
            <w:vAlign w:val="center"/>
            <w:hideMark/>
          </w:tcPr>
          <w:p w14:paraId="52A08182" w14:textId="77777777" w:rsidR="007D0943" w:rsidRPr="007D0943" w:rsidRDefault="007D0943" w:rsidP="007D0943">
            <w:pPr>
              <w:spacing w:after="0" w:line="240" w:lineRule="auto"/>
              <w:rPr>
                <w:rFonts w:ascii="Calibri" w:eastAsia="Times New Roman" w:hAnsi="Calibri" w:cs="Calibri"/>
                <w:b/>
                <w:color w:val="000000"/>
                <w:lang w:eastAsia="fr-FR"/>
              </w:rPr>
            </w:pPr>
            <w:r w:rsidRPr="007D0943">
              <w:rPr>
                <w:rFonts w:ascii="Calibri" w:eastAsia="Times New Roman" w:hAnsi="Calibri" w:cs="Calibri"/>
                <w:b/>
                <w:color w:val="000000"/>
                <w:lang w:eastAsia="fr-FR"/>
              </w:rPr>
              <w:t>SUD-OUEST</w:t>
            </w:r>
          </w:p>
        </w:tc>
        <w:tc>
          <w:tcPr>
            <w:tcW w:w="992" w:type="dxa"/>
            <w:tcBorders>
              <w:top w:val="nil"/>
              <w:left w:val="nil"/>
              <w:bottom w:val="single" w:sz="4" w:space="0" w:color="auto"/>
              <w:right w:val="single" w:sz="4" w:space="0" w:color="auto"/>
            </w:tcBorders>
            <w:shd w:val="clear" w:color="auto" w:fill="auto"/>
            <w:noWrap/>
            <w:vAlign w:val="center"/>
            <w:hideMark/>
          </w:tcPr>
          <w:p w14:paraId="72953549" w14:textId="207DDDAC"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4</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410</w:t>
            </w:r>
          </w:p>
        </w:tc>
        <w:tc>
          <w:tcPr>
            <w:tcW w:w="1134" w:type="dxa"/>
            <w:tcBorders>
              <w:top w:val="nil"/>
              <w:left w:val="nil"/>
              <w:bottom w:val="single" w:sz="4" w:space="0" w:color="auto"/>
              <w:right w:val="single" w:sz="4" w:space="0" w:color="auto"/>
            </w:tcBorders>
            <w:shd w:val="clear" w:color="auto" w:fill="auto"/>
            <w:noWrap/>
            <w:vAlign w:val="center"/>
            <w:hideMark/>
          </w:tcPr>
          <w:p w14:paraId="612A2249" w14:textId="7FD26C66"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3</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348</w:t>
            </w:r>
          </w:p>
        </w:tc>
        <w:tc>
          <w:tcPr>
            <w:tcW w:w="1276" w:type="dxa"/>
            <w:tcBorders>
              <w:top w:val="nil"/>
              <w:left w:val="nil"/>
              <w:bottom w:val="single" w:sz="4" w:space="0" w:color="auto"/>
              <w:right w:val="single" w:sz="4" w:space="0" w:color="auto"/>
            </w:tcBorders>
            <w:shd w:val="clear" w:color="auto" w:fill="auto"/>
            <w:noWrap/>
            <w:vAlign w:val="center"/>
            <w:hideMark/>
          </w:tcPr>
          <w:p w14:paraId="28723299" w14:textId="6FE41535"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47</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60</w:t>
            </w:r>
            <w:r w:rsidR="00277BFC">
              <w:rPr>
                <w:rFonts w:ascii="Calibri" w:eastAsia="Times New Roman" w:hAnsi="Calibri" w:cs="Calibri"/>
                <w:color w:val="000000"/>
                <w:lang w:eastAsia="fr-FR"/>
              </w:rPr>
              <w:t>3</w:t>
            </w:r>
          </w:p>
        </w:tc>
        <w:tc>
          <w:tcPr>
            <w:tcW w:w="1276" w:type="dxa"/>
            <w:tcBorders>
              <w:top w:val="nil"/>
              <w:left w:val="nil"/>
              <w:bottom w:val="single" w:sz="4" w:space="0" w:color="auto"/>
              <w:right w:val="single" w:sz="4" w:space="0" w:color="auto"/>
            </w:tcBorders>
            <w:shd w:val="clear" w:color="auto" w:fill="auto"/>
            <w:noWrap/>
            <w:vAlign w:val="center"/>
            <w:hideMark/>
          </w:tcPr>
          <w:p w14:paraId="400BD686" w14:textId="717DB938"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144</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82</w:t>
            </w:r>
            <w:r w:rsidR="00277BFC">
              <w:rPr>
                <w:rFonts w:ascii="Calibri" w:eastAsia="Times New Roman" w:hAnsi="Calibri" w:cs="Calibri"/>
                <w:color w:val="000000"/>
                <w:lang w:eastAsia="fr-FR"/>
              </w:rPr>
              <w:t>9</w:t>
            </w:r>
          </w:p>
        </w:tc>
        <w:tc>
          <w:tcPr>
            <w:tcW w:w="1275" w:type="dxa"/>
            <w:tcBorders>
              <w:top w:val="nil"/>
              <w:left w:val="nil"/>
              <w:bottom w:val="single" w:sz="4" w:space="0" w:color="auto"/>
              <w:right w:val="single" w:sz="4" w:space="0" w:color="auto"/>
            </w:tcBorders>
            <w:shd w:val="clear" w:color="auto" w:fill="auto"/>
            <w:noWrap/>
            <w:vAlign w:val="center"/>
            <w:hideMark/>
          </w:tcPr>
          <w:p w14:paraId="21319C56" w14:textId="0EF130E3"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109</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560</w:t>
            </w:r>
          </w:p>
        </w:tc>
        <w:tc>
          <w:tcPr>
            <w:tcW w:w="1276" w:type="dxa"/>
            <w:tcBorders>
              <w:top w:val="nil"/>
              <w:left w:val="nil"/>
              <w:bottom w:val="single" w:sz="4" w:space="0" w:color="auto"/>
              <w:right w:val="single" w:sz="4" w:space="0" w:color="auto"/>
            </w:tcBorders>
            <w:shd w:val="clear" w:color="auto" w:fill="auto"/>
            <w:noWrap/>
            <w:vAlign w:val="center"/>
            <w:hideMark/>
          </w:tcPr>
          <w:p w14:paraId="074757ED" w14:textId="095DF4FB"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16</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023</w:t>
            </w:r>
          </w:p>
        </w:tc>
        <w:tc>
          <w:tcPr>
            <w:tcW w:w="1276" w:type="dxa"/>
            <w:tcBorders>
              <w:top w:val="nil"/>
              <w:left w:val="nil"/>
              <w:bottom w:val="single" w:sz="4" w:space="0" w:color="auto"/>
              <w:right w:val="single" w:sz="4" w:space="0" w:color="auto"/>
            </w:tcBorders>
            <w:shd w:val="clear" w:color="auto" w:fill="auto"/>
            <w:noWrap/>
            <w:vAlign w:val="center"/>
            <w:hideMark/>
          </w:tcPr>
          <w:p w14:paraId="5704D9EA" w14:textId="388085B4"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33</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66</w:t>
            </w:r>
            <w:r w:rsidR="00277BFC">
              <w:rPr>
                <w:rFonts w:ascii="Calibri" w:eastAsia="Times New Roman" w:hAnsi="Calibri" w:cs="Calibri"/>
                <w:color w:val="000000"/>
                <w:lang w:eastAsia="fr-FR"/>
              </w:rPr>
              <w:t>1</w:t>
            </w:r>
          </w:p>
        </w:tc>
        <w:tc>
          <w:tcPr>
            <w:tcW w:w="982" w:type="dxa"/>
            <w:tcBorders>
              <w:top w:val="nil"/>
              <w:left w:val="nil"/>
              <w:bottom w:val="single" w:sz="4" w:space="0" w:color="auto"/>
              <w:right w:val="single" w:sz="4" w:space="0" w:color="auto"/>
            </w:tcBorders>
            <w:shd w:val="clear" w:color="auto" w:fill="auto"/>
            <w:noWrap/>
            <w:vAlign w:val="center"/>
            <w:hideMark/>
          </w:tcPr>
          <w:p w14:paraId="7028D666" w14:textId="5D18302C"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1</w:t>
            </w:r>
            <w:r w:rsidR="00277BFC">
              <w:rPr>
                <w:rFonts w:ascii="Calibri" w:eastAsia="Times New Roman" w:hAnsi="Calibri" w:cs="Calibri"/>
                <w:color w:val="000000"/>
                <w:lang w:eastAsia="fr-FR"/>
              </w:rPr>
              <w:t>,</w:t>
            </w:r>
            <w:r w:rsidRPr="007D0943">
              <w:rPr>
                <w:rFonts w:ascii="Calibri" w:eastAsia="Times New Roman" w:hAnsi="Calibri" w:cs="Calibri"/>
                <w:color w:val="000000"/>
                <w:lang w:eastAsia="fr-FR"/>
              </w:rPr>
              <w:t>040</w:t>
            </w:r>
          </w:p>
        </w:tc>
        <w:tc>
          <w:tcPr>
            <w:tcW w:w="1046" w:type="dxa"/>
            <w:tcBorders>
              <w:top w:val="nil"/>
              <w:left w:val="nil"/>
              <w:bottom w:val="single" w:sz="4" w:space="0" w:color="auto"/>
              <w:right w:val="single" w:sz="4" w:space="0" w:color="auto"/>
            </w:tcBorders>
            <w:shd w:val="clear" w:color="auto" w:fill="auto"/>
            <w:noWrap/>
            <w:vAlign w:val="center"/>
            <w:hideMark/>
          </w:tcPr>
          <w:p w14:paraId="69B5F293" w14:textId="77777777" w:rsidR="007D0943" w:rsidRPr="007D0943" w:rsidRDefault="007D0943" w:rsidP="007D0943">
            <w:pPr>
              <w:spacing w:after="0" w:line="240" w:lineRule="auto"/>
              <w:jc w:val="center"/>
              <w:rPr>
                <w:rFonts w:ascii="Calibri" w:eastAsia="Times New Roman" w:hAnsi="Calibri" w:cs="Calibri"/>
                <w:color w:val="000000"/>
                <w:lang w:eastAsia="fr-FR"/>
              </w:rPr>
            </w:pPr>
            <w:r w:rsidRPr="007D0943">
              <w:rPr>
                <w:rFonts w:ascii="Calibri" w:eastAsia="Times New Roman" w:hAnsi="Calibri" w:cs="Calibri"/>
                <w:color w:val="000000"/>
                <w:lang w:eastAsia="fr-FR"/>
              </w:rPr>
              <w:t>-</w:t>
            </w:r>
          </w:p>
        </w:tc>
        <w:tc>
          <w:tcPr>
            <w:tcW w:w="1647" w:type="dxa"/>
            <w:tcBorders>
              <w:top w:val="nil"/>
              <w:left w:val="nil"/>
              <w:bottom w:val="single" w:sz="4" w:space="0" w:color="auto"/>
              <w:right w:val="single" w:sz="8" w:space="0" w:color="auto"/>
            </w:tcBorders>
            <w:shd w:val="clear" w:color="auto" w:fill="auto"/>
            <w:noWrap/>
            <w:vAlign w:val="center"/>
            <w:hideMark/>
          </w:tcPr>
          <w:p w14:paraId="0427E46C" w14:textId="0C2FC0C5" w:rsidR="007D0943" w:rsidRPr="007D0943" w:rsidRDefault="007D0943">
            <w:pPr>
              <w:spacing w:after="0" w:line="240" w:lineRule="auto"/>
              <w:jc w:val="right"/>
              <w:rPr>
                <w:rFonts w:ascii="Calibri" w:eastAsia="Times New Roman" w:hAnsi="Calibri" w:cs="Calibri"/>
                <w:b/>
                <w:bCs/>
                <w:color w:val="000000"/>
                <w:lang w:eastAsia="fr-FR"/>
              </w:rPr>
            </w:pPr>
            <w:r w:rsidRPr="007D0943">
              <w:rPr>
                <w:rFonts w:ascii="Calibri" w:eastAsia="Times New Roman" w:hAnsi="Calibri" w:cs="Calibri"/>
                <w:b/>
                <w:bCs/>
                <w:color w:val="000000"/>
                <w:lang w:eastAsia="fr-FR"/>
              </w:rPr>
              <w:t>360</w:t>
            </w:r>
            <w:r w:rsidR="00277BFC">
              <w:rPr>
                <w:rFonts w:ascii="Calibri" w:eastAsia="Times New Roman" w:hAnsi="Calibri" w:cs="Calibri"/>
                <w:b/>
                <w:bCs/>
                <w:color w:val="000000"/>
                <w:lang w:eastAsia="fr-FR"/>
              </w:rPr>
              <w:t>,</w:t>
            </w:r>
            <w:r w:rsidRPr="007D0943">
              <w:rPr>
                <w:rFonts w:ascii="Calibri" w:eastAsia="Times New Roman" w:hAnsi="Calibri" w:cs="Calibri"/>
                <w:b/>
                <w:bCs/>
                <w:color w:val="000000"/>
                <w:lang w:eastAsia="fr-FR"/>
              </w:rPr>
              <w:t xml:space="preserve">473   </w:t>
            </w:r>
          </w:p>
        </w:tc>
      </w:tr>
      <w:tr w:rsidR="00625A41" w:rsidRPr="00625A41" w14:paraId="79B6FC3B" w14:textId="77777777" w:rsidTr="00E80BD8">
        <w:trPr>
          <w:trHeight w:val="300"/>
          <w:jc w:val="center"/>
        </w:trPr>
        <w:tc>
          <w:tcPr>
            <w:tcW w:w="1702" w:type="dxa"/>
            <w:tcBorders>
              <w:top w:val="nil"/>
              <w:left w:val="single" w:sz="8" w:space="0" w:color="auto"/>
              <w:bottom w:val="single" w:sz="4" w:space="0" w:color="auto"/>
              <w:right w:val="single" w:sz="4" w:space="0" w:color="auto"/>
            </w:tcBorders>
            <w:shd w:val="clear" w:color="auto" w:fill="auto"/>
            <w:noWrap/>
            <w:vAlign w:val="center"/>
            <w:hideMark/>
          </w:tcPr>
          <w:p w14:paraId="0FCCE1D2" w14:textId="77777777" w:rsidR="00625A41" w:rsidRPr="00625A41" w:rsidRDefault="00625A41" w:rsidP="00625A41">
            <w:pPr>
              <w:spacing w:after="0" w:line="240" w:lineRule="auto"/>
              <w:rPr>
                <w:rFonts w:ascii="Calibri" w:eastAsia="Times New Roman" w:hAnsi="Calibri" w:cs="Calibri"/>
                <w:color w:val="000000"/>
                <w:lang w:eastAsia="fr-FR"/>
              </w:rPr>
            </w:pPr>
            <w:r w:rsidRPr="00625A41">
              <w:rPr>
                <w:rFonts w:ascii="Calibri" w:eastAsia="Times New Roman" w:hAnsi="Calibri" w:cs="Calibri"/>
                <w:color w:val="000000"/>
                <w:lang w:eastAsia="fr-FR"/>
              </w:rPr>
              <w:t>TOTAL</w:t>
            </w:r>
          </w:p>
        </w:tc>
        <w:tc>
          <w:tcPr>
            <w:tcW w:w="992" w:type="dxa"/>
            <w:tcBorders>
              <w:top w:val="nil"/>
              <w:left w:val="nil"/>
              <w:bottom w:val="single" w:sz="4" w:space="0" w:color="auto"/>
              <w:right w:val="single" w:sz="4" w:space="0" w:color="auto"/>
            </w:tcBorders>
            <w:shd w:val="clear" w:color="auto" w:fill="auto"/>
            <w:noWrap/>
            <w:hideMark/>
          </w:tcPr>
          <w:p w14:paraId="41FFE7F1" w14:textId="4FAE9174" w:rsidR="00625A41" w:rsidRPr="00625A41" w:rsidRDefault="00625A41" w:rsidP="00625A41">
            <w:pPr>
              <w:spacing w:after="0" w:line="240" w:lineRule="auto"/>
              <w:jc w:val="center"/>
              <w:rPr>
                <w:rFonts w:ascii="Calibri" w:eastAsia="Times New Roman" w:hAnsi="Calibri" w:cs="Calibri"/>
                <w:color w:val="000000"/>
                <w:lang w:eastAsia="fr-FR"/>
              </w:rPr>
            </w:pPr>
            <w:r w:rsidRPr="00625A41">
              <w:rPr>
                <w:rFonts w:ascii="Calibri" w:eastAsia="Times New Roman" w:hAnsi="Calibri" w:cs="Calibri"/>
                <w:color w:val="000000"/>
                <w:lang w:eastAsia="fr-FR"/>
              </w:rPr>
              <w:t xml:space="preserve"> 63</w:t>
            </w:r>
            <w:r w:rsidR="00277BFC">
              <w:rPr>
                <w:rFonts w:ascii="Calibri" w:eastAsia="Times New Roman" w:hAnsi="Calibri" w:cs="Calibri"/>
                <w:color w:val="000000"/>
                <w:lang w:eastAsia="fr-FR"/>
              </w:rPr>
              <w:t>,</w:t>
            </w:r>
            <w:r w:rsidRPr="00625A41">
              <w:rPr>
                <w:rFonts w:ascii="Calibri" w:eastAsia="Times New Roman" w:hAnsi="Calibri" w:cs="Calibri"/>
                <w:color w:val="000000"/>
                <w:lang w:eastAsia="fr-FR"/>
              </w:rPr>
              <w:t>24</w:t>
            </w:r>
            <w:r w:rsidR="00277BFC">
              <w:rPr>
                <w:rFonts w:ascii="Calibri" w:eastAsia="Times New Roman" w:hAnsi="Calibri" w:cs="Calibri"/>
                <w:color w:val="000000"/>
                <w:lang w:eastAsia="fr-FR"/>
              </w:rPr>
              <w:t>1</w:t>
            </w:r>
            <w:r w:rsidRPr="00625A41">
              <w:rPr>
                <w:rFonts w:ascii="Calibri" w:eastAsia="Times New Roman" w:hAnsi="Calibri" w:cs="Calibri"/>
                <w:color w:val="000000"/>
                <w:lang w:eastAsia="fr-FR"/>
              </w:rPr>
              <w:t xml:space="preserve">   </w:t>
            </w:r>
          </w:p>
        </w:tc>
        <w:tc>
          <w:tcPr>
            <w:tcW w:w="1134" w:type="dxa"/>
            <w:tcBorders>
              <w:top w:val="nil"/>
              <w:left w:val="nil"/>
              <w:bottom w:val="single" w:sz="4" w:space="0" w:color="auto"/>
              <w:right w:val="single" w:sz="4" w:space="0" w:color="auto"/>
            </w:tcBorders>
            <w:shd w:val="clear" w:color="auto" w:fill="auto"/>
            <w:noWrap/>
            <w:hideMark/>
          </w:tcPr>
          <w:p w14:paraId="1171DA4D" w14:textId="11D61951" w:rsidR="00625A41" w:rsidRPr="00625A41" w:rsidRDefault="00625A41" w:rsidP="00625A41">
            <w:pPr>
              <w:spacing w:after="0" w:line="240" w:lineRule="auto"/>
              <w:jc w:val="center"/>
              <w:rPr>
                <w:rFonts w:ascii="Calibri" w:eastAsia="Times New Roman" w:hAnsi="Calibri" w:cs="Calibri"/>
                <w:color w:val="000000"/>
                <w:lang w:eastAsia="fr-FR"/>
              </w:rPr>
            </w:pPr>
            <w:r w:rsidRPr="00625A41">
              <w:rPr>
                <w:rFonts w:ascii="Calibri" w:eastAsia="Times New Roman" w:hAnsi="Calibri" w:cs="Calibri"/>
                <w:color w:val="000000"/>
                <w:lang w:eastAsia="fr-FR"/>
              </w:rPr>
              <w:t xml:space="preserve"> 550</w:t>
            </w:r>
            <w:r w:rsidR="00277BFC">
              <w:rPr>
                <w:rFonts w:ascii="Calibri" w:eastAsia="Times New Roman" w:hAnsi="Calibri" w:cs="Calibri"/>
                <w:color w:val="000000"/>
                <w:lang w:eastAsia="fr-FR"/>
              </w:rPr>
              <w:t>,</w:t>
            </w:r>
            <w:r w:rsidRPr="00625A41">
              <w:rPr>
                <w:rFonts w:ascii="Calibri" w:eastAsia="Times New Roman" w:hAnsi="Calibri" w:cs="Calibri"/>
                <w:color w:val="000000"/>
                <w:lang w:eastAsia="fr-FR"/>
              </w:rPr>
              <w:t>73</w:t>
            </w:r>
            <w:r w:rsidR="00277BFC">
              <w:rPr>
                <w:rFonts w:ascii="Calibri" w:eastAsia="Times New Roman" w:hAnsi="Calibri" w:cs="Calibri"/>
                <w:color w:val="000000"/>
                <w:lang w:eastAsia="fr-FR"/>
              </w:rPr>
              <w:t>7</w:t>
            </w:r>
            <w:r w:rsidRPr="00625A41">
              <w:rPr>
                <w:rFonts w:ascii="Calibri" w:eastAsia="Times New Roman" w:hAnsi="Calibri" w:cs="Calibri"/>
                <w:color w:val="000000"/>
                <w:lang w:eastAsia="fr-FR"/>
              </w:rPr>
              <w:t xml:space="preserve">   </w:t>
            </w:r>
          </w:p>
        </w:tc>
        <w:tc>
          <w:tcPr>
            <w:tcW w:w="1276" w:type="dxa"/>
            <w:tcBorders>
              <w:top w:val="nil"/>
              <w:left w:val="nil"/>
              <w:bottom w:val="single" w:sz="4" w:space="0" w:color="auto"/>
              <w:right w:val="single" w:sz="4" w:space="0" w:color="auto"/>
            </w:tcBorders>
            <w:shd w:val="clear" w:color="auto" w:fill="auto"/>
            <w:noWrap/>
            <w:hideMark/>
          </w:tcPr>
          <w:p w14:paraId="57D075F7" w14:textId="5BB5CC85" w:rsidR="00625A41" w:rsidRPr="00625A41" w:rsidRDefault="00625A41" w:rsidP="00625A41">
            <w:pPr>
              <w:spacing w:after="0" w:line="240" w:lineRule="auto"/>
              <w:jc w:val="center"/>
              <w:rPr>
                <w:rFonts w:ascii="Calibri" w:eastAsia="Times New Roman" w:hAnsi="Calibri" w:cs="Calibri"/>
                <w:color w:val="000000"/>
                <w:lang w:eastAsia="fr-FR"/>
              </w:rPr>
            </w:pPr>
            <w:r w:rsidRPr="00625A41">
              <w:rPr>
                <w:rFonts w:ascii="Calibri" w:eastAsia="Times New Roman" w:hAnsi="Calibri" w:cs="Calibri"/>
                <w:color w:val="000000"/>
                <w:lang w:eastAsia="fr-FR"/>
              </w:rPr>
              <w:t xml:space="preserve"> 396</w:t>
            </w:r>
            <w:r w:rsidR="00277BFC">
              <w:rPr>
                <w:rFonts w:ascii="Calibri" w:eastAsia="Times New Roman" w:hAnsi="Calibri" w:cs="Calibri"/>
                <w:color w:val="000000"/>
                <w:lang w:eastAsia="fr-FR"/>
              </w:rPr>
              <w:t>,</w:t>
            </w:r>
            <w:r w:rsidRPr="00625A41">
              <w:rPr>
                <w:rFonts w:ascii="Calibri" w:eastAsia="Times New Roman" w:hAnsi="Calibri" w:cs="Calibri"/>
                <w:color w:val="000000"/>
                <w:lang w:eastAsia="fr-FR"/>
              </w:rPr>
              <w:t>95</w:t>
            </w:r>
            <w:r w:rsidR="00277BFC">
              <w:rPr>
                <w:rFonts w:ascii="Calibri" w:eastAsia="Times New Roman" w:hAnsi="Calibri" w:cs="Calibri"/>
                <w:color w:val="000000"/>
                <w:lang w:eastAsia="fr-FR"/>
              </w:rPr>
              <w:t>7</w:t>
            </w:r>
            <w:r w:rsidRPr="00625A41">
              <w:rPr>
                <w:rFonts w:ascii="Calibri" w:eastAsia="Times New Roman" w:hAnsi="Calibri" w:cs="Calibri"/>
                <w:color w:val="000000"/>
                <w:lang w:eastAsia="fr-FR"/>
              </w:rPr>
              <w:t xml:space="preserve">   </w:t>
            </w:r>
          </w:p>
        </w:tc>
        <w:tc>
          <w:tcPr>
            <w:tcW w:w="1276" w:type="dxa"/>
            <w:tcBorders>
              <w:top w:val="nil"/>
              <w:left w:val="nil"/>
              <w:bottom w:val="single" w:sz="4" w:space="0" w:color="auto"/>
              <w:right w:val="single" w:sz="4" w:space="0" w:color="auto"/>
            </w:tcBorders>
            <w:shd w:val="clear" w:color="auto" w:fill="auto"/>
            <w:noWrap/>
            <w:hideMark/>
          </w:tcPr>
          <w:p w14:paraId="734A7532" w14:textId="5C114D31" w:rsidR="00625A41" w:rsidRPr="00625A41" w:rsidRDefault="00625A41" w:rsidP="00625A41">
            <w:pPr>
              <w:spacing w:after="0" w:line="240" w:lineRule="auto"/>
              <w:jc w:val="center"/>
              <w:rPr>
                <w:rFonts w:ascii="Calibri" w:eastAsia="Times New Roman" w:hAnsi="Calibri" w:cs="Calibri"/>
                <w:color w:val="000000"/>
                <w:lang w:eastAsia="fr-FR"/>
              </w:rPr>
            </w:pPr>
            <w:r w:rsidRPr="00625A41">
              <w:rPr>
                <w:rFonts w:ascii="Calibri" w:eastAsia="Times New Roman" w:hAnsi="Calibri" w:cs="Calibri"/>
                <w:color w:val="000000"/>
                <w:lang w:eastAsia="fr-FR"/>
              </w:rPr>
              <w:t xml:space="preserve"> 2</w:t>
            </w:r>
            <w:r w:rsidR="00277BFC">
              <w:rPr>
                <w:rFonts w:ascii="Calibri" w:eastAsia="Times New Roman" w:hAnsi="Calibri" w:cs="Calibri"/>
                <w:color w:val="000000"/>
                <w:lang w:eastAsia="fr-FR"/>
              </w:rPr>
              <w:t>,</w:t>
            </w:r>
            <w:r w:rsidRPr="00625A41">
              <w:rPr>
                <w:rFonts w:ascii="Calibri" w:eastAsia="Times New Roman" w:hAnsi="Calibri" w:cs="Calibri"/>
                <w:color w:val="000000"/>
                <w:lang w:eastAsia="fr-FR"/>
              </w:rPr>
              <w:t>936</w:t>
            </w:r>
            <w:r w:rsidR="00277BFC">
              <w:rPr>
                <w:rFonts w:ascii="Calibri" w:eastAsia="Times New Roman" w:hAnsi="Calibri" w:cs="Calibri"/>
                <w:color w:val="000000"/>
                <w:lang w:eastAsia="fr-FR"/>
              </w:rPr>
              <w:t>,</w:t>
            </w:r>
            <w:r w:rsidRPr="00625A41">
              <w:rPr>
                <w:rFonts w:ascii="Calibri" w:eastAsia="Times New Roman" w:hAnsi="Calibri" w:cs="Calibri"/>
                <w:color w:val="000000"/>
                <w:lang w:eastAsia="fr-FR"/>
              </w:rPr>
              <w:t xml:space="preserve">847   </w:t>
            </w:r>
          </w:p>
        </w:tc>
        <w:tc>
          <w:tcPr>
            <w:tcW w:w="1275" w:type="dxa"/>
            <w:tcBorders>
              <w:top w:val="nil"/>
              <w:left w:val="nil"/>
              <w:bottom w:val="single" w:sz="4" w:space="0" w:color="auto"/>
              <w:right w:val="single" w:sz="4" w:space="0" w:color="auto"/>
            </w:tcBorders>
            <w:shd w:val="clear" w:color="auto" w:fill="auto"/>
            <w:noWrap/>
            <w:hideMark/>
          </w:tcPr>
          <w:p w14:paraId="0A7EF1A8" w14:textId="6E839F1F" w:rsidR="00625A41" w:rsidRPr="00625A41" w:rsidRDefault="00625A41" w:rsidP="00625A41">
            <w:pPr>
              <w:spacing w:after="0" w:line="240" w:lineRule="auto"/>
              <w:jc w:val="center"/>
              <w:rPr>
                <w:rFonts w:ascii="Calibri" w:eastAsia="Times New Roman" w:hAnsi="Calibri" w:cs="Calibri"/>
                <w:color w:val="000000"/>
                <w:lang w:eastAsia="fr-FR"/>
              </w:rPr>
            </w:pPr>
            <w:r w:rsidRPr="00625A41">
              <w:rPr>
                <w:rFonts w:ascii="Calibri" w:eastAsia="Times New Roman" w:hAnsi="Calibri" w:cs="Calibri"/>
                <w:color w:val="000000"/>
                <w:lang w:eastAsia="fr-FR"/>
              </w:rPr>
              <w:t xml:space="preserve"> 3</w:t>
            </w:r>
            <w:r w:rsidR="00277BFC">
              <w:rPr>
                <w:rFonts w:ascii="Calibri" w:eastAsia="Times New Roman" w:hAnsi="Calibri" w:cs="Calibri"/>
                <w:color w:val="000000"/>
                <w:lang w:eastAsia="fr-FR"/>
              </w:rPr>
              <w:t>,</w:t>
            </w:r>
            <w:r w:rsidRPr="00625A41">
              <w:rPr>
                <w:rFonts w:ascii="Calibri" w:eastAsia="Times New Roman" w:hAnsi="Calibri" w:cs="Calibri"/>
                <w:color w:val="000000"/>
                <w:lang w:eastAsia="fr-FR"/>
              </w:rPr>
              <w:t>692</w:t>
            </w:r>
            <w:r w:rsidR="00277BFC">
              <w:rPr>
                <w:rFonts w:ascii="Calibri" w:eastAsia="Times New Roman" w:hAnsi="Calibri" w:cs="Calibri"/>
                <w:color w:val="000000"/>
                <w:lang w:eastAsia="fr-FR"/>
              </w:rPr>
              <w:t>,</w:t>
            </w:r>
            <w:r w:rsidRPr="00625A41">
              <w:rPr>
                <w:rFonts w:ascii="Calibri" w:eastAsia="Times New Roman" w:hAnsi="Calibri" w:cs="Calibri"/>
                <w:color w:val="000000"/>
                <w:lang w:eastAsia="fr-FR"/>
              </w:rPr>
              <w:t xml:space="preserve">921   </w:t>
            </w:r>
          </w:p>
        </w:tc>
        <w:tc>
          <w:tcPr>
            <w:tcW w:w="1276" w:type="dxa"/>
            <w:tcBorders>
              <w:top w:val="nil"/>
              <w:left w:val="nil"/>
              <w:bottom w:val="single" w:sz="4" w:space="0" w:color="auto"/>
              <w:right w:val="single" w:sz="4" w:space="0" w:color="auto"/>
            </w:tcBorders>
            <w:shd w:val="clear" w:color="auto" w:fill="auto"/>
            <w:noWrap/>
            <w:hideMark/>
          </w:tcPr>
          <w:p w14:paraId="4309827D" w14:textId="214D7427" w:rsidR="00625A41" w:rsidRPr="00625A41" w:rsidRDefault="00625A41" w:rsidP="00625A41">
            <w:pPr>
              <w:spacing w:after="0" w:line="240" w:lineRule="auto"/>
              <w:jc w:val="center"/>
              <w:rPr>
                <w:rFonts w:ascii="Calibri" w:eastAsia="Times New Roman" w:hAnsi="Calibri" w:cs="Calibri"/>
                <w:color w:val="000000"/>
                <w:lang w:eastAsia="fr-FR"/>
              </w:rPr>
            </w:pPr>
            <w:r w:rsidRPr="00625A41">
              <w:rPr>
                <w:rFonts w:ascii="Calibri" w:eastAsia="Times New Roman" w:hAnsi="Calibri" w:cs="Calibri"/>
                <w:color w:val="000000"/>
                <w:lang w:eastAsia="fr-FR"/>
              </w:rPr>
              <w:t xml:space="preserve"> 421</w:t>
            </w:r>
            <w:r w:rsidR="00277BFC">
              <w:rPr>
                <w:rFonts w:ascii="Calibri" w:eastAsia="Times New Roman" w:hAnsi="Calibri" w:cs="Calibri"/>
                <w:color w:val="000000"/>
                <w:lang w:eastAsia="fr-FR"/>
              </w:rPr>
              <w:t>,</w:t>
            </w:r>
            <w:r w:rsidRPr="00625A41">
              <w:rPr>
                <w:rFonts w:ascii="Calibri" w:eastAsia="Times New Roman" w:hAnsi="Calibri" w:cs="Calibri"/>
                <w:color w:val="000000"/>
                <w:lang w:eastAsia="fr-FR"/>
              </w:rPr>
              <w:t xml:space="preserve">782  </w:t>
            </w:r>
          </w:p>
        </w:tc>
        <w:tc>
          <w:tcPr>
            <w:tcW w:w="1276" w:type="dxa"/>
            <w:tcBorders>
              <w:top w:val="nil"/>
              <w:left w:val="nil"/>
              <w:bottom w:val="single" w:sz="4" w:space="0" w:color="auto"/>
              <w:right w:val="single" w:sz="4" w:space="0" w:color="auto"/>
            </w:tcBorders>
            <w:shd w:val="clear" w:color="auto" w:fill="auto"/>
            <w:noWrap/>
            <w:hideMark/>
          </w:tcPr>
          <w:p w14:paraId="5EDFC1B0" w14:textId="6A78224A" w:rsidR="00625A41" w:rsidRPr="00625A41" w:rsidRDefault="00625A41" w:rsidP="00625A41">
            <w:pPr>
              <w:spacing w:after="0" w:line="240" w:lineRule="auto"/>
              <w:jc w:val="center"/>
              <w:rPr>
                <w:rFonts w:ascii="Calibri" w:eastAsia="Times New Roman" w:hAnsi="Calibri" w:cs="Calibri"/>
                <w:color w:val="000000"/>
                <w:lang w:eastAsia="fr-FR"/>
              </w:rPr>
            </w:pPr>
            <w:r w:rsidRPr="00625A41">
              <w:rPr>
                <w:rFonts w:ascii="Calibri" w:eastAsia="Times New Roman" w:hAnsi="Calibri" w:cs="Calibri"/>
                <w:color w:val="000000"/>
                <w:lang w:eastAsia="fr-FR"/>
              </w:rPr>
              <w:t xml:space="preserve"> 1</w:t>
            </w:r>
            <w:r w:rsidR="00277BFC">
              <w:rPr>
                <w:rFonts w:ascii="Calibri" w:eastAsia="Times New Roman" w:hAnsi="Calibri" w:cs="Calibri"/>
                <w:color w:val="000000"/>
                <w:lang w:eastAsia="fr-FR"/>
              </w:rPr>
              <w:t>,</w:t>
            </w:r>
            <w:r w:rsidRPr="00625A41">
              <w:rPr>
                <w:rFonts w:ascii="Calibri" w:eastAsia="Times New Roman" w:hAnsi="Calibri" w:cs="Calibri"/>
                <w:color w:val="000000"/>
                <w:lang w:eastAsia="fr-FR"/>
              </w:rPr>
              <w:t>214</w:t>
            </w:r>
            <w:r w:rsidR="00277BFC">
              <w:rPr>
                <w:rFonts w:ascii="Calibri" w:eastAsia="Times New Roman" w:hAnsi="Calibri" w:cs="Calibri"/>
                <w:color w:val="000000"/>
                <w:lang w:eastAsia="fr-FR"/>
              </w:rPr>
              <w:t>,</w:t>
            </w:r>
            <w:r w:rsidRPr="00625A41">
              <w:rPr>
                <w:rFonts w:ascii="Calibri" w:eastAsia="Times New Roman" w:hAnsi="Calibri" w:cs="Calibri"/>
                <w:color w:val="000000"/>
                <w:lang w:eastAsia="fr-FR"/>
              </w:rPr>
              <w:t>3</w:t>
            </w:r>
            <w:r w:rsidR="00277BFC">
              <w:rPr>
                <w:rFonts w:ascii="Calibri" w:eastAsia="Times New Roman" w:hAnsi="Calibri" w:cs="Calibri"/>
                <w:color w:val="000000"/>
                <w:lang w:eastAsia="fr-FR"/>
              </w:rPr>
              <w:t>20</w:t>
            </w:r>
            <w:r w:rsidRPr="00625A41">
              <w:rPr>
                <w:rFonts w:ascii="Calibri" w:eastAsia="Times New Roman" w:hAnsi="Calibri" w:cs="Calibri"/>
                <w:color w:val="000000"/>
                <w:lang w:eastAsia="fr-FR"/>
              </w:rPr>
              <w:t xml:space="preserve">   </w:t>
            </w:r>
          </w:p>
        </w:tc>
        <w:tc>
          <w:tcPr>
            <w:tcW w:w="982" w:type="dxa"/>
            <w:tcBorders>
              <w:top w:val="nil"/>
              <w:left w:val="nil"/>
              <w:bottom w:val="single" w:sz="4" w:space="0" w:color="auto"/>
              <w:right w:val="single" w:sz="4" w:space="0" w:color="auto"/>
            </w:tcBorders>
            <w:shd w:val="clear" w:color="auto" w:fill="auto"/>
            <w:noWrap/>
            <w:hideMark/>
          </w:tcPr>
          <w:p w14:paraId="49165354" w14:textId="2DD52899" w:rsidR="00625A41" w:rsidRPr="00625A41" w:rsidRDefault="00625A41" w:rsidP="00625A41">
            <w:pPr>
              <w:spacing w:after="0" w:line="240" w:lineRule="auto"/>
              <w:jc w:val="center"/>
              <w:rPr>
                <w:rFonts w:ascii="Calibri" w:eastAsia="Times New Roman" w:hAnsi="Calibri" w:cs="Calibri"/>
                <w:color w:val="000000"/>
                <w:lang w:eastAsia="fr-FR"/>
              </w:rPr>
            </w:pPr>
            <w:r w:rsidRPr="00625A41">
              <w:rPr>
                <w:rFonts w:ascii="Calibri" w:eastAsia="Times New Roman" w:hAnsi="Calibri" w:cs="Calibri"/>
                <w:color w:val="000000"/>
                <w:lang w:eastAsia="fr-FR"/>
              </w:rPr>
              <w:t xml:space="preserve"> 1</w:t>
            </w:r>
            <w:r w:rsidR="00277BFC">
              <w:rPr>
                <w:rFonts w:ascii="Calibri" w:eastAsia="Times New Roman" w:hAnsi="Calibri" w:cs="Calibri"/>
                <w:color w:val="000000"/>
                <w:lang w:eastAsia="fr-FR"/>
              </w:rPr>
              <w:t>,</w:t>
            </w:r>
            <w:r w:rsidRPr="00625A41">
              <w:rPr>
                <w:rFonts w:ascii="Calibri" w:eastAsia="Times New Roman" w:hAnsi="Calibri" w:cs="Calibri"/>
                <w:color w:val="000000"/>
                <w:lang w:eastAsia="fr-FR"/>
              </w:rPr>
              <w:t>52</w:t>
            </w:r>
            <w:r w:rsidR="00277BFC">
              <w:rPr>
                <w:rFonts w:ascii="Calibri" w:eastAsia="Times New Roman" w:hAnsi="Calibri" w:cs="Calibri"/>
                <w:color w:val="000000"/>
                <w:lang w:eastAsia="fr-FR"/>
              </w:rPr>
              <w:t>4</w:t>
            </w:r>
          </w:p>
        </w:tc>
        <w:tc>
          <w:tcPr>
            <w:tcW w:w="1046" w:type="dxa"/>
            <w:tcBorders>
              <w:top w:val="nil"/>
              <w:left w:val="nil"/>
              <w:bottom w:val="single" w:sz="4" w:space="0" w:color="auto"/>
              <w:right w:val="single" w:sz="4" w:space="0" w:color="auto"/>
            </w:tcBorders>
            <w:shd w:val="clear" w:color="auto" w:fill="auto"/>
            <w:noWrap/>
            <w:hideMark/>
          </w:tcPr>
          <w:p w14:paraId="7887A7E9" w14:textId="7557A445" w:rsidR="00625A41" w:rsidRPr="00035165" w:rsidRDefault="00277BFC" w:rsidP="00035165">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w:t>
            </w:r>
            <w:r w:rsidR="00625A41" w:rsidRPr="00035165">
              <w:rPr>
                <w:rFonts w:ascii="Calibri" w:eastAsia="Times New Roman" w:hAnsi="Calibri" w:cs="Calibri"/>
                <w:color w:val="000000"/>
                <w:lang w:eastAsia="fr-FR"/>
              </w:rPr>
              <w:t>635</w:t>
            </w:r>
          </w:p>
        </w:tc>
        <w:tc>
          <w:tcPr>
            <w:tcW w:w="1647" w:type="dxa"/>
            <w:tcBorders>
              <w:top w:val="nil"/>
              <w:left w:val="nil"/>
              <w:bottom w:val="single" w:sz="4" w:space="0" w:color="auto"/>
              <w:right w:val="single" w:sz="8" w:space="0" w:color="auto"/>
            </w:tcBorders>
            <w:shd w:val="clear" w:color="auto" w:fill="auto"/>
            <w:noWrap/>
            <w:hideMark/>
          </w:tcPr>
          <w:p w14:paraId="07419327" w14:textId="4C45203A" w:rsidR="00625A41" w:rsidRPr="007C4D05" w:rsidRDefault="00E80BD8" w:rsidP="00E80BD8">
            <w:pPr>
              <w:pStyle w:val="ListParagraph"/>
              <w:spacing w:after="0" w:line="240" w:lineRule="auto"/>
              <w:ind w:left="405"/>
              <w:rPr>
                <w:rFonts w:ascii="Calibri" w:eastAsia="Times New Roman" w:hAnsi="Calibri" w:cs="Calibri"/>
                <w:b/>
                <w:bCs/>
                <w:color w:val="000000"/>
                <w:lang w:eastAsia="fr-FR"/>
              </w:rPr>
            </w:pPr>
            <w:r>
              <w:rPr>
                <w:rFonts w:ascii="Calibri" w:eastAsia="Times New Roman" w:hAnsi="Calibri" w:cs="Calibri"/>
                <w:b/>
                <w:bCs/>
                <w:color w:val="000000"/>
                <w:lang w:eastAsia="fr-FR"/>
              </w:rPr>
              <w:t>9</w:t>
            </w:r>
            <w:r w:rsidR="00277BFC">
              <w:rPr>
                <w:rFonts w:ascii="Calibri" w:eastAsia="Times New Roman" w:hAnsi="Calibri" w:cs="Calibri"/>
                <w:b/>
                <w:bCs/>
                <w:color w:val="000000"/>
                <w:lang w:eastAsia="fr-FR"/>
              </w:rPr>
              <w:t>,</w:t>
            </w:r>
            <w:r w:rsidR="00625A41" w:rsidRPr="007C4D05">
              <w:rPr>
                <w:rFonts w:ascii="Calibri" w:eastAsia="Times New Roman" w:hAnsi="Calibri" w:cs="Calibri"/>
                <w:b/>
                <w:bCs/>
                <w:color w:val="000000"/>
                <w:lang w:eastAsia="fr-FR"/>
              </w:rPr>
              <w:t>280</w:t>
            </w:r>
            <w:r w:rsidR="00277BFC">
              <w:rPr>
                <w:rFonts w:ascii="Calibri" w:eastAsia="Times New Roman" w:hAnsi="Calibri" w:cs="Calibri"/>
                <w:b/>
                <w:bCs/>
                <w:color w:val="000000"/>
                <w:lang w:eastAsia="fr-FR"/>
              </w:rPr>
              <w:t>,</w:t>
            </w:r>
            <w:r w:rsidR="00625A41" w:rsidRPr="007C4D05">
              <w:rPr>
                <w:rFonts w:ascii="Calibri" w:eastAsia="Times New Roman" w:hAnsi="Calibri" w:cs="Calibri"/>
                <w:b/>
                <w:bCs/>
                <w:color w:val="000000"/>
                <w:lang w:eastAsia="fr-FR"/>
              </w:rPr>
              <w:t>96</w:t>
            </w:r>
            <w:r w:rsidR="00277BFC">
              <w:rPr>
                <w:rFonts w:ascii="Calibri" w:eastAsia="Times New Roman" w:hAnsi="Calibri" w:cs="Calibri"/>
                <w:b/>
                <w:bCs/>
                <w:color w:val="000000"/>
                <w:lang w:eastAsia="fr-FR"/>
              </w:rPr>
              <w:t>4</w:t>
            </w:r>
          </w:p>
        </w:tc>
      </w:tr>
    </w:tbl>
    <w:p w14:paraId="69A0EB60" w14:textId="6CAAE389" w:rsidR="00E80BD8" w:rsidRPr="00035165" w:rsidRDefault="00E80BD8" w:rsidP="00E80BD8">
      <w:pPr>
        <w:spacing w:line="276" w:lineRule="auto"/>
        <w:jc w:val="both"/>
        <w:rPr>
          <w:rFonts w:ascii="Times New Roman" w:hAnsi="Times New Roman" w:cs="Times New Roman"/>
          <w:sz w:val="24"/>
          <w:szCs w:val="24"/>
          <w:lang w:val="en-US"/>
        </w:rPr>
      </w:pPr>
      <w:r w:rsidRPr="00035165">
        <w:rPr>
          <w:rFonts w:ascii="Times New Roman" w:hAnsi="Times New Roman" w:cs="Times New Roman"/>
          <w:b/>
          <w:sz w:val="24"/>
          <w:szCs w:val="24"/>
          <w:u w:val="single"/>
          <w:lang w:val="en-US"/>
        </w:rPr>
        <w:t xml:space="preserve">Table </w:t>
      </w:r>
      <w:proofErr w:type="gramStart"/>
      <w:r w:rsidR="00D63650">
        <w:rPr>
          <w:rFonts w:ascii="Times New Roman" w:hAnsi="Times New Roman" w:cs="Times New Roman"/>
          <w:b/>
          <w:sz w:val="24"/>
          <w:szCs w:val="24"/>
          <w:u w:val="single"/>
          <w:lang w:val="en-US"/>
        </w:rPr>
        <w:t>7</w:t>
      </w:r>
      <w:r w:rsidRPr="00035165">
        <w:rPr>
          <w:rFonts w:ascii="Times New Roman" w:hAnsi="Times New Roman" w:cs="Times New Roman"/>
          <w:b/>
          <w:sz w:val="24"/>
          <w:szCs w:val="24"/>
          <w:u w:val="single"/>
          <w:lang w:val="en-US"/>
        </w:rPr>
        <w:t> :</w:t>
      </w:r>
      <w:proofErr w:type="gramEnd"/>
      <w:r w:rsidRPr="00035165">
        <w:rPr>
          <w:rFonts w:ascii="Times New Roman" w:hAnsi="Times New Roman" w:cs="Times New Roman"/>
          <w:sz w:val="24"/>
          <w:szCs w:val="24"/>
          <w:lang w:val="en-US"/>
        </w:rPr>
        <w:t xml:space="preserve"> </w:t>
      </w:r>
      <w:r w:rsidR="00A25A76" w:rsidRPr="00035165">
        <w:rPr>
          <w:rFonts w:ascii="Times New Roman" w:hAnsi="Times New Roman" w:cs="Times New Roman"/>
          <w:sz w:val="24"/>
          <w:szCs w:val="24"/>
          <w:lang w:val="en-US"/>
        </w:rPr>
        <w:t xml:space="preserve">Value of </w:t>
      </w:r>
      <w:r w:rsidR="00F577F2">
        <w:rPr>
          <w:rFonts w:ascii="Times New Roman" w:hAnsi="Times New Roman" w:cs="Times New Roman"/>
          <w:sz w:val="24"/>
          <w:szCs w:val="24"/>
          <w:lang w:val="en-US"/>
        </w:rPr>
        <w:t xml:space="preserve">the </w:t>
      </w:r>
      <w:r w:rsidR="00A25A76" w:rsidRPr="00035165">
        <w:rPr>
          <w:rFonts w:ascii="Times New Roman" w:hAnsi="Times New Roman" w:cs="Times New Roman"/>
          <w:sz w:val="24"/>
          <w:szCs w:val="24"/>
          <w:lang w:val="en-US"/>
        </w:rPr>
        <w:t>vaccine stocks</w:t>
      </w:r>
      <w:r w:rsidR="00F577F2">
        <w:rPr>
          <w:rFonts w:ascii="Times New Roman" w:hAnsi="Times New Roman" w:cs="Times New Roman"/>
          <w:sz w:val="24"/>
          <w:szCs w:val="24"/>
          <w:lang w:val="en-US"/>
        </w:rPr>
        <w:t xml:space="preserve"> in the supply chain</w:t>
      </w:r>
    </w:p>
    <w:p w14:paraId="7BF7650E" w14:textId="77777777" w:rsidR="007D0943" w:rsidRPr="00035165" w:rsidRDefault="007D0943" w:rsidP="00E16DBE">
      <w:pPr>
        <w:spacing w:line="276" w:lineRule="auto"/>
        <w:jc w:val="both"/>
        <w:rPr>
          <w:rFonts w:ascii="Times New Roman" w:hAnsi="Times New Roman" w:cs="Times New Roman"/>
          <w:sz w:val="24"/>
          <w:szCs w:val="24"/>
          <w:lang w:val="en-US"/>
        </w:rPr>
        <w:sectPr w:rsidR="007D0943" w:rsidRPr="00035165" w:rsidSect="000A0157">
          <w:pgSz w:w="16838" w:h="11906" w:orient="landscape"/>
          <w:pgMar w:top="1418" w:right="1418" w:bottom="1418" w:left="1418" w:header="709" w:footer="709" w:gutter="0"/>
          <w:pgNumType w:start="17"/>
          <w:cols w:space="708"/>
          <w:titlePg/>
          <w:docGrid w:linePitch="360"/>
        </w:sectPr>
      </w:pPr>
    </w:p>
    <w:p w14:paraId="15CE77F0" w14:textId="5D66F52E" w:rsidR="005F14A0" w:rsidRPr="00DC667F" w:rsidRDefault="00C82695" w:rsidP="005F14A0">
      <w:pPr>
        <w:spacing w:line="276" w:lineRule="auto"/>
        <w:jc w:val="both"/>
        <w:rPr>
          <w:rFonts w:ascii="Times New Roman" w:hAnsi="Times New Roman" w:cs="Times New Roman"/>
          <w:sz w:val="24"/>
          <w:szCs w:val="24"/>
          <w:lang w:val="en-US"/>
        </w:rPr>
      </w:pPr>
      <w:r w:rsidRPr="00DC667F">
        <w:rPr>
          <w:rFonts w:ascii="Times New Roman" w:hAnsi="Times New Roman" w:cs="Times New Roman"/>
          <w:sz w:val="24"/>
          <w:szCs w:val="24"/>
          <w:lang w:val="en-US"/>
        </w:rPr>
        <w:lastRenderedPageBreak/>
        <w:t>The</w:t>
      </w:r>
      <w:r w:rsidR="00837ED7" w:rsidRPr="00DC667F">
        <w:rPr>
          <w:rFonts w:ascii="Times New Roman" w:hAnsi="Times New Roman" w:cs="Times New Roman"/>
          <w:sz w:val="24"/>
          <w:szCs w:val="24"/>
          <w:lang w:val="en-US"/>
        </w:rPr>
        <w:t xml:space="preserve"> </w:t>
      </w:r>
      <w:r w:rsidR="00DA7482" w:rsidRPr="00DC667F">
        <w:rPr>
          <w:rFonts w:ascii="Times New Roman" w:hAnsi="Times New Roman" w:cs="Times New Roman"/>
          <w:sz w:val="24"/>
          <w:szCs w:val="24"/>
          <w:lang w:val="en-US"/>
        </w:rPr>
        <w:t xml:space="preserve">estimated </w:t>
      </w:r>
      <w:r w:rsidR="00DC667F" w:rsidRPr="001A2A25">
        <w:rPr>
          <w:rFonts w:ascii="Times New Roman" w:hAnsi="Times New Roman" w:cs="Times New Roman"/>
          <w:sz w:val="24"/>
          <w:szCs w:val="24"/>
          <w:lang w:val="en-US"/>
        </w:rPr>
        <w:t>total</w:t>
      </w:r>
      <w:r w:rsidR="00DC667F" w:rsidRPr="00DC667F">
        <w:rPr>
          <w:rFonts w:ascii="Times New Roman" w:hAnsi="Times New Roman" w:cs="Times New Roman"/>
          <w:sz w:val="24"/>
          <w:szCs w:val="24"/>
          <w:lang w:val="en-US"/>
        </w:rPr>
        <w:t xml:space="preserve"> </w:t>
      </w:r>
      <w:r w:rsidR="00837ED7" w:rsidRPr="00DC667F">
        <w:rPr>
          <w:rFonts w:ascii="Times New Roman" w:hAnsi="Times New Roman" w:cs="Times New Roman"/>
          <w:sz w:val="24"/>
          <w:szCs w:val="24"/>
          <w:lang w:val="en-US"/>
        </w:rPr>
        <w:t xml:space="preserve">value of the vaccines in </w:t>
      </w:r>
      <w:r w:rsidR="005F14A0" w:rsidRPr="00DC667F">
        <w:rPr>
          <w:rFonts w:ascii="Times New Roman" w:hAnsi="Times New Roman" w:cs="Times New Roman"/>
          <w:sz w:val="24"/>
          <w:szCs w:val="24"/>
          <w:lang w:val="en-US"/>
        </w:rPr>
        <w:t>the supply chain (inventory</w:t>
      </w:r>
      <w:r w:rsidR="00DA7482" w:rsidRPr="00DC667F">
        <w:rPr>
          <w:rFonts w:ascii="Times New Roman" w:hAnsi="Times New Roman" w:cs="Times New Roman"/>
          <w:sz w:val="24"/>
          <w:szCs w:val="24"/>
          <w:lang w:val="en-US"/>
        </w:rPr>
        <w:t xml:space="preserve"> </w:t>
      </w:r>
      <w:r w:rsidR="00837ED7" w:rsidRPr="00DC667F">
        <w:rPr>
          <w:rFonts w:ascii="Times New Roman" w:hAnsi="Times New Roman" w:cs="Times New Roman"/>
          <w:sz w:val="24"/>
          <w:szCs w:val="24"/>
          <w:lang w:val="en-US"/>
        </w:rPr>
        <w:t>at central and regional level</w:t>
      </w:r>
      <w:r w:rsidRPr="00DC667F">
        <w:rPr>
          <w:rFonts w:ascii="Times New Roman" w:hAnsi="Times New Roman" w:cs="Times New Roman"/>
          <w:sz w:val="24"/>
          <w:szCs w:val="24"/>
          <w:lang w:val="en-US"/>
        </w:rPr>
        <w:t xml:space="preserve"> </w:t>
      </w:r>
      <w:r w:rsidR="00DA7482" w:rsidRPr="00DC667F">
        <w:rPr>
          <w:rFonts w:ascii="Times New Roman" w:hAnsi="Times New Roman" w:cs="Times New Roman"/>
          <w:sz w:val="24"/>
          <w:szCs w:val="24"/>
          <w:lang w:val="en-US"/>
        </w:rPr>
        <w:t xml:space="preserve">on </w:t>
      </w:r>
      <w:r w:rsidR="005F14A0" w:rsidRPr="00DC667F">
        <w:rPr>
          <w:rFonts w:ascii="Times New Roman" w:hAnsi="Times New Roman" w:cs="Times New Roman"/>
          <w:sz w:val="24"/>
          <w:szCs w:val="24"/>
          <w:lang w:val="en-US"/>
        </w:rPr>
        <w:t>January</w:t>
      </w:r>
      <w:r w:rsidR="00DA7482" w:rsidRPr="00DC667F">
        <w:rPr>
          <w:rFonts w:ascii="Times New Roman" w:hAnsi="Times New Roman" w:cs="Times New Roman"/>
          <w:sz w:val="24"/>
          <w:szCs w:val="24"/>
          <w:lang w:val="en-US"/>
        </w:rPr>
        <w:t xml:space="preserve"> </w:t>
      </w:r>
      <w:r w:rsidR="006971CE" w:rsidRPr="006971CE">
        <w:rPr>
          <w:rFonts w:ascii="Times New Roman" w:hAnsi="Times New Roman" w:cs="Times New Roman"/>
          <w:sz w:val="24"/>
          <w:szCs w:val="24"/>
          <w:lang w:val="en-US"/>
        </w:rPr>
        <w:t>2018)</w:t>
      </w:r>
      <w:r w:rsidRPr="00DC667F">
        <w:rPr>
          <w:rFonts w:ascii="Times New Roman" w:hAnsi="Times New Roman" w:cs="Times New Roman"/>
          <w:sz w:val="24"/>
          <w:szCs w:val="24"/>
          <w:lang w:val="en-US"/>
        </w:rPr>
        <w:t xml:space="preserve"> is</w:t>
      </w:r>
      <w:r w:rsidR="00DA7482" w:rsidRPr="00DC667F">
        <w:rPr>
          <w:rFonts w:ascii="Times New Roman" w:hAnsi="Times New Roman" w:cs="Times New Roman"/>
          <w:sz w:val="24"/>
          <w:szCs w:val="24"/>
          <w:lang w:val="en-US"/>
        </w:rPr>
        <w:t xml:space="preserve">: </w:t>
      </w:r>
      <w:r w:rsidRPr="00DC667F">
        <w:rPr>
          <w:rFonts w:ascii="Times New Roman" w:hAnsi="Times New Roman" w:cs="Times New Roman"/>
          <w:sz w:val="24"/>
          <w:szCs w:val="24"/>
          <w:lang w:val="en-US"/>
        </w:rPr>
        <w:t xml:space="preserve"> 9280964 </w:t>
      </w:r>
      <w:r w:rsidR="005F14A0" w:rsidRPr="00DC667F">
        <w:rPr>
          <w:rFonts w:ascii="Times New Roman" w:hAnsi="Times New Roman" w:cs="Times New Roman"/>
          <w:sz w:val="24"/>
          <w:szCs w:val="24"/>
          <w:lang w:val="en-US"/>
        </w:rPr>
        <w:t>USD</w:t>
      </w:r>
    </w:p>
    <w:p w14:paraId="408124F0" w14:textId="51D8C325" w:rsidR="005F14A0" w:rsidRPr="00DC667F" w:rsidRDefault="005F14A0" w:rsidP="005F14A0">
      <w:pPr>
        <w:spacing w:line="276" w:lineRule="auto"/>
        <w:jc w:val="both"/>
        <w:rPr>
          <w:rFonts w:ascii="Times New Roman" w:hAnsi="Times New Roman" w:cs="Times New Roman"/>
          <w:sz w:val="24"/>
          <w:szCs w:val="24"/>
          <w:lang w:val="en-US"/>
        </w:rPr>
      </w:pPr>
      <w:r w:rsidRPr="00DC667F">
        <w:rPr>
          <w:rFonts w:ascii="Times New Roman" w:hAnsi="Times New Roman" w:cs="Times New Roman"/>
          <w:sz w:val="24"/>
          <w:szCs w:val="24"/>
          <w:lang w:val="en-US"/>
        </w:rPr>
        <w:t xml:space="preserve">The investment to date to establish the current status of the temperature is </w:t>
      </w:r>
      <w:r w:rsidR="00DC667F" w:rsidRPr="00DC667F">
        <w:rPr>
          <w:rFonts w:ascii="Times New Roman" w:hAnsi="Times New Roman" w:cs="Times New Roman"/>
          <w:sz w:val="24"/>
          <w:szCs w:val="24"/>
          <w:lang w:val="en-US"/>
        </w:rPr>
        <w:t>estimated</w:t>
      </w:r>
      <w:r w:rsidR="00DC667F">
        <w:rPr>
          <w:rFonts w:ascii="Times New Roman" w:hAnsi="Times New Roman" w:cs="Times New Roman"/>
          <w:sz w:val="24"/>
          <w:szCs w:val="24"/>
          <w:lang w:val="en-US"/>
        </w:rPr>
        <w:t xml:space="preserve"> at</w:t>
      </w:r>
      <w:r w:rsidRPr="00DC667F">
        <w:rPr>
          <w:rFonts w:ascii="Times New Roman" w:hAnsi="Times New Roman" w:cs="Times New Roman"/>
          <w:sz w:val="24"/>
          <w:szCs w:val="24"/>
          <w:lang w:val="en-US"/>
        </w:rPr>
        <w:t xml:space="preserve"> </w:t>
      </w:r>
      <w:r w:rsidR="00AC66B8" w:rsidRPr="00DC667F">
        <w:rPr>
          <w:rFonts w:ascii="Times New Roman" w:hAnsi="Times New Roman" w:cs="Times New Roman"/>
          <w:sz w:val="24"/>
          <w:szCs w:val="24"/>
          <w:lang w:val="en-US"/>
        </w:rPr>
        <w:t>$</w:t>
      </w:r>
      <w:r w:rsidRPr="00DC667F">
        <w:rPr>
          <w:rFonts w:ascii="Times New Roman" w:hAnsi="Times New Roman" w:cs="Times New Roman"/>
          <w:sz w:val="24"/>
          <w:szCs w:val="24"/>
          <w:lang w:val="en-US"/>
        </w:rPr>
        <w:t xml:space="preserve">213786 </w:t>
      </w:r>
    </w:p>
    <w:p w14:paraId="593E2129" w14:textId="6A1B2095" w:rsidR="00A25A76" w:rsidRPr="00DC667F" w:rsidRDefault="00A25A76" w:rsidP="006971CE">
      <w:pPr>
        <w:spacing w:line="276" w:lineRule="auto"/>
        <w:jc w:val="both"/>
        <w:rPr>
          <w:rFonts w:ascii="Times New Roman" w:hAnsi="Times New Roman" w:cs="Times New Roman"/>
          <w:sz w:val="24"/>
          <w:szCs w:val="24"/>
          <w:lang w:val="en-US"/>
        </w:rPr>
      </w:pPr>
      <w:r w:rsidRPr="00DC667F">
        <w:rPr>
          <w:rFonts w:ascii="Times New Roman" w:hAnsi="Times New Roman" w:cs="Times New Roman"/>
          <w:sz w:val="24"/>
          <w:szCs w:val="24"/>
          <w:lang w:val="en-US"/>
        </w:rPr>
        <w:t xml:space="preserve">The </w:t>
      </w:r>
      <w:r w:rsidR="0000656F" w:rsidRPr="00DC667F">
        <w:rPr>
          <w:rFonts w:ascii="Times New Roman" w:hAnsi="Times New Roman" w:cs="Times New Roman"/>
          <w:sz w:val="24"/>
          <w:szCs w:val="24"/>
          <w:lang w:val="en-US"/>
        </w:rPr>
        <w:t xml:space="preserve">investment </w:t>
      </w:r>
      <w:r w:rsidR="005F14A0" w:rsidRPr="00DC667F">
        <w:rPr>
          <w:rFonts w:ascii="Times New Roman" w:hAnsi="Times New Roman" w:cs="Times New Roman"/>
          <w:sz w:val="24"/>
          <w:szCs w:val="24"/>
          <w:lang w:val="en-US"/>
        </w:rPr>
        <w:t xml:space="preserve">cost </w:t>
      </w:r>
      <w:r w:rsidR="0000656F" w:rsidRPr="00DC667F">
        <w:rPr>
          <w:rFonts w:ascii="Times New Roman" w:hAnsi="Times New Roman" w:cs="Times New Roman"/>
          <w:sz w:val="24"/>
          <w:szCs w:val="24"/>
          <w:lang w:val="en-US"/>
        </w:rPr>
        <w:t xml:space="preserve">to date </w:t>
      </w:r>
      <w:r w:rsidRPr="00DC667F">
        <w:rPr>
          <w:rFonts w:ascii="Times New Roman" w:hAnsi="Times New Roman" w:cs="Times New Roman"/>
          <w:sz w:val="24"/>
          <w:szCs w:val="24"/>
          <w:lang w:val="en-US"/>
        </w:rPr>
        <w:t xml:space="preserve">represents only 2.3% of the </w:t>
      </w:r>
      <w:r w:rsidR="0000656F" w:rsidRPr="00DC667F">
        <w:rPr>
          <w:rFonts w:ascii="Times New Roman" w:hAnsi="Times New Roman" w:cs="Times New Roman"/>
          <w:sz w:val="24"/>
          <w:szCs w:val="24"/>
          <w:lang w:val="en-US"/>
        </w:rPr>
        <w:t xml:space="preserve">value of the </w:t>
      </w:r>
      <w:r w:rsidR="00DA7482" w:rsidRPr="00DC667F">
        <w:rPr>
          <w:rFonts w:ascii="Times New Roman" w:hAnsi="Times New Roman" w:cs="Times New Roman"/>
          <w:sz w:val="24"/>
          <w:szCs w:val="24"/>
          <w:lang w:val="en-US"/>
        </w:rPr>
        <w:t xml:space="preserve">stock of </w:t>
      </w:r>
      <w:r w:rsidR="0000656F" w:rsidRPr="00DC667F">
        <w:rPr>
          <w:rFonts w:ascii="Times New Roman" w:hAnsi="Times New Roman" w:cs="Times New Roman"/>
          <w:sz w:val="24"/>
          <w:szCs w:val="24"/>
          <w:lang w:val="en-US"/>
        </w:rPr>
        <w:t>vaccine</w:t>
      </w:r>
      <w:r w:rsidR="00DA7482" w:rsidRPr="00DC667F">
        <w:rPr>
          <w:rFonts w:ascii="Times New Roman" w:hAnsi="Times New Roman" w:cs="Times New Roman"/>
          <w:sz w:val="24"/>
          <w:szCs w:val="24"/>
          <w:lang w:val="en-US"/>
        </w:rPr>
        <w:t>s</w:t>
      </w:r>
      <w:r w:rsidR="0000656F" w:rsidRPr="00DC667F">
        <w:rPr>
          <w:rFonts w:ascii="Times New Roman" w:hAnsi="Times New Roman" w:cs="Times New Roman"/>
          <w:sz w:val="24"/>
          <w:szCs w:val="24"/>
          <w:lang w:val="en-US"/>
        </w:rPr>
        <w:t xml:space="preserve"> (2018 stock value).</w:t>
      </w:r>
      <w:r w:rsidR="00DA7482" w:rsidRPr="00DC667F">
        <w:rPr>
          <w:rFonts w:ascii="Times New Roman" w:hAnsi="Times New Roman" w:cs="Times New Roman"/>
          <w:sz w:val="24"/>
          <w:szCs w:val="24"/>
          <w:lang w:val="en-US"/>
        </w:rPr>
        <w:t xml:space="preserve"> </w:t>
      </w:r>
    </w:p>
    <w:p w14:paraId="1AAC2618" w14:textId="35AE5353" w:rsidR="00A25A76" w:rsidRPr="00DC667F" w:rsidRDefault="00A25A76" w:rsidP="00A25A76">
      <w:pPr>
        <w:spacing w:line="276" w:lineRule="auto"/>
        <w:jc w:val="both"/>
        <w:rPr>
          <w:rFonts w:ascii="Times New Roman" w:hAnsi="Times New Roman" w:cs="Times New Roman"/>
          <w:sz w:val="24"/>
          <w:szCs w:val="24"/>
          <w:lang w:val="en-US"/>
        </w:rPr>
      </w:pPr>
      <w:r w:rsidRPr="00DC667F">
        <w:rPr>
          <w:rFonts w:ascii="Times New Roman" w:hAnsi="Times New Roman" w:cs="Times New Roman"/>
          <w:sz w:val="24"/>
          <w:szCs w:val="24"/>
          <w:lang w:val="en-US"/>
        </w:rPr>
        <w:t xml:space="preserve">The total </w:t>
      </w:r>
      <w:r w:rsidR="00AC66B8" w:rsidRPr="00DC667F">
        <w:rPr>
          <w:rFonts w:ascii="Times New Roman" w:hAnsi="Times New Roman" w:cs="Times New Roman"/>
          <w:sz w:val="24"/>
          <w:szCs w:val="24"/>
          <w:lang w:val="en-US"/>
        </w:rPr>
        <w:t xml:space="preserve">additional </w:t>
      </w:r>
      <w:r w:rsidRPr="00DC667F">
        <w:rPr>
          <w:rFonts w:ascii="Times New Roman" w:hAnsi="Times New Roman" w:cs="Times New Roman"/>
          <w:sz w:val="24"/>
          <w:szCs w:val="24"/>
          <w:lang w:val="en-US"/>
        </w:rPr>
        <w:t xml:space="preserve">cost </w:t>
      </w:r>
      <w:r w:rsidR="00AC66B8" w:rsidRPr="00DC667F">
        <w:rPr>
          <w:rFonts w:ascii="Times New Roman" w:hAnsi="Times New Roman" w:cs="Times New Roman"/>
          <w:sz w:val="24"/>
          <w:szCs w:val="24"/>
          <w:lang w:val="en-US"/>
        </w:rPr>
        <w:t xml:space="preserve">to </w:t>
      </w:r>
      <w:r w:rsidRPr="00DC667F">
        <w:rPr>
          <w:rFonts w:ascii="Times New Roman" w:hAnsi="Times New Roman" w:cs="Times New Roman"/>
          <w:sz w:val="24"/>
          <w:szCs w:val="24"/>
          <w:lang w:val="en-US"/>
        </w:rPr>
        <w:t xml:space="preserve">upgrading the </w:t>
      </w:r>
      <w:r w:rsidR="00DA7482" w:rsidRPr="00DC667F">
        <w:rPr>
          <w:rFonts w:ascii="Times New Roman" w:hAnsi="Times New Roman" w:cs="Times New Roman"/>
          <w:sz w:val="24"/>
          <w:szCs w:val="24"/>
          <w:lang w:val="en-US"/>
        </w:rPr>
        <w:t xml:space="preserve">temperature monitoring system </w:t>
      </w:r>
      <w:r w:rsidR="00AC66B8" w:rsidRPr="00DC667F">
        <w:rPr>
          <w:rFonts w:ascii="Times New Roman" w:hAnsi="Times New Roman" w:cs="Times New Roman"/>
          <w:sz w:val="24"/>
          <w:szCs w:val="24"/>
          <w:lang w:val="en-US"/>
        </w:rPr>
        <w:t xml:space="preserve">over the next 5 years period </w:t>
      </w:r>
      <w:r w:rsidR="00DA7482" w:rsidRPr="00DC667F">
        <w:rPr>
          <w:rFonts w:ascii="Times New Roman" w:hAnsi="Times New Roman" w:cs="Times New Roman"/>
          <w:sz w:val="24"/>
          <w:szCs w:val="24"/>
          <w:lang w:val="en-US"/>
        </w:rPr>
        <w:t xml:space="preserve">is estimated at </w:t>
      </w:r>
      <w:r w:rsidR="00AC66B8" w:rsidRPr="006971CE">
        <w:rPr>
          <w:rFonts w:ascii="Times New Roman" w:hAnsi="Times New Roman" w:cs="Times New Roman"/>
          <w:sz w:val="24"/>
          <w:szCs w:val="24"/>
          <w:lang w:val="en-US"/>
        </w:rPr>
        <w:t>$6</w:t>
      </w:r>
      <w:r w:rsidR="00D209F2" w:rsidRPr="006971CE">
        <w:rPr>
          <w:rFonts w:ascii="Times New Roman" w:hAnsi="Times New Roman" w:cs="Times New Roman"/>
          <w:sz w:val="24"/>
          <w:szCs w:val="24"/>
          <w:lang w:val="en-US"/>
        </w:rPr>
        <w:t>70016</w:t>
      </w:r>
      <w:r w:rsidR="00AC66B8" w:rsidRPr="006971CE">
        <w:rPr>
          <w:rFonts w:ascii="Times New Roman" w:hAnsi="Times New Roman" w:cs="Times New Roman"/>
          <w:sz w:val="24"/>
          <w:szCs w:val="24"/>
          <w:lang w:val="en-US"/>
        </w:rPr>
        <w:t xml:space="preserve">. The total investment </w:t>
      </w:r>
      <w:r w:rsidR="00AC66B8" w:rsidRPr="00DC667F">
        <w:rPr>
          <w:rFonts w:ascii="Times New Roman" w:hAnsi="Times New Roman" w:cs="Times New Roman"/>
          <w:sz w:val="24"/>
          <w:szCs w:val="24"/>
          <w:lang w:val="en-US"/>
        </w:rPr>
        <w:t>(the initial investment to date and the additional investment) over the 5 years amount to $88</w:t>
      </w:r>
      <w:r w:rsidR="00D209F2" w:rsidRPr="00DC667F">
        <w:rPr>
          <w:rFonts w:ascii="Times New Roman" w:hAnsi="Times New Roman" w:cs="Times New Roman"/>
          <w:sz w:val="24"/>
          <w:szCs w:val="24"/>
          <w:lang w:val="en-US"/>
        </w:rPr>
        <w:t>3802</w:t>
      </w:r>
      <w:r w:rsidR="00AC66B8" w:rsidRPr="00DC667F">
        <w:rPr>
          <w:rFonts w:ascii="Times New Roman" w:hAnsi="Times New Roman" w:cs="Times New Roman"/>
          <w:sz w:val="24"/>
          <w:szCs w:val="24"/>
          <w:lang w:val="en-US"/>
        </w:rPr>
        <w:t>.</w:t>
      </w:r>
      <w:r w:rsidR="00DA7482" w:rsidRPr="00DC667F">
        <w:rPr>
          <w:rFonts w:ascii="Times New Roman" w:hAnsi="Times New Roman" w:cs="Times New Roman"/>
          <w:sz w:val="24"/>
          <w:szCs w:val="24"/>
          <w:lang w:val="en-US"/>
        </w:rPr>
        <w:t xml:space="preserve"> This   </w:t>
      </w:r>
      <w:r w:rsidRPr="00DC667F">
        <w:rPr>
          <w:rFonts w:ascii="Times New Roman" w:hAnsi="Times New Roman" w:cs="Times New Roman"/>
          <w:sz w:val="24"/>
          <w:szCs w:val="24"/>
          <w:lang w:val="en-US"/>
        </w:rPr>
        <w:t xml:space="preserve">represents 9.5% of </w:t>
      </w:r>
      <w:r w:rsidR="00DA7482" w:rsidRPr="006971CE">
        <w:rPr>
          <w:rFonts w:ascii="Times New Roman" w:hAnsi="Times New Roman" w:cs="Times New Roman"/>
          <w:sz w:val="24"/>
          <w:szCs w:val="24"/>
          <w:lang w:val="en-US"/>
        </w:rPr>
        <w:t>the value of the stock of vaccines (2018 stock value)</w:t>
      </w:r>
    </w:p>
    <w:p w14:paraId="050CED33" w14:textId="234F52C3" w:rsidR="00800E75" w:rsidRPr="00DC667F" w:rsidRDefault="00800E75" w:rsidP="00E80BD8">
      <w:pPr>
        <w:spacing w:line="276" w:lineRule="auto"/>
        <w:jc w:val="both"/>
        <w:rPr>
          <w:rFonts w:ascii="Times New Roman" w:hAnsi="Times New Roman" w:cs="Times New Roman"/>
          <w:sz w:val="24"/>
          <w:szCs w:val="24"/>
          <w:lang w:val="en-US"/>
        </w:rPr>
      </w:pPr>
      <w:r w:rsidRPr="00DC667F">
        <w:rPr>
          <w:rFonts w:ascii="Times New Roman" w:hAnsi="Times New Roman" w:cs="Times New Roman"/>
          <w:sz w:val="24"/>
          <w:szCs w:val="24"/>
          <w:lang w:val="en-US"/>
        </w:rPr>
        <w:t xml:space="preserve">The value of the cost-benefit ratio calculated above suggest that such an investment would be a good value for money. </w:t>
      </w:r>
    </w:p>
    <w:p w14:paraId="00A38056" w14:textId="257EEE44" w:rsidR="00A25A76" w:rsidRPr="00B110E6" w:rsidRDefault="00D209F2" w:rsidP="00A25A76">
      <w:pPr>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00800E75">
        <w:rPr>
          <w:rFonts w:ascii="Times New Roman" w:hAnsi="Times New Roman" w:cs="Times New Roman"/>
          <w:sz w:val="24"/>
          <w:szCs w:val="24"/>
          <w:lang w:val="en-US"/>
        </w:rPr>
        <w:t xml:space="preserve"> table below </w:t>
      </w:r>
      <w:r>
        <w:rPr>
          <w:rFonts w:ascii="Times New Roman" w:hAnsi="Times New Roman" w:cs="Times New Roman"/>
          <w:sz w:val="24"/>
          <w:szCs w:val="24"/>
          <w:lang w:val="en-US"/>
        </w:rPr>
        <w:t xml:space="preserve">presents the cost benefice ratio to upgrade </w:t>
      </w:r>
      <w:r w:rsidR="00C92E57">
        <w:rPr>
          <w:rFonts w:ascii="Times New Roman" w:hAnsi="Times New Roman" w:cs="Times New Roman"/>
          <w:sz w:val="24"/>
          <w:szCs w:val="24"/>
          <w:lang w:val="en-US"/>
        </w:rPr>
        <w:t xml:space="preserve">and sustain </w:t>
      </w:r>
      <w:r w:rsidR="00DC667F">
        <w:rPr>
          <w:rFonts w:ascii="Times New Roman" w:hAnsi="Times New Roman" w:cs="Times New Roman"/>
          <w:sz w:val="24"/>
          <w:szCs w:val="24"/>
          <w:lang w:val="en-US"/>
        </w:rPr>
        <w:t>the establishment</w:t>
      </w:r>
      <w:r w:rsidR="00C92E57">
        <w:rPr>
          <w:rFonts w:ascii="Times New Roman" w:hAnsi="Times New Roman" w:cs="Times New Roman"/>
          <w:sz w:val="24"/>
          <w:szCs w:val="24"/>
          <w:lang w:val="en-US"/>
        </w:rPr>
        <w:t xml:space="preserve"> of </w:t>
      </w:r>
      <w:r w:rsidR="00DC667F">
        <w:rPr>
          <w:rFonts w:ascii="Times New Roman" w:hAnsi="Times New Roman" w:cs="Times New Roman"/>
          <w:sz w:val="24"/>
          <w:szCs w:val="24"/>
          <w:lang w:val="en-US"/>
        </w:rPr>
        <w:t>an optimal</w:t>
      </w:r>
      <w:r w:rsidR="00C92E57" w:rsidRPr="00B110E6">
        <w:rPr>
          <w:rFonts w:ascii="Times New Roman" w:hAnsi="Times New Roman" w:cs="Times New Roman"/>
          <w:sz w:val="24"/>
          <w:szCs w:val="24"/>
          <w:lang w:val="en-US"/>
        </w:rPr>
        <w:t xml:space="preserve"> temperature monitoring in the country</w:t>
      </w:r>
      <w:r w:rsidR="00C92E57">
        <w:rPr>
          <w:rFonts w:ascii="Times New Roman" w:hAnsi="Times New Roman" w:cs="Times New Roman"/>
          <w:sz w:val="24"/>
          <w:szCs w:val="24"/>
          <w:lang w:val="en-US"/>
        </w:rPr>
        <w:t xml:space="preserve"> for </w:t>
      </w:r>
      <w:r>
        <w:rPr>
          <w:rFonts w:ascii="Times New Roman" w:hAnsi="Times New Roman" w:cs="Times New Roman"/>
          <w:sz w:val="24"/>
          <w:szCs w:val="24"/>
          <w:lang w:val="en-US"/>
        </w:rPr>
        <w:t xml:space="preserve">the next 5 years period </w:t>
      </w:r>
    </w:p>
    <w:p w14:paraId="53BAFB0D" w14:textId="77777777" w:rsidR="00E80BD8" w:rsidRPr="00B110E6" w:rsidRDefault="00E80BD8" w:rsidP="00E80BD8">
      <w:pPr>
        <w:spacing w:line="276" w:lineRule="auto"/>
        <w:jc w:val="both"/>
        <w:rPr>
          <w:rFonts w:ascii="Times New Roman" w:hAnsi="Times New Roman" w:cs="Times New Roman"/>
          <w:sz w:val="24"/>
          <w:szCs w:val="24"/>
          <w:lang w:val="en-US"/>
        </w:rPr>
      </w:pPr>
    </w:p>
    <w:tbl>
      <w:tblPr>
        <w:tblW w:w="10380" w:type="dxa"/>
        <w:jc w:val="center"/>
        <w:tblCellMar>
          <w:left w:w="70" w:type="dxa"/>
          <w:right w:w="70" w:type="dxa"/>
        </w:tblCellMar>
        <w:tblLook w:val="04A0" w:firstRow="1" w:lastRow="0" w:firstColumn="1" w:lastColumn="0" w:noHBand="0" w:noVBand="1"/>
      </w:tblPr>
      <w:tblGrid>
        <w:gridCol w:w="3544"/>
        <w:gridCol w:w="992"/>
        <w:gridCol w:w="1142"/>
        <w:gridCol w:w="1276"/>
        <w:gridCol w:w="1142"/>
        <w:gridCol w:w="1142"/>
        <w:gridCol w:w="1142"/>
      </w:tblGrid>
      <w:tr w:rsidR="005C4F41" w:rsidRPr="0040351D" w14:paraId="33692160" w14:textId="77777777" w:rsidTr="005C4F41">
        <w:trPr>
          <w:trHeight w:val="315"/>
          <w:jc w:val="center"/>
        </w:trPr>
        <w:tc>
          <w:tcPr>
            <w:tcW w:w="3544" w:type="dxa"/>
            <w:tcBorders>
              <w:top w:val="single" w:sz="8" w:space="0" w:color="auto"/>
              <w:left w:val="single" w:sz="8" w:space="0" w:color="auto"/>
              <w:bottom w:val="single" w:sz="8" w:space="0" w:color="auto"/>
              <w:right w:val="single" w:sz="8" w:space="0" w:color="auto"/>
            </w:tcBorders>
            <w:shd w:val="clear" w:color="000000" w:fill="9CC2E5"/>
            <w:noWrap/>
            <w:vAlign w:val="center"/>
            <w:hideMark/>
          </w:tcPr>
          <w:p w14:paraId="331D06D7" w14:textId="77777777" w:rsidR="005C4F41" w:rsidRPr="00B110E6" w:rsidRDefault="005C4F41" w:rsidP="005C4F41">
            <w:pPr>
              <w:spacing w:after="0" w:line="240" w:lineRule="auto"/>
              <w:rPr>
                <w:rFonts w:ascii="Calibri" w:eastAsia="Times New Roman" w:hAnsi="Calibri" w:cs="Calibri"/>
                <w:color w:val="000000"/>
                <w:lang w:val="en-US" w:eastAsia="fr-FR"/>
              </w:rPr>
            </w:pPr>
            <w:r w:rsidRPr="00B110E6">
              <w:rPr>
                <w:rFonts w:ascii="Calibri" w:eastAsia="Times New Roman" w:hAnsi="Calibri" w:cs="Calibri"/>
                <w:color w:val="000000"/>
                <w:lang w:val="en-US" w:eastAsia="fr-FR"/>
              </w:rPr>
              <w:t> </w:t>
            </w:r>
          </w:p>
        </w:tc>
        <w:tc>
          <w:tcPr>
            <w:tcW w:w="992" w:type="dxa"/>
            <w:tcBorders>
              <w:top w:val="single" w:sz="8" w:space="0" w:color="auto"/>
              <w:left w:val="nil"/>
              <w:bottom w:val="single" w:sz="8" w:space="0" w:color="auto"/>
              <w:right w:val="single" w:sz="8" w:space="0" w:color="auto"/>
            </w:tcBorders>
            <w:shd w:val="clear" w:color="000000" w:fill="9CC2E5"/>
            <w:noWrap/>
            <w:vAlign w:val="center"/>
            <w:hideMark/>
          </w:tcPr>
          <w:p w14:paraId="7B9C2857" w14:textId="77777777" w:rsidR="005C4F41" w:rsidRPr="00B110E6" w:rsidRDefault="005C4F41" w:rsidP="005C4F41">
            <w:pPr>
              <w:spacing w:after="0" w:line="240" w:lineRule="auto"/>
              <w:rPr>
                <w:rFonts w:ascii="Calibri" w:eastAsia="Times New Roman" w:hAnsi="Calibri" w:cs="Calibri"/>
                <w:b/>
                <w:bCs/>
                <w:color w:val="000000"/>
                <w:lang w:val="en-US" w:eastAsia="fr-FR"/>
              </w:rPr>
            </w:pPr>
            <w:r w:rsidRPr="00B110E6">
              <w:rPr>
                <w:rFonts w:ascii="Calibri" w:eastAsia="Times New Roman" w:hAnsi="Calibri" w:cs="Calibri"/>
                <w:b/>
                <w:bCs/>
                <w:color w:val="000000"/>
                <w:lang w:val="en-US" w:eastAsia="fr-FR"/>
              </w:rPr>
              <w:t> </w:t>
            </w:r>
          </w:p>
        </w:tc>
        <w:tc>
          <w:tcPr>
            <w:tcW w:w="1142" w:type="dxa"/>
            <w:tcBorders>
              <w:top w:val="single" w:sz="8" w:space="0" w:color="auto"/>
              <w:left w:val="nil"/>
              <w:bottom w:val="single" w:sz="8" w:space="0" w:color="auto"/>
              <w:right w:val="single" w:sz="8" w:space="0" w:color="auto"/>
            </w:tcBorders>
            <w:shd w:val="clear" w:color="000000" w:fill="9CC2E5"/>
            <w:noWrap/>
            <w:vAlign w:val="bottom"/>
            <w:hideMark/>
          </w:tcPr>
          <w:p w14:paraId="30C48153" w14:textId="19AA9D65" w:rsidR="005C4F41" w:rsidRPr="0040351D" w:rsidRDefault="005C4F41" w:rsidP="005C4F41">
            <w:pPr>
              <w:spacing w:after="0" w:line="240" w:lineRule="auto"/>
              <w:jc w:val="center"/>
              <w:rPr>
                <w:rFonts w:ascii="Calibri" w:eastAsia="Times New Roman" w:hAnsi="Calibri" w:cs="Calibri"/>
                <w:b/>
                <w:bCs/>
                <w:color w:val="000000"/>
                <w:lang w:eastAsia="fr-FR"/>
              </w:rPr>
            </w:pPr>
            <w:proofErr w:type="spellStart"/>
            <w:r>
              <w:rPr>
                <w:rFonts w:ascii="Calibri" w:eastAsia="Times New Roman" w:hAnsi="Calibri" w:cs="Calibri"/>
                <w:b/>
                <w:color w:val="000000"/>
                <w:lang w:eastAsia="fr-FR"/>
              </w:rPr>
              <w:t>Year</w:t>
            </w:r>
            <w:proofErr w:type="spellEnd"/>
            <w:r w:rsidRPr="00E637F8">
              <w:rPr>
                <w:rFonts w:ascii="Calibri" w:eastAsia="Times New Roman" w:hAnsi="Calibri" w:cs="Calibri"/>
                <w:b/>
                <w:color w:val="000000"/>
                <w:lang w:eastAsia="fr-FR"/>
              </w:rPr>
              <w:t xml:space="preserve"> 1</w:t>
            </w:r>
          </w:p>
        </w:tc>
        <w:tc>
          <w:tcPr>
            <w:tcW w:w="1276" w:type="dxa"/>
            <w:tcBorders>
              <w:top w:val="single" w:sz="8" w:space="0" w:color="auto"/>
              <w:left w:val="nil"/>
              <w:bottom w:val="single" w:sz="8" w:space="0" w:color="auto"/>
              <w:right w:val="single" w:sz="8" w:space="0" w:color="auto"/>
            </w:tcBorders>
            <w:shd w:val="clear" w:color="000000" w:fill="9CC2E5"/>
            <w:noWrap/>
            <w:vAlign w:val="bottom"/>
            <w:hideMark/>
          </w:tcPr>
          <w:p w14:paraId="7DA22065" w14:textId="59D757FE" w:rsidR="005C4F41" w:rsidRPr="0040351D" w:rsidRDefault="005C4F41" w:rsidP="005C4F41">
            <w:pPr>
              <w:spacing w:after="0" w:line="240" w:lineRule="auto"/>
              <w:jc w:val="center"/>
              <w:rPr>
                <w:rFonts w:ascii="Calibri" w:eastAsia="Times New Roman" w:hAnsi="Calibri" w:cs="Calibri"/>
                <w:b/>
                <w:bCs/>
                <w:color w:val="000000"/>
                <w:lang w:eastAsia="fr-FR"/>
              </w:rPr>
            </w:pPr>
            <w:proofErr w:type="spellStart"/>
            <w:r>
              <w:rPr>
                <w:rFonts w:ascii="Calibri" w:eastAsia="Times New Roman" w:hAnsi="Calibri" w:cs="Calibri"/>
                <w:b/>
                <w:color w:val="000000"/>
                <w:lang w:eastAsia="fr-FR"/>
              </w:rPr>
              <w:t>Year</w:t>
            </w:r>
            <w:proofErr w:type="spellEnd"/>
            <w:r w:rsidRPr="00E637F8">
              <w:rPr>
                <w:rFonts w:ascii="Calibri" w:eastAsia="Times New Roman" w:hAnsi="Calibri" w:cs="Calibri"/>
                <w:b/>
                <w:color w:val="000000"/>
                <w:lang w:eastAsia="fr-FR"/>
              </w:rPr>
              <w:t xml:space="preserve"> 2</w:t>
            </w:r>
          </w:p>
        </w:tc>
        <w:tc>
          <w:tcPr>
            <w:tcW w:w="1142" w:type="dxa"/>
            <w:tcBorders>
              <w:top w:val="single" w:sz="8" w:space="0" w:color="auto"/>
              <w:left w:val="nil"/>
              <w:bottom w:val="single" w:sz="8" w:space="0" w:color="auto"/>
              <w:right w:val="single" w:sz="8" w:space="0" w:color="auto"/>
            </w:tcBorders>
            <w:shd w:val="clear" w:color="000000" w:fill="9CC2E5"/>
            <w:noWrap/>
            <w:vAlign w:val="bottom"/>
            <w:hideMark/>
          </w:tcPr>
          <w:p w14:paraId="4FC1BB53" w14:textId="7CA85807" w:rsidR="005C4F41" w:rsidRPr="0040351D" w:rsidRDefault="005C4F41" w:rsidP="005C4F41">
            <w:pPr>
              <w:spacing w:after="0" w:line="240" w:lineRule="auto"/>
              <w:jc w:val="center"/>
              <w:rPr>
                <w:rFonts w:ascii="Calibri" w:eastAsia="Times New Roman" w:hAnsi="Calibri" w:cs="Calibri"/>
                <w:b/>
                <w:bCs/>
                <w:color w:val="000000"/>
                <w:lang w:eastAsia="fr-FR"/>
              </w:rPr>
            </w:pPr>
            <w:proofErr w:type="spellStart"/>
            <w:r>
              <w:rPr>
                <w:rFonts w:ascii="Calibri" w:eastAsia="Times New Roman" w:hAnsi="Calibri" w:cs="Calibri"/>
                <w:b/>
                <w:color w:val="000000"/>
                <w:lang w:eastAsia="fr-FR"/>
              </w:rPr>
              <w:t>Year</w:t>
            </w:r>
            <w:proofErr w:type="spellEnd"/>
            <w:r w:rsidRPr="00E637F8">
              <w:rPr>
                <w:rFonts w:ascii="Calibri" w:eastAsia="Times New Roman" w:hAnsi="Calibri" w:cs="Calibri"/>
                <w:b/>
                <w:color w:val="000000"/>
                <w:lang w:eastAsia="fr-FR"/>
              </w:rPr>
              <w:t xml:space="preserve"> 3</w:t>
            </w:r>
          </w:p>
        </w:tc>
        <w:tc>
          <w:tcPr>
            <w:tcW w:w="1142" w:type="dxa"/>
            <w:tcBorders>
              <w:top w:val="single" w:sz="8" w:space="0" w:color="auto"/>
              <w:left w:val="nil"/>
              <w:bottom w:val="single" w:sz="8" w:space="0" w:color="auto"/>
              <w:right w:val="single" w:sz="8" w:space="0" w:color="auto"/>
            </w:tcBorders>
            <w:shd w:val="clear" w:color="000000" w:fill="9CC2E5"/>
            <w:noWrap/>
            <w:vAlign w:val="bottom"/>
            <w:hideMark/>
          </w:tcPr>
          <w:p w14:paraId="563C4A13" w14:textId="54DDB465" w:rsidR="005C4F41" w:rsidRPr="0040351D" w:rsidRDefault="005C4F41" w:rsidP="005C4F41">
            <w:pPr>
              <w:spacing w:after="0" w:line="240" w:lineRule="auto"/>
              <w:jc w:val="center"/>
              <w:rPr>
                <w:rFonts w:ascii="Calibri" w:eastAsia="Times New Roman" w:hAnsi="Calibri" w:cs="Calibri"/>
                <w:b/>
                <w:bCs/>
                <w:color w:val="000000"/>
                <w:lang w:eastAsia="fr-FR"/>
              </w:rPr>
            </w:pPr>
            <w:proofErr w:type="spellStart"/>
            <w:r>
              <w:rPr>
                <w:rFonts w:ascii="Calibri" w:eastAsia="Times New Roman" w:hAnsi="Calibri" w:cs="Calibri"/>
                <w:b/>
                <w:color w:val="000000"/>
                <w:lang w:eastAsia="fr-FR"/>
              </w:rPr>
              <w:t>Year</w:t>
            </w:r>
            <w:proofErr w:type="spellEnd"/>
            <w:r w:rsidRPr="00E637F8">
              <w:rPr>
                <w:rFonts w:ascii="Calibri" w:eastAsia="Times New Roman" w:hAnsi="Calibri" w:cs="Calibri"/>
                <w:b/>
                <w:color w:val="000000"/>
                <w:lang w:eastAsia="fr-FR"/>
              </w:rPr>
              <w:t xml:space="preserve"> e 4</w:t>
            </w:r>
          </w:p>
        </w:tc>
        <w:tc>
          <w:tcPr>
            <w:tcW w:w="1142" w:type="dxa"/>
            <w:tcBorders>
              <w:top w:val="single" w:sz="8" w:space="0" w:color="auto"/>
              <w:left w:val="nil"/>
              <w:bottom w:val="single" w:sz="8" w:space="0" w:color="auto"/>
              <w:right w:val="single" w:sz="8" w:space="0" w:color="auto"/>
            </w:tcBorders>
            <w:shd w:val="clear" w:color="000000" w:fill="9CC2E5"/>
            <w:noWrap/>
            <w:vAlign w:val="bottom"/>
            <w:hideMark/>
          </w:tcPr>
          <w:p w14:paraId="61F29C75" w14:textId="36C6FD4C" w:rsidR="005C4F41" w:rsidRPr="0040351D" w:rsidRDefault="005C4F41" w:rsidP="005C4F41">
            <w:pPr>
              <w:spacing w:after="0" w:line="240" w:lineRule="auto"/>
              <w:jc w:val="center"/>
              <w:rPr>
                <w:rFonts w:ascii="Calibri" w:eastAsia="Times New Roman" w:hAnsi="Calibri" w:cs="Calibri"/>
                <w:b/>
                <w:bCs/>
                <w:color w:val="000000"/>
                <w:lang w:eastAsia="fr-FR"/>
              </w:rPr>
            </w:pPr>
            <w:proofErr w:type="spellStart"/>
            <w:r>
              <w:rPr>
                <w:rFonts w:ascii="Calibri" w:eastAsia="Times New Roman" w:hAnsi="Calibri" w:cs="Calibri"/>
                <w:b/>
                <w:color w:val="000000"/>
                <w:lang w:eastAsia="fr-FR"/>
              </w:rPr>
              <w:t>Year</w:t>
            </w:r>
            <w:proofErr w:type="spellEnd"/>
            <w:r w:rsidRPr="00E637F8">
              <w:rPr>
                <w:rFonts w:ascii="Calibri" w:eastAsia="Times New Roman" w:hAnsi="Calibri" w:cs="Calibri"/>
                <w:b/>
                <w:color w:val="000000"/>
                <w:lang w:eastAsia="fr-FR"/>
              </w:rPr>
              <w:t xml:space="preserve"> 5</w:t>
            </w:r>
          </w:p>
        </w:tc>
      </w:tr>
      <w:tr w:rsidR="005C4F41" w:rsidRPr="0040351D" w14:paraId="37FB0A6B" w14:textId="77777777" w:rsidTr="005C4F41">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633236CA" w14:textId="6F2A7D00" w:rsidR="005C4F41" w:rsidRPr="0040351D" w:rsidRDefault="005C4F41" w:rsidP="005C4F41">
            <w:pPr>
              <w:spacing w:after="0" w:line="240" w:lineRule="auto"/>
              <w:rPr>
                <w:rFonts w:ascii="Calibri" w:eastAsia="Times New Roman" w:hAnsi="Calibri" w:cs="Calibri"/>
                <w:b/>
                <w:bCs/>
                <w:color w:val="000000"/>
                <w:lang w:eastAsia="fr-FR"/>
              </w:rPr>
            </w:pPr>
            <w:proofErr w:type="spellStart"/>
            <w:r>
              <w:rPr>
                <w:rFonts w:ascii="Calibri" w:eastAsia="Times New Roman" w:hAnsi="Calibri" w:cs="Calibri"/>
                <w:b/>
                <w:color w:val="000000"/>
                <w:lang w:eastAsia="fr-FR"/>
              </w:rPr>
              <w:t>Current</w:t>
            </w:r>
            <w:proofErr w:type="spellEnd"/>
            <w:r>
              <w:rPr>
                <w:rFonts w:ascii="Calibri" w:eastAsia="Times New Roman" w:hAnsi="Calibri" w:cs="Calibri"/>
                <w:b/>
                <w:color w:val="000000"/>
                <w:lang w:eastAsia="fr-FR"/>
              </w:rPr>
              <w:t xml:space="preserve"> </w:t>
            </w:r>
            <w:proofErr w:type="spellStart"/>
            <w:r>
              <w:rPr>
                <w:rFonts w:ascii="Calibri" w:eastAsia="Times New Roman" w:hAnsi="Calibri" w:cs="Calibri"/>
                <w:b/>
                <w:color w:val="000000"/>
                <w:lang w:eastAsia="fr-FR"/>
              </w:rPr>
              <w:t>investment</w:t>
            </w:r>
            <w:proofErr w:type="spellEnd"/>
            <w:r>
              <w:rPr>
                <w:rFonts w:ascii="Calibri" w:eastAsia="Times New Roman" w:hAnsi="Calibri" w:cs="Calibri"/>
                <w:b/>
                <w:color w:val="000000"/>
                <w:lang w:eastAsia="fr-FR"/>
              </w:rPr>
              <w:t xml:space="preserve"> </w:t>
            </w:r>
            <w:r w:rsidR="004039A3">
              <w:rPr>
                <w:rFonts w:ascii="Calibri" w:eastAsia="Times New Roman" w:hAnsi="Calibri" w:cs="Calibri"/>
                <w:b/>
                <w:color w:val="000000"/>
                <w:lang w:eastAsia="fr-FR"/>
              </w:rPr>
              <w:t>(to date)</w:t>
            </w:r>
          </w:p>
        </w:tc>
        <w:tc>
          <w:tcPr>
            <w:tcW w:w="992" w:type="dxa"/>
            <w:tcBorders>
              <w:top w:val="nil"/>
              <w:left w:val="nil"/>
              <w:bottom w:val="single" w:sz="8" w:space="0" w:color="auto"/>
              <w:right w:val="single" w:sz="8" w:space="0" w:color="auto"/>
            </w:tcBorders>
            <w:shd w:val="clear" w:color="auto" w:fill="auto"/>
            <w:noWrap/>
            <w:vAlign w:val="center"/>
            <w:hideMark/>
          </w:tcPr>
          <w:p w14:paraId="186CD833" w14:textId="2BA499EA" w:rsidR="005C4F41" w:rsidRPr="0040351D" w:rsidRDefault="005C4F41" w:rsidP="005C4F41">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213,</w:t>
            </w:r>
            <w:r w:rsidRPr="0040351D">
              <w:rPr>
                <w:rFonts w:ascii="Calibri" w:eastAsia="Times New Roman" w:hAnsi="Calibri" w:cs="Calibri"/>
                <w:color w:val="000000"/>
                <w:lang w:eastAsia="fr-FR"/>
              </w:rPr>
              <w:t>786</w:t>
            </w:r>
          </w:p>
        </w:tc>
        <w:tc>
          <w:tcPr>
            <w:tcW w:w="1142" w:type="dxa"/>
            <w:tcBorders>
              <w:top w:val="nil"/>
              <w:left w:val="nil"/>
              <w:bottom w:val="single" w:sz="8" w:space="0" w:color="auto"/>
              <w:right w:val="single" w:sz="8" w:space="0" w:color="auto"/>
            </w:tcBorders>
            <w:shd w:val="clear" w:color="000000" w:fill="808080"/>
            <w:noWrap/>
            <w:vAlign w:val="center"/>
            <w:hideMark/>
          </w:tcPr>
          <w:p w14:paraId="22AED6D3" w14:textId="0F0D2D75" w:rsidR="005C4F41" w:rsidRPr="0040351D" w:rsidRDefault="005C4F41" w:rsidP="005C4F41">
            <w:pPr>
              <w:spacing w:after="0" w:line="240" w:lineRule="auto"/>
              <w:jc w:val="center"/>
              <w:rPr>
                <w:rFonts w:ascii="Calibri" w:eastAsia="Times New Roman" w:hAnsi="Calibri" w:cs="Calibri"/>
                <w:color w:val="000000"/>
                <w:lang w:eastAsia="fr-FR"/>
              </w:rPr>
            </w:pPr>
          </w:p>
        </w:tc>
        <w:tc>
          <w:tcPr>
            <w:tcW w:w="1276" w:type="dxa"/>
            <w:tcBorders>
              <w:top w:val="nil"/>
              <w:left w:val="nil"/>
              <w:bottom w:val="single" w:sz="8" w:space="0" w:color="auto"/>
              <w:right w:val="single" w:sz="8" w:space="0" w:color="auto"/>
            </w:tcBorders>
            <w:shd w:val="clear" w:color="000000" w:fill="808080"/>
            <w:noWrap/>
            <w:vAlign w:val="center"/>
            <w:hideMark/>
          </w:tcPr>
          <w:p w14:paraId="28741C45" w14:textId="0795A744" w:rsidR="005C4F41" w:rsidRPr="0040351D" w:rsidRDefault="005C4F41" w:rsidP="005C4F41">
            <w:pPr>
              <w:spacing w:after="0" w:line="240" w:lineRule="auto"/>
              <w:jc w:val="center"/>
              <w:rPr>
                <w:rFonts w:ascii="Calibri" w:eastAsia="Times New Roman" w:hAnsi="Calibri" w:cs="Calibri"/>
                <w:color w:val="000000"/>
                <w:lang w:eastAsia="fr-FR"/>
              </w:rPr>
            </w:pPr>
          </w:p>
        </w:tc>
        <w:tc>
          <w:tcPr>
            <w:tcW w:w="1142" w:type="dxa"/>
            <w:tcBorders>
              <w:top w:val="nil"/>
              <w:left w:val="nil"/>
              <w:bottom w:val="single" w:sz="8" w:space="0" w:color="auto"/>
              <w:right w:val="single" w:sz="8" w:space="0" w:color="auto"/>
            </w:tcBorders>
            <w:shd w:val="clear" w:color="000000" w:fill="808080"/>
            <w:noWrap/>
            <w:vAlign w:val="center"/>
            <w:hideMark/>
          </w:tcPr>
          <w:p w14:paraId="096D3EB7" w14:textId="133E934E" w:rsidR="005C4F41" w:rsidRPr="0040351D" w:rsidRDefault="005C4F41" w:rsidP="005C4F41">
            <w:pPr>
              <w:spacing w:after="0" w:line="240" w:lineRule="auto"/>
              <w:jc w:val="center"/>
              <w:rPr>
                <w:rFonts w:ascii="Calibri" w:eastAsia="Times New Roman" w:hAnsi="Calibri" w:cs="Calibri"/>
                <w:color w:val="000000"/>
                <w:lang w:eastAsia="fr-FR"/>
              </w:rPr>
            </w:pPr>
          </w:p>
        </w:tc>
        <w:tc>
          <w:tcPr>
            <w:tcW w:w="1142" w:type="dxa"/>
            <w:tcBorders>
              <w:top w:val="nil"/>
              <w:left w:val="nil"/>
              <w:bottom w:val="single" w:sz="8" w:space="0" w:color="auto"/>
              <w:right w:val="single" w:sz="8" w:space="0" w:color="auto"/>
            </w:tcBorders>
            <w:shd w:val="clear" w:color="000000" w:fill="808080"/>
            <w:noWrap/>
            <w:vAlign w:val="center"/>
            <w:hideMark/>
          </w:tcPr>
          <w:p w14:paraId="3F0B9612" w14:textId="62A5C245" w:rsidR="005C4F41" w:rsidRPr="0040351D" w:rsidRDefault="005C4F41" w:rsidP="005C4F41">
            <w:pPr>
              <w:spacing w:after="0" w:line="240" w:lineRule="auto"/>
              <w:jc w:val="center"/>
              <w:rPr>
                <w:rFonts w:ascii="Calibri" w:eastAsia="Times New Roman" w:hAnsi="Calibri" w:cs="Calibri"/>
                <w:color w:val="000000"/>
                <w:lang w:eastAsia="fr-FR"/>
              </w:rPr>
            </w:pPr>
          </w:p>
        </w:tc>
        <w:tc>
          <w:tcPr>
            <w:tcW w:w="1142" w:type="dxa"/>
            <w:tcBorders>
              <w:top w:val="nil"/>
              <w:left w:val="nil"/>
              <w:bottom w:val="single" w:sz="8" w:space="0" w:color="auto"/>
              <w:right w:val="single" w:sz="8" w:space="0" w:color="auto"/>
            </w:tcBorders>
            <w:shd w:val="clear" w:color="000000" w:fill="808080"/>
            <w:noWrap/>
            <w:vAlign w:val="center"/>
            <w:hideMark/>
          </w:tcPr>
          <w:p w14:paraId="3A891518" w14:textId="0C1AADFB" w:rsidR="005C4F41" w:rsidRPr="0040351D" w:rsidRDefault="005C4F41" w:rsidP="005C4F41">
            <w:pPr>
              <w:spacing w:after="0" w:line="240" w:lineRule="auto"/>
              <w:jc w:val="center"/>
              <w:rPr>
                <w:rFonts w:ascii="Calibri" w:eastAsia="Times New Roman" w:hAnsi="Calibri" w:cs="Calibri"/>
                <w:color w:val="000000"/>
                <w:lang w:eastAsia="fr-FR"/>
              </w:rPr>
            </w:pPr>
          </w:p>
        </w:tc>
      </w:tr>
      <w:tr w:rsidR="005C4F41" w:rsidRPr="0040351D" w14:paraId="0A25E4C4" w14:textId="77777777" w:rsidTr="005C4F41">
        <w:trPr>
          <w:trHeight w:val="315"/>
          <w:jc w:val="center"/>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14:paraId="34CB7666" w14:textId="69BABFBA" w:rsidR="005C4F41" w:rsidRPr="00DE6EBB" w:rsidRDefault="005C4F41" w:rsidP="005C4F41">
            <w:pPr>
              <w:spacing w:after="0" w:line="240" w:lineRule="auto"/>
              <w:rPr>
                <w:rFonts w:ascii="Calibri" w:eastAsia="Times New Roman" w:hAnsi="Calibri" w:cs="Calibri"/>
                <w:b/>
                <w:bCs/>
                <w:color w:val="000000"/>
                <w:lang w:val="en-US" w:eastAsia="fr-FR"/>
              </w:rPr>
            </w:pPr>
            <w:r w:rsidRPr="00DE6EBB">
              <w:rPr>
                <w:rFonts w:ascii="Calibri" w:eastAsia="Times New Roman" w:hAnsi="Calibri" w:cs="Calibri"/>
                <w:b/>
                <w:color w:val="000000"/>
                <w:lang w:val="en-US" w:eastAsia="fr-FR"/>
              </w:rPr>
              <w:t xml:space="preserve">Projected </w:t>
            </w:r>
            <w:r w:rsidR="00B73D6D">
              <w:rPr>
                <w:rFonts w:ascii="Calibri" w:eastAsia="Times New Roman" w:hAnsi="Calibri" w:cs="Calibri"/>
                <w:b/>
                <w:color w:val="000000"/>
                <w:lang w:val="en-US" w:eastAsia="fr-FR"/>
              </w:rPr>
              <w:t xml:space="preserve">additional </w:t>
            </w:r>
            <w:r w:rsidRPr="00DE6EBB">
              <w:rPr>
                <w:rFonts w:ascii="Calibri" w:eastAsia="Times New Roman" w:hAnsi="Calibri" w:cs="Calibri"/>
                <w:b/>
                <w:color w:val="000000"/>
                <w:lang w:val="en-US" w:eastAsia="fr-FR"/>
              </w:rPr>
              <w:t>funding</w:t>
            </w:r>
            <w:r w:rsidR="00B73D6D" w:rsidRPr="00DE6EBB">
              <w:rPr>
                <w:rFonts w:ascii="Calibri" w:eastAsia="Times New Roman" w:hAnsi="Calibri" w:cs="Calibri"/>
                <w:b/>
                <w:color w:val="000000"/>
                <w:lang w:val="en-US" w:eastAsia="fr-FR"/>
              </w:rPr>
              <w:t xml:space="preserve"> to upgrade t</w:t>
            </w:r>
            <w:r w:rsidR="00B73D6D">
              <w:rPr>
                <w:rFonts w:ascii="Calibri" w:eastAsia="Times New Roman" w:hAnsi="Calibri" w:cs="Calibri"/>
                <w:b/>
                <w:color w:val="000000"/>
                <w:lang w:val="en-US" w:eastAsia="fr-FR"/>
              </w:rPr>
              <w:t>o optimal and sustain</w:t>
            </w:r>
            <w:r w:rsidR="00EE4C93">
              <w:rPr>
                <w:rFonts w:ascii="Calibri" w:eastAsia="Times New Roman" w:hAnsi="Calibri" w:cs="Calibri"/>
                <w:b/>
                <w:color w:val="000000"/>
                <w:lang w:val="en-US" w:eastAsia="fr-FR"/>
              </w:rPr>
              <w:t xml:space="preserve"> over 5 years period</w:t>
            </w:r>
          </w:p>
        </w:tc>
        <w:tc>
          <w:tcPr>
            <w:tcW w:w="992" w:type="dxa"/>
            <w:tcBorders>
              <w:top w:val="nil"/>
              <w:left w:val="nil"/>
              <w:bottom w:val="single" w:sz="8" w:space="0" w:color="auto"/>
              <w:right w:val="single" w:sz="8" w:space="0" w:color="auto"/>
            </w:tcBorders>
            <w:shd w:val="clear" w:color="auto" w:fill="auto"/>
            <w:noWrap/>
            <w:vAlign w:val="center"/>
            <w:hideMark/>
          </w:tcPr>
          <w:p w14:paraId="7C8A047D" w14:textId="769132A6" w:rsidR="005C4F41" w:rsidRPr="00DE6EBB" w:rsidRDefault="005C4F41" w:rsidP="005C4F41">
            <w:pPr>
              <w:spacing w:after="0" w:line="240" w:lineRule="auto"/>
              <w:jc w:val="center"/>
              <w:rPr>
                <w:rFonts w:ascii="Calibri" w:eastAsia="Times New Roman" w:hAnsi="Calibri" w:cs="Calibri"/>
                <w:color w:val="000000"/>
                <w:lang w:val="en-US" w:eastAsia="fr-FR"/>
              </w:rPr>
            </w:pPr>
          </w:p>
        </w:tc>
        <w:tc>
          <w:tcPr>
            <w:tcW w:w="1142" w:type="dxa"/>
            <w:tcBorders>
              <w:top w:val="nil"/>
              <w:left w:val="nil"/>
              <w:bottom w:val="single" w:sz="8" w:space="0" w:color="auto"/>
              <w:right w:val="single" w:sz="8" w:space="0" w:color="auto"/>
            </w:tcBorders>
            <w:shd w:val="clear" w:color="auto" w:fill="auto"/>
            <w:noWrap/>
            <w:vAlign w:val="center"/>
            <w:hideMark/>
          </w:tcPr>
          <w:p w14:paraId="55DB1CA8" w14:textId="01715972" w:rsidR="005C4F41" w:rsidRPr="0040351D" w:rsidRDefault="005C4F41" w:rsidP="005C4F41">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252,</w:t>
            </w:r>
            <w:r w:rsidRPr="0040351D">
              <w:rPr>
                <w:rFonts w:ascii="Calibri" w:eastAsia="Times New Roman" w:hAnsi="Calibri" w:cs="Calibri"/>
                <w:color w:val="000000"/>
                <w:lang w:eastAsia="fr-FR"/>
              </w:rPr>
              <w:t>549</w:t>
            </w:r>
          </w:p>
        </w:tc>
        <w:tc>
          <w:tcPr>
            <w:tcW w:w="1276" w:type="dxa"/>
            <w:tcBorders>
              <w:top w:val="nil"/>
              <w:left w:val="nil"/>
              <w:bottom w:val="single" w:sz="8" w:space="0" w:color="auto"/>
              <w:right w:val="single" w:sz="8" w:space="0" w:color="auto"/>
            </w:tcBorders>
            <w:shd w:val="clear" w:color="auto" w:fill="auto"/>
            <w:noWrap/>
            <w:vAlign w:val="center"/>
            <w:hideMark/>
          </w:tcPr>
          <w:p w14:paraId="51E72C93" w14:textId="753EC236" w:rsidR="005C4F41" w:rsidRPr="0040351D" w:rsidRDefault="005C4F41" w:rsidP="005C4F41">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31,</w:t>
            </w:r>
            <w:r w:rsidRPr="0040351D">
              <w:rPr>
                <w:rFonts w:ascii="Calibri" w:eastAsia="Times New Roman" w:hAnsi="Calibri" w:cs="Calibri"/>
                <w:color w:val="000000"/>
                <w:lang w:eastAsia="fr-FR"/>
              </w:rPr>
              <w:t>651</w:t>
            </w:r>
          </w:p>
        </w:tc>
        <w:tc>
          <w:tcPr>
            <w:tcW w:w="1142" w:type="dxa"/>
            <w:tcBorders>
              <w:top w:val="nil"/>
              <w:left w:val="nil"/>
              <w:bottom w:val="single" w:sz="8" w:space="0" w:color="auto"/>
              <w:right w:val="single" w:sz="8" w:space="0" w:color="auto"/>
            </w:tcBorders>
            <w:shd w:val="clear" w:color="auto" w:fill="auto"/>
            <w:noWrap/>
            <w:vAlign w:val="center"/>
            <w:hideMark/>
          </w:tcPr>
          <w:p w14:paraId="2CA5F18C" w14:textId="4AD8646B" w:rsidR="005C4F41" w:rsidRPr="0040351D" w:rsidRDefault="005C4F41" w:rsidP="005C4F41">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176,</w:t>
            </w:r>
            <w:r w:rsidRPr="0040351D">
              <w:rPr>
                <w:rFonts w:ascii="Calibri" w:eastAsia="Times New Roman" w:hAnsi="Calibri" w:cs="Calibri"/>
                <w:color w:val="000000"/>
                <w:lang w:eastAsia="fr-FR"/>
              </w:rPr>
              <w:t>254</w:t>
            </w:r>
          </w:p>
        </w:tc>
        <w:tc>
          <w:tcPr>
            <w:tcW w:w="1142" w:type="dxa"/>
            <w:tcBorders>
              <w:top w:val="nil"/>
              <w:left w:val="nil"/>
              <w:bottom w:val="single" w:sz="8" w:space="0" w:color="auto"/>
              <w:right w:val="single" w:sz="8" w:space="0" w:color="auto"/>
            </w:tcBorders>
            <w:shd w:val="clear" w:color="auto" w:fill="auto"/>
            <w:noWrap/>
            <w:vAlign w:val="center"/>
            <w:hideMark/>
          </w:tcPr>
          <w:p w14:paraId="75306225" w14:textId="408531C8" w:rsidR="005C4F41" w:rsidRPr="0040351D" w:rsidRDefault="005C4F41" w:rsidP="005C4F41">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41,</w:t>
            </w:r>
            <w:r w:rsidRPr="0040351D">
              <w:rPr>
                <w:rFonts w:ascii="Calibri" w:eastAsia="Times New Roman" w:hAnsi="Calibri" w:cs="Calibri"/>
                <w:color w:val="000000"/>
                <w:lang w:eastAsia="fr-FR"/>
              </w:rPr>
              <w:t>731</w:t>
            </w:r>
          </w:p>
        </w:tc>
        <w:tc>
          <w:tcPr>
            <w:tcW w:w="1142" w:type="dxa"/>
            <w:tcBorders>
              <w:top w:val="nil"/>
              <w:left w:val="nil"/>
              <w:bottom w:val="single" w:sz="8" w:space="0" w:color="auto"/>
              <w:right w:val="single" w:sz="8" w:space="0" w:color="auto"/>
            </w:tcBorders>
            <w:shd w:val="clear" w:color="auto" w:fill="auto"/>
            <w:noWrap/>
            <w:vAlign w:val="center"/>
            <w:hideMark/>
          </w:tcPr>
          <w:p w14:paraId="5C3220EC" w14:textId="7ADFE8BE" w:rsidR="005C4F41" w:rsidRPr="0040351D" w:rsidRDefault="005C4F41" w:rsidP="005C4F41">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167,</w:t>
            </w:r>
            <w:r w:rsidRPr="0040351D">
              <w:rPr>
                <w:rFonts w:ascii="Calibri" w:eastAsia="Times New Roman" w:hAnsi="Calibri" w:cs="Calibri"/>
                <w:color w:val="000000"/>
                <w:lang w:eastAsia="fr-FR"/>
              </w:rPr>
              <w:t>831</w:t>
            </w:r>
          </w:p>
        </w:tc>
      </w:tr>
      <w:tr w:rsidR="005C4F41" w:rsidRPr="0040351D" w14:paraId="051A9F34" w14:textId="77777777" w:rsidTr="005C4F41">
        <w:trPr>
          <w:trHeight w:val="315"/>
          <w:jc w:val="center"/>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14:paraId="6AC5DD4F" w14:textId="4840B0FE" w:rsidR="005C4F41" w:rsidRPr="0040351D" w:rsidRDefault="005C4F41" w:rsidP="005C4F41">
            <w:pPr>
              <w:spacing w:after="0" w:line="240" w:lineRule="auto"/>
              <w:rPr>
                <w:rFonts w:ascii="Calibri" w:eastAsia="Times New Roman" w:hAnsi="Calibri" w:cs="Calibri"/>
                <w:b/>
                <w:bCs/>
                <w:color w:val="000000"/>
                <w:lang w:eastAsia="fr-FR"/>
              </w:rPr>
            </w:pPr>
            <w:proofErr w:type="spellStart"/>
            <w:r>
              <w:rPr>
                <w:rFonts w:ascii="Calibri" w:eastAsia="Times New Roman" w:hAnsi="Calibri" w:cs="Calibri"/>
                <w:b/>
                <w:color w:val="000000"/>
                <w:lang w:eastAsia="fr-FR"/>
              </w:rPr>
              <w:t>Cumulated</w:t>
            </w:r>
            <w:proofErr w:type="spellEnd"/>
            <w:r>
              <w:rPr>
                <w:rFonts w:ascii="Calibri" w:eastAsia="Times New Roman" w:hAnsi="Calibri" w:cs="Calibri"/>
                <w:b/>
                <w:color w:val="000000"/>
                <w:lang w:eastAsia="fr-FR"/>
              </w:rPr>
              <w:t xml:space="preserve"> </w:t>
            </w:r>
            <w:proofErr w:type="spellStart"/>
            <w:r>
              <w:rPr>
                <w:rFonts w:ascii="Calibri" w:eastAsia="Times New Roman" w:hAnsi="Calibri" w:cs="Calibri"/>
                <w:b/>
                <w:color w:val="000000"/>
                <w:lang w:eastAsia="fr-FR"/>
              </w:rPr>
              <w:t>investments</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43C8230C" w14:textId="41A22B06" w:rsidR="005C4F41" w:rsidRPr="0040351D" w:rsidRDefault="005C4F41" w:rsidP="005C4F41">
            <w:pPr>
              <w:spacing w:after="0" w:line="240" w:lineRule="auto"/>
              <w:jc w:val="center"/>
              <w:rPr>
                <w:rFonts w:ascii="Calibri" w:eastAsia="Times New Roman" w:hAnsi="Calibri" w:cs="Calibri"/>
                <w:color w:val="000000"/>
                <w:lang w:eastAsia="fr-FR"/>
              </w:rPr>
            </w:pPr>
          </w:p>
        </w:tc>
        <w:tc>
          <w:tcPr>
            <w:tcW w:w="1142" w:type="dxa"/>
            <w:tcBorders>
              <w:top w:val="nil"/>
              <w:left w:val="nil"/>
              <w:bottom w:val="single" w:sz="8" w:space="0" w:color="auto"/>
              <w:right w:val="single" w:sz="8" w:space="0" w:color="auto"/>
            </w:tcBorders>
            <w:shd w:val="clear" w:color="auto" w:fill="auto"/>
            <w:noWrap/>
            <w:vAlign w:val="center"/>
            <w:hideMark/>
          </w:tcPr>
          <w:p w14:paraId="6FF56D3B" w14:textId="199537CC" w:rsidR="005C4F41" w:rsidRPr="0040351D" w:rsidRDefault="005C4F41" w:rsidP="005C4F41">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466,</w:t>
            </w:r>
            <w:r w:rsidRPr="0040351D">
              <w:rPr>
                <w:rFonts w:ascii="Calibri" w:eastAsia="Times New Roman" w:hAnsi="Calibri" w:cs="Calibri"/>
                <w:color w:val="000000"/>
                <w:lang w:eastAsia="fr-FR"/>
              </w:rPr>
              <w:t>335</w:t>
            </w:r>
          </w:p>
        </w:tc>
        <w:tc>
          <w:tcPr>
            <w:tcW w:w="1276" w:type="dxa"/>
            <w:tcBorders>
              <w:top w:val="nil"/>
              <w:left w:val="nil"/>
              <w:bottom w:val="single" w:sz="8" w:space="0" w:color="auto"/>
              <w:right w:val="single" w:sz="8" w:space="0" w:color="auto"/>
            </w:tcBorders>
            <w:shd w:val="clear" w:color="auto" w:fill="auto"/>
            <w:noWrap/>
            <w:vAlign w:val="center"/>
            <w:hideMark/>
          </w:tcPr>
          <w:p w14:paraId="356C6386" w14:textId="326A11F0" w:rsidR="005C4F41" w:rsidRPr="0040351D" w:rsidRDefault="005C4F41" w:rsidP="005C4F41">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497,</w:t>
            </w:r>
            <w:r w:rsidRPr="0040351D">
              <w:rPr>
                <w:rFonts w:ascii="Calibri" w:eastAsia="Times New Roman" w:hAnsi="Calibri" w:cs="Calibri"/>
                <w:color w:val="000000"/>
                <w:lang w:eastAsia="fr-FR"/>
              </w:rPr>
              <w:t>986</w:t>
            </w:r>
          </w:p>
        </w:tc>
        <w:tc>
          <w:tcPr>
            <w:tcW w:w="1142" w:type="dxa"/>
            <w:tcBorders>
              <w:top w:val="nil"/>
              <w:left w:val="nil"/>
              <w:bottom w:val="single" w:sz="8" w:space="0" w:color="auto"/>
              <w:right w:val="single" w:sz="8" w:space="0" w:color="auto"/>
            </w:tcBorders>
            <w:shd w:val="clear" w:color="auto" w:fill="auto"/>
            <w:noWrap/>
            <w:vAlign w:val="center"/>
            <w:hideMark/>
          </w:tcPr>
          <w:p w14:paraId="1A32E585" w14:textId="5E68A73F" w:rsidR="005C4F41" w:rsidRPr="0040351D" w:rsidRDefault="005C4F41" w:rsidP="005C4F41">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674,</w:t>
            </w:r>
            <w:r w:rsidRPr="0040351D">
              <w:rPr>
                <w:rFonts w:ascii="Calibri" w:eastAsia="Times New Roman" w:hAnsi="Calibri" w:cs="Calibri"/>
                <w:color w:val="000000"/>
                <w:lang w:eastAsia="fr-FR"/>
              </w:rPr>
              <w:t>240</w:t>
            </w:r>
          </w:p>
        </w:tc>
        <w:tc>
          <w:tcPr>
            <w:tcW w:w="1142" w:type="dxa"/>
            <w:tcBorders>
              <w:top w:val="nil"/>
              <w:left w:val="nil"/>
              <w:bottom w:val="single" w:sz="8" w:space="0" w:color="auto"/>
              <w:right w:val="single" w:sz="8" w:space="0" w:color="auto"/>
            </w:tcBorders>
            <w:shd w:val="clear" w:color="auto" w:fill="auto"/>
            <w:noWrap/>
            <w:vAlign w:val="center"/>
            <w:hideMark/>
          </w:tcPr>
          <w:p w14:paraId="2D9BF0FD" w14:textId="37518A45" w:rsidR="005C4F41" w:rsidRPr="0040351D" w:rsidRDefault="005C4F41" w:rsidP="005C4F41">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715,</w:t>
            </w:r>
            <w:r w:rsidRPr="0040351D">
              <w:rPr>
                <w:rFonts w:ascii="Calibri" w:eastAsia="Times New Roman" w:hAnsi="Calibri" w:cs="Calibri"/>
                <w:color w:val="000000"/>
                <w:lang w:eastAsia="fr-FR"/>
              </w:rPr>
              <w:t>971</w:t>
            </w:r>
          </w:p>
        </w:tc>
        <w:tc>
          <w:tcPr>
            <w:tcW w:w="1142" w:type="dxa"/>
            <w:tcBorders>
              <w:top w:val="nil"/>
              <w:left w:val="nil"/>
              <w:bottom w:val="single" w:sz="8" w:space="0" w:color="auto"/>
              <w:right w:val="single" w:sz="8" w:space="0" w:color="auto"/>
            </w:tcBorders>
            <w:shd w:val="clear" w:color="auto" w:fill="auto"/>
            <w:noWrap/>
            <w:vAlign w:val="center"/>
            <w:hideMark/>
          </w:tcPr>
          <w:p w14:paraId="5278F34C" w14:textId="02E0CC6C" w:rsidR="005C4F41" w:rsidRPr="0040351D" w:rsidRDefault="005C4F41" w:rsidP="005C4F41">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883,</w:t>
            </w:r>
            <w:r w:rsidRPr="0040351D">
              <w:rPr>
                <w:rFonts w:ascii="Calibri" w:eastAsia="Times New Roman" w:hAnsi="Calibri" w:cs="Calibri"/>
                <w:color w:val="000000"/>
                <w:lang w:eastAsia="fr-FR"/>
              </w:rPr>
              <w:t>802</w:t>
            </w:r>
          </w:p>
        </w:tc>
      </w:tr>
      <w:tr w:rsidR="005C4F41" w:rsidRPr="0040351D" w14:paraId="76008E92" w14:textId="77777777" w:rsidTr="005C4F41">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695A3347" w14:textId="0AE07D67" w:rsidR="005C4F41" w:rsidRPr="00B110E6" w:rsidRDefault="005C4F41" w:rsidP="005C4F41">
            <w:pPr>
              <w:spacing w:after="0" w:line="240" w:lineRule="auto"/>
              <w:rPr>
                <w:rFonts w:ascii="Calibri" w:eastAsia="Times New Roman" w:hAnsi="Calibri" w:cs="Calibri"/>
                <w:b/>
                <w:bCs/>
                <w:color w:val="000000"/>
                <w:lang w:val="en-US" w:eastAsia="fr-FR"/>
              </w:rPr>
            </w:pPr>
            <w:r w:rsidRPr="00B110E6">
              <w:rPr>
                <w:rFonts w:ascii="Calibri" w:eastAsia="Times New Roman" w:hAnsi="Calibri" w:cs="Calibri"/>
                <w:b/>
                <w:color w:val="000000"/>
                <w:lang w:val="en-US" w:eastAsia="fr-FR"/>
              </w:rPr>
              <w:t xml:space="preserve">Total value of vaccines </w:t>
            </w:r>
            <w:r w:rsidR="00EE4C93">
              <w:rPr>
                <w:rFonts w:ascii="Calibri" w:eastAsia="Times New Roman" w:hAnsi="Calibri" w:cs="Calibri"/>
                <w:b/>
                <w:color w:val="000000"/>
                <w:lang w:val="en-US" w:eastAsia="fr-FR"/>
              </w:rPr>
              <w:t>in the supply chain (</w:t>
            </w:r>
            <w:r w:rsidR="004039A3">
              <w:rPr>
                <w:rFonts w:ascii="Calibri" w:eastAsia="Times New Roman" w:hAnsi="Calibri" w:cs="Calibri"/>
                <w:b/>
                <w:color w:val="000000"/>
                <w:lang w:val="en-US" w:eastAsia="fr-FR"/>
              </w:rPr>
              <w:t>2018)</w:t>
            </w:r>
          </w:p>
        </w:tc>
        <w:tc>
          <w:tcPr>
            <w:tcW w:w="992" w:type="dxa"/>
            <w:tcBorders>
              <w:top w:val="nil"/>
              <w:left w:val="nil"/>
              <w:bottom w:val="single" w:sz="8" w:space="0" w:color="auto"/>
              <w:right w:val="single" w:sz="8" w:space="0" w:color="auto"/>
            </w:tcBorders>
            <w:shd w:val="clear" w:color="auto" w:fill="auto"/>
            <w:noWrap/>
            <w:vAlign w:val="center"/>
            <w:hideMark/>
          </w:tcPr>
          <w:p w14:paraId="446E1D22" w14:textId="7227EA7A" w:rsidR="005C4F41" w:rsidRPr="00B110E6" w:rsidRDefault="005C4F41" w:rsidP="005C4F41">
            <w:pPr>
              <w:spacing w:after="0" w:line="240" w:lineRule="auto"/>
              <w:jc w:val="center"/>
              <w:rPr>
                <w:rFonts w:ascii="Calibri" w:eastAsia="Times New Roman" w:hAnsi="Calibri" w:cs="Calibri"/>
                <w:color w:val="000000"/>
                <w:lang w:val="en-US" w:eastAsia="fr-FR"/>
              </w:rPr>
            </w:pPr>
          </w:p>
        </w:tc>
        <w:tc>
          <w:tcPr>
            <w:tcW w:w="1142" w:type="dxa"/>
            <w:tcBorders>
              <w:top w:val="nil"/>
              <w:left w:val="nil"/>
              <w:bottom w:val="single" w:sz="8" w:space="0" w:color="auto"/>
              <w:right w:val="single" w:sz="8" w:space="0" w:color="auto"/>
            </w:tcBorders>
            <w:shd w:val="clear" w:color="auto" w:fill="auto"/>
            <w:noWrap/>
            <w:vAlign w:val="center"/>
            <w:hideMark/>
          </w:tcPr>
          <w:p w14:paraId="4F60823C" w14:textId="2E4CD2A2" w:rsidR="005C4F41" w:rsidRPr="0040351D" w:rsidRDefault="005C4F41" w:rsidP="005C4F41">
            <w:pPr>
              <w:spacing w:after="0" w:line="240" w:lineRule="auto"/>
              <w:jc w:val="center"/>
              <w:rPr>
                <w:rFonts w:ascii="Calibri" w:eastAsia="Times New Roman" w:hAnsi="Calibri" w:cs="Calibri"/>
                <w:color w:val="000000"/>
                <w:lang w:eastAsia="fr-FR"/>
              </w:rPr>
            </w:pPr>
            <w:r w:rsidRPr="0040351D">
              <w:rPr>
                <w:rFonts w:ascii="Calibri" w:eastAsia="Times New Roman" w:hAnsi="Calibri" w:cs="Calibri"/>
                <w:color w:val="000000"/>
                <w:lang w:eastAsia="fr-FR"/>
              </w:rPr>
              <w:t>37</w:t>
            </w:r>
            <w:r>
              <w:rPr>
                <w:rFonts w:ascii="Calibri" w:eastAsia="Times New Roman" w:hAnsi="Calibri" w:cs="Calibri"/>
                <w:color w:val="000000"/>
                <w:lang w:eastAsia="fr-FR"/>
              </w:rPr>
              <w:t>,</w:t>
            </w:r>
            <w:r w:rsidRPr="0040351D">
              <w:rPr>
                <w:rFonts w:ascii="Calibri" w:eastAsia="Times New Roman" w:hAnsi="Calibri" w:cs="Calibri"/>
                <w:color w:val="000000"/>
                <w:lang w:eastAsia="fr-FR"/>
              </w:rPr>
              <w:t>679</w:t>
            </w:r>
            <w:r>
              <w:rPr>
                <w:rFonts w:ascii="Calibri" w:eastAsia="Times New Roman" w:hAnsi="Calibri" w:cs="Calibri"/>
                <w:color w:val="000000"/>
                <w:lang w:eastAsia="fr-FR"/>
              </w:rPr>
              <w:t>,</w:t>
            </w:r>
            <w:r w:rsidRPr="0040351D">
              <w:rPr>
                <w:rFonts w:ascii="Calibri" w:eastAsia="Times New Roman" w:hAnsi="Calibri" w:cs="Calibri"/>
                <w:color w:val="000000"/>
                <w:lang w:eastAsia="fr-FR"/>
              </w:rPr>
              <w:t>040</w:t>
            </w:r>
          </w:p>
        </w:tc>
        <w:tc>
          <w:tcPr>
            <w:tcW w:w="1276" w:type="dxa"/>
            <w:tcBorders>
              <w:top w:val="nil"/>
              <w:left w:val="nil"/>
              <w:bottom w:val="single" w:sz="8" w:space="0" w:color="auto"/>
              <w:right w:val="single" w:sz="8" w:space="0" w:color="auto"/>
            </w:tcBorders>
            <w:shd w:val="clear" w:color="auto" w:fill="auto"/>
            <w:noWrap/>
            <w:vAlign w:val="center"/>
            <w:hideMark/>
          </w:tcPr>
          <w:p w14:paraId="44710C51" w14:textId="27AEC80E" w:rsidR="005C4F41" w:rsidRPr="0040351D" w:rsidRDefault="005C4F41" w:rsidP="005C4F41">
            <w:pPr>
              <w:spacing w:after="0" w:line="240" w:lineRule="auto"/>
              <w:jc w:val="center"/>
              <w:rPr>
                <w:rFonts w:ascii="Calibri" w:eastAsia="Times New Roman" w:hAnsi="Calibri" w:cs="Calibri"/>
                <w:color w:val="000000"/>
                <w:lang w:eastAsia="fr-FR"/>
              </w:rPr>
            </w:pPr>
            <w:r w:rsidRPr="0040351D">
              <w:rPr>
                <w:rFonts w:ascii="Calibri" w:eastAsia="Times New Roman" w:hAnsi="Calibri" w:cs="Calibri"/>
                <w:color w:val="000000"/>
                <w:lang w:eastAsia="fr-FR"/>
              </w:rPr>
              <w:t>37</w:t>
            </w:r>
            <w:r>
              <w:rPr>
                <w:rFonts w:ascii="Calibri" w:eastAsia="Times New Roman" w:hAnsi="Calibri" w:cs="Calibri"/>
                <w:color w:val="000000"/>
                <w:lang w:eastAsia="fr-FR"/>
              </w:rPr>
              <w:t>,</w:t>
            </w:r>
            <w:r w:rsidRPr="0040351D">
              <w:rPr>
                <w:rFonts w:ascii="Calibri" w:eastAsia="Times New Roman" w:hAnsi="Calibri" w:cs="Calibri"/>
                <w:color w:val="000000"/>
                <w:lang w:eastAsia="fr-FR"/>
              </w:rPr>
              <w:t>679</w:t>
            </w:r>
            <w:r>
              <w:rPr>
                <w:rFonts w:ascii="Calibri" w:eastAsia="Times New Roman" w:hAnsi="Calibri" w:cs="Calibri"/>
                <w:color w:val="000000"/>
                <w:lang w:eastAsia="fr-FR"/>
              </w:rPr>
              <w:t>,</w:t>
            </w:r>
            <w:r w:rsidRPr="0040351D">
              <w:rPr>
                <w:rFonts w:ascii="Calibri" w:eastAsia="Times New Roman" w:hAnsi="Calibri" w:cs="Calibri"/>
                <w:color w:val="000000"/>
                <w:lang w:eastAsia="fr-FR"/>
              </w:rPr>
              <w:t>040</w:t>
            </w:r>
          </w:p>
        </w:tc>
        <w:tc>
          <w:tcPr>
            <w:tcW w:w="1142" w:type="dxa"/>
            <w:tcBorders>
              <w:top w:val="nil"/>
              <w:left w:val="nil"/>
              <w:bottom w:val="single" w:sz="8" w:space="0" w:color="auto"/>
              <w:right w:val="single" w:sz="8" w:space="0" w:color="auto"/>
            </w:tcBorders>
            <w:shd w:val="clear" w:color="auto" w:fill="auto"/>
            <w:noWrap/>
            <w:vAlign w:val="center"/>
            <w:hideMark/>
          </w:tcPr>
          <w:p w14:paraId="3FF25512" w14:textId="0EC6E64B" w:rsidR="005C4F41" w:rsidRPr="0040351D" w:rsidRDefault="005C4F41" w:rsidP="005C4F41">
            <w:pPr>
              <w:spacing w:after="0" w:line="240" w:lineRule="auto"/>
              <w:jc w:val="center"/>
              <w:rPr>
                <w:rFonts w:ascii="Calibri" w:eastAsia="Times New Roman" w:hAnsi="Calibri" w:cs="Calibri"/>
                <w:color w:val="000000"/>
                <w:lang w:eastAsia="fr-FR"/>
              </w:rPr>
            </w:pPr>
            <w:r w:rsidRPr="0040351D">
              <w:rPr>
                <w:rFonts w:ascii="Calibri" w:eastAsia="Times New Roman" w:hAnsi="Calibri" w:cs="Calibri"/>
                <w:color w:val="000000"/>
                <w:lang w:eastAsia="fr-FR"/>
              </w:rPr>
              <w:t>37</w:t>
            </w:r>
            <w:r>
              <w:rPr>
                <w:rFonts w:ascii="Calibri" w:eastAsia="Times New Roman" w:hAnsi="Calibri" w:cs="Calibri"/>
                <w:color w:val="000000"/>
                <w:lang w:eastAsia="fr-FR"/>
              </w:rPr>
              <w:t>,</w:t>
            </w:r>
            <w:r w:rsidRPr="0040351D">
              <w:rPr>
                <w:rFonts w:ascii="Calibri" w:eastAsia="Times New Roman" w:hAnsi="Calibri" w:cs="Calibri"/>
                <w:color w:val="000000"/>
                <w:lang w:eastAsia="fr-FR"/>
              </w:rPr>
              <w:t>679</w:t>
            </w:r>
            <w:r>
              <w:rPr>
                <w:rFonts w:ascii="Calibri" w:eastAsia="Times New Roman" w:hAnsi="Calibri" w:cs="Calibri"/>
                <w:color w:val="000000"/>
                <w:lang w:eastAsia="fr-FR"/>
              </w:rPr>
              <w:t>,</w:t>
            </w:r>
            <w:r w:rsidRPr="0040351D">
              <w:rPr>
                <w:rFonts w:ascii="Calibri" w:eastAsia="Times New Roman" w:hAnsi="Calibri" w:cs="Calibri"/>
                <w:color w:val="000000"/>
                <w:lang w:eastAsia="fr-FR"/>
              </w:rPr>
              <w:t>040</w:t>
            </w:r>
          </w:p>
        </w:tc>
        <w:tc>
          <w:tcPr>
            <w:tcW w:w="1142" w:type="dxa"/>
            <w:tcBorders>
              <w:top w:val="nil"/>
              <w:left w:val="nil"/>
              <w:bottom w:val="single" w:sz="8" w:space="0" w:color="auto"/>
              <w:right w:val="single" w:sz="8" w:space="0" w:color="auto"/>
            </w:tcBorders>
            <w:shd w:val="clear" w:color="auto" w:fill="auto"/>
            <w:noWrap/>
            <w:vAlign w:val="center"/>
            <w:hideMark/>
          </w:tcPr>
          <w:p w14:paraId="4EB65E9E" w14:textId="0E6D3A1F" w:rsidR="005C4F41" w:rsidRPr="0040351D" w:rsidRDefault="005C4F41" w:rsidP="005C4F41">
            <w:pPr>
              <w:spacing w:after="0" w:line="240" w:lineRule="auto"/>
              <w:jc w:val="center"/>
              <w:rPr>
                <w:rFonts w:ascii="Calibri" w:eastAsia="Times New Roman" w:hAnsi="Calibri" w:cs="Calibri"/>
                <w:color w:val="000000"/>
                <w:lang w:eastAsia="fr-FR"/>
              </w:rPr>
            </w:pPr>
            <w:r w:rsidRPr="0040351D">
              <w:rPr>
                <w:rFonts w:ascii="Calibri" w:eastAsia="Times New Roman" w:hAnsi="Calibri" w:cs="Calibri"/>
                <w:color w:val="000000"/>
                <w:lang w:eastAsia="fr-FR"/>
              </w:rPr>
              <w:t>37</w:t>
            </w:r>
            <w:r>
              <w:rPr>
                <w:rFonts w:ascii="Calibri" w:eastAsia="Times New Roman" w:hAnsi="Calibri" w:cs="Calibri"/>
                <w:color w:val="000000"/>
                <w:lang w:eastAsia="fr-FR"/>
              </w:rPr>
              <w:t>,</w:t>
            </w:r>
            <w:r w:rsidRPr="0040351D">
              <w:rPr>
                <w:rFonts w:ascii="Calibri" w:eastAsia="Times New Roman" w:hAnsi="Calibri" w:cs="Calibri"/>
                <w:color w:val="000000"/>
                <w:lang w:eastAsia="fr-FR"/>
              </w:rPr>
              <w:t>679</w:t>
            </w:r>
            <w:r>
              <w:rPr>
                <w:rFonts w:ascii="Calibri" w:eastAsia="Times New Roman" w:hAnsi="Calibri" w:cs="Calibri"/>
                <w:color w:val="000000"/>
                <w:lang w:eastAsia="fr-FR"/>
              </w:rPr>
              <w:t>,</w:t>
            </w:r>
            <w:r w:rsidRPr="0040351D">
              <w:rPr>
                <w:rFonts w:ascii="Calibri" w:eastAsia="Times New Roman" w:hAnsi="Calibri" w:cs="Calibri"/>
                <w:color w:val="000000"/>
                <w:lang w:eastAsia="fr-FR"/>
              </w:rPr>
              <w:t>040</w:t>
            </w:r>
          </w:p>
        </w:tc>
        <w:tc>
          <w:tcPr>
            <w:tcW w:w="1142" w:type="dxa"/>
            <w:tcBorders>
              <w:top w:val="nil"/>
              <w:left w:val="nil"/>
              <w:bottom w:val="single" w:sz="8" w:space="0" w:color="auto"/>
              <w:right w:val="single" w:sz="8" w:space="0" w:color="auto"/>
            </w:tcBorders>
            <w:shd w:val="clear" w:color="auto" w:fill="auto"/>
            <w:noWrap/>
            <w:vAlign w:val="center"/>
            <w:hideMark/>
          </w:tcPr>
          <w:p w14:paraId="4558AD63" w14:textId="419920A4" w:rsidR="005C4F41" w:rsidRPr="0040351D" w:rsidRDefault="005C4F41" w:rsidP="005C4F41">
            <w:pPr>
              <w:spacing w:after="0" w:line="240" w:lineRule="auto"/>
              <w:jc w:val="center"/>
              <w:rPr>
                <w:rFonts w:ascii="Calibri" w:eastAsia="Times New Roman" w:hAnsi="Calibri" w:cs="Calibri"/>
                <w:color w:val="000000"/>
                <w:lang w:eastAsia="fr-FR"/>
              </w:rPr>
            </w:pPr>
            <w:r w:rsidRPr="0040351D">
              <w:rPr>
                <w:rFonts w:ascii="Calibri" w:eastAsia="Times New Roman" w:hAnsi="Calibri" w:cs="Calibri"/>
                <w:color w:val="000000"/>
                <w:lang w:eastAsia="fr-FR"/>
              </w:rPr>
              <w:t>37</w:t>
            </w:r>
            <w:r>
              <w:rPr>
                <w:rFonts w:ascii="Calibri" w:eastAsia="Times New Roman" w:hAnsi="Calibri" w:cs="Calibri"/>
                <w:color w:val="000000"/>
                <w:lang w:eastAsia="fr-FR"/>
              </w:rPr>
              <w:t>,</w:t>
            </w:r>
            <w:r w:rsidRPr="0040351D">
              <w:rPr>
                <w:rFonts w:ascii="Calibri" w:eastAsia="Times New Roman" w:hAnsi="Calibri" w:cs="Calibri"/>
                <w:color w:val="000000"/>
                <w:lang w:eastAsia="fr-FR"/>
              </w:rPr>
              <w:t>679</w:t>
            </w:r>
            <w:r>
              <w:rPr>
                <w:rFonts w:ascii="Calibri" w:eastAsia="Times New Roman" w:hAnsi="Calibri" w:cs="Calibri"/>
                <w:color w:val="000000"/>
                <w:lang w:eastAsia="fr-FR"/>
              </w:rPr>
              <w:t>,</w:t>
            </w:r>
            <w:r w:rsidRPr="0040351D">
              <w:rPr>
                <w:rFonts w:ascii="Calibri" w:eastAsia="Times New Roman" w:hAnsi="Calibri" w:cs="Calibri"/>
                <w:color w:val="000000"/>
                <w:lang w:eastAsia="fr-FR"/>
              </w:rPr>
              <w:t>040</w:t>
            </w:r>
          </w:p>
        </w:tc>
      </w:tr>
      <w:tr w:rsidR="005C4F41" w:rsidRPr="0040351D" w14:paraId="5A0536A9" w14:textId="77777777" w:rsidTr="005C4F41">
        <w:trPr>
          <w:trHeight w:val="315"/>
          <w:jc w:val="center"/>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14:paraId="0E6A6E8E" w14:textId="3762724C" w:rsidR="005C4F41" w:rsidRPr="0040351D" w:rsidRDefault="005C4F41" w:rsidP="005C4F41">
            <w:pPr>
              <w:spacing w:after="0" w:line="240" w:lineRule="auto"/>
              <w:rPr>
                <w:rFonts w:ascii="Calibri" w:eastAsia="Times New Roman" w:hAnsi="Calibri" w:cs="Calibri"/>
                <w:b/>
                <w:bCs/>
                <w:color w:val="000000"/>
                <w:lang w:eastAsia="fr-FR"/>
              </w:rPr>
            </w:pPr>
            <w:proofErr w:type="spellStart"/>
            <w:r w:rsidRPr="00E637F8">
              <w:rPr>
                <w:rFonts w:ascii="Calibri" w:eastAsia="Times New Roman" w:hAnsi="Calibri" w:cs="Calibri"/>
                <w:b/>
                <w:color w:val="000000"/>
                <w:lang w:eastAsia="fr-FR"/>
              </w:rPr>
              <w:t>Co</w:t>
            </w:r>
            <w:r>
              <w:rPr>
                <w:rFonts w:ascii="Calibri" w:eastAsia="Times New Roman" w:hAnsi="Calibri" w:cs="Calibri"/>
                <w:b/>
                <w:color w:val="000000"/>
                <w:lang w:eastAsia="fr-FR"/>
              </w:rPr>
              <w:t>s</w:t>
            </w:r>
            <w:r w:rsidRPr="00E637F8">
              <w:rPr>
                <w:rFonts w:ascii="Calibri" w:eastAsia="Times New Roman" w:hAnsi="Calibri" w:cs="Calibri"/>
                <w:b/>
                <w:color w:val="000000"/>
                <w:lang w:eastAsia="fr-FR"/>
              </w:rPr>
              <w:t>t</w:t>
            </w:r>
            <w:proofErr w:type="spellEnd"/>
            <w:r w:rsidRPr="00E637F8">
              <w:rPr>
                <w:rFonts w:ascii="Calibri" w:eastAsia="Times New Roman" w:hAnsi="Calibri" w:cs="Calibri"/>
                <w:b/>
                <w:color w:val="000000"/>
                <w:lang w:eastAsia="fr-FR"/>
              </w:rPr>
              <w:t xml:space="preserve"> -</w:t>
            </w:r>
            <w:proofErr w:type="spellStart"/>
            <w:r w:rsidRPr="00E637F8">
              <w:rPr>
                <w:rFonts w:ascii="Calibri" w:eastAsia="Times New Roman" w:hAnsi="Calibri" w:cs="Calibri"/>
                <w:b/>
                <w:color w:val="000000"/>
                <w:lang w:eastAsia="fr-FR"/>
              </w:rPr>
              <w:t>b</w:t>
            </w:r>
            <w:r>
              <w:rPr>
                <w:rFonts w:ascii="Calibri" w:eastAsia="Times New Roman" w:hAnsi="Calibri" w:cs="Calibri"/>
                <w:b/>
                <w:color w:val="000000"/>
                <w:lang w:eastAsia="fr-FR"/>
              </w:rPr>
              <w:t>e</w:t>
            </w:r>
            <w:r w:rsidRPr="00E637F8">
              <w:rPr>
                <w:rFonts w:ascii="Calibri" w:eastAsia="Times New Roman" w:hAnsi="Calibri" w:cs="Calibri"/>
                <w:b/>
                <w:color w:val="000000"/>
                <w:lang w:eastAsia="fr-FR"/>
              </w:rPr>
              <w:t>n</w:t>
            </w:r>
            <w:r>
              <w:rPr>
                <w:rFonts w:ascii="Calibri" w:eastAsia="Times New Roman" w:hAnsi="Calibri" w:cs="Calibri"/>
                <w:b/>
                <w:color w:val="000000"/>
                <w:lang w:eastAsia="fr-FR"/>
              </w:rPr>
              <w:t>e</w:t>
            </w:r>
            <w:r w:rsidRPr="00E637F8">
              <w:rPr>
                <w:rFonts w:ascii="Calibri" w:eastAsia="Times New Roman" w:hAnsi="Calibri" w:cs="Calibri"/>
                <w:b/>
                <w:color w:val="000000"/>
                <w:lang w:eastAsia="fr-FR"/>
              </w:rPr>
              <w:t>fi</w:t>
            </w:r>
            <w:r>
              <w:rPr>
                <w:rFonts w:ascii="Calibri" w:eastAsia="Times New Roman" w:hAnsi="Calibri" w:cs="Calibri"/>
                <w:b/>
                <w:color w:val="000000"/>
                <w:lang w:eastAsia="fr-FR"/>
              </w:rPr>
              <w:t>t</w:t>
            </w:r>
            <w:proofErr w:type="spellEnd"/>
            <w:r w:rsidRPr="00E637F8">
              <w:rPr>
                <w:rFonts w:ascii="Calibri" w:eastAsia="Times New Roman" w:hAnsi="Calibri" w:cs="Calibri"/>
                <w:b/>
                <w:color w:val="000000"/>
                <w:lang w:eastAsia="fr-FR"/>
              </w:rPr>
              <w:t xml:space="preserve"> </w:t>
            </w:r>
            <w:r>
              <w:rPr>
                <w:rFonts w:ascii="Calibri" w:eastAsia="Times New Roman" w:hAnsi="Calibri" w:cs="Calibri"/>
                <w:b/>
                <w:color w:val="000000"/>
                <w:lang w:eastAsia="fr-FR"/>
              </w:rPr>
              <w:t>ratio</w:t>
            </w:r>
          </w:p>
        </w:tc>
        <w:tc>
          <w:tcPr>
            <w:tcW w:w="992" w:type="dxa"/>
            <w:tcBorders>
              <w:top w:val="nil"/>
              <w:left w:val="nil"/>
              <w:bottom w:val="single" w:sz="8" w:space="0" w:color="auto"/>
              <w:right w:val="single" w:sz="8" w:space="0" w:color="auto"/>
            </w:tcBorders>
            <w:shd w:val="clear" w:color="auto" w:fill="auto"/>
            <w:noWrap/>
            <w:vAlign w:val="center"/>
            <w:hideMark/>
          </w:tcPr>
          <w:p w14:paraId="241FE646" w14:textId="005B4907" w:rsidR="005C4F41" w:rsidRPr="0040351D" w:rsidRDefault="005C4F41" w:rsidP="005C4F41">
            <w:pPr>
              <w:spacing w:after="0" w:line="240" w:lineRule="auto"/>
              <w:jc w:val="center"/>
              <w:rPr>
                <w:rFonts w:ascii="Calibri" w:eastAsia="Times New Roman" w:hAnsi="Calibri" w:cs="Calibri"/>
                <w:color w:val="000000"/>
                <w:lang w:eastAsia="fr-FR"/>
              </w:rPr>
            </w:pPr>
          </w:p>
        </w:tc>
        <w:tc>
          <w:tcPr>
            <w:tcW w:w="1142" w:type="dxa"/>
            <w:tcBorders>
              <w:top w:val="nil"/>
              <w:left w:val="nil"/>
              <w:bottom w:val="single" w:sz="8" w:space="0" w:color="auto"/>
              <w:right w:val="single" w:sz="8" w:space="0" w:color="auto"/>
            </w:tcBorders>
            <w:shd w:val="clear" w:color="auto" w:fill="auto"/>
            <w:noWrap/>
            <w:vAlign w:val="center"/>
            <w:hideMark/>
          </w:tcPr>
          <w:p w14:paraId="76D1D71B" w14:textId="490D4B03" w:rsidR="005C4F41" w:rsidRPr="0040351D" w:rsidRDefault="005C4F41" w:rsidP="005C4F41">
            <w:pPr>
              <w:spacing w:after="0" w:line="240" w:lineRule="auto"/>
              <w:jc w:val="center"/>
              <w:rPr>
                <w:rFonts w:ascii="Calibri" w:eastAsia="Times New Roman" w:hAnsi="Calibri" w:cs="Calibri"/>
                <w:color w:val="000000"/>
                <w:lang w:eastAsia="fr-FR"/>
              </w:rPr>
            </w:pPr>
            <w:r w:rsidRPr="0040351D">
              <w:rPr>
                <w:rFonts w:ascii="Calibri" w:eastAsia="Times New Roman" w:hAnsi="Calibri" w:cs="Calibri"/>
                <w:color w:val="000000"/>
                <w:lang w:eastAsia="fr-FR"/>
              </w:rPr>
              <w:t>0,01</w:t>
            </w:r>
          </w:p>
        </w:tc>
        <w:tc>
          <w:tcPr>
            <w:tcW w:w="1276" w:type="dxa"/>
            <w:tcBorders>
              <w:top w:val="nil"/>
              <w:left w:val="nil"/>
              <w:bottom w:val="single" w:sz="8" w:space="0" w:color="auto"/>
              <w:right w:val="single" w:sz="8" w:space="0" w:color="auto"/>
            </w:tcBorders>
            <w:shd w:val="clear" w:color="auto" w:fill="auto"/>
            <w:noWrap/>
            <w:vAlign w:val="center"/>
            <w:hideMark/>
          </w:tcPr>
          <w:p w14:paraId="6B36122E" w14:textId="1E039825" w:rsidR="005C4F41" w:rsidRPr="0040351D" w:rsidRDefault="005C4F41" w:rsidP="005C4F41">
            <w:pPr>
              <w:spacing w:after="0" w:line="240" w:lineRule="auto"/>
              <w:jc w:val="center"/>
              <w:rPr>
                <w:rFonts w:ascii="Calibri" w:eastAsia="Times New Roman" w:hAnsi="Calibri" w:cs="Calibri"/>
                <w:color w:val="000000"/>
                <w:lang w:eastAsia="fr-FR"/>
              </w:rPr>
            </w:pPr>
            <w:r w:rsidRPr="0040351D">
              <w:rPr>
                <w:rFonts w:ascii="Calibri" w:eastAsia="Times New Roman" w:hAnsi="Calibri" w:cs="Calibri"/>
                <w:color w:val="000000"/>
                <w:lang w:eastAsia="fr-FR"/>
              </w:rPr>
              <w:t>0,01</w:t>
            </w:r>
          </w:p>
        </w:tc>
        <w:tc>
          <w:tcPr>
            <w:tcW w:w="1142" w:type="dxa"/>
            <w:tcBorders>
              <w:top w:val="nil"/>
              <w:left w:val="nil"/>
              <w:bottom w:val="single" w:sz="8" w:space="0" w:color="auto"/>
              <w:right w:val="single" w:sz="8" w:space="0" w:color="auto"/>
            </w:tcBorders>
            <w:shd w:val="clear" w:color="auto" w:fill="auto"/>
            <w:noWrap/>
            <w:vAlign w:val="center"/>
            <w:hideMark/>
          </w:tcPr>
          <w:p w14:paraId="146453CB" w14:textId="0AF09471" w:rsidR="005C4F41" w:rsidRPr="0040351D" w:rsidRDefault="005C4F41" w:rsidP="005C4F41">
            <w:pPr>
              <w:spacing w:after="0" w:line="240" w:lineRule="auto"/>
              <w:jc w:val="center"/>
              <w:rPr>
                <w:rFonts w:ascii="Calibri" w:eastAsia="Times New Roman" w:hAnsi="Calibri" w:cs="Calibri"/>
                <w:color w:val="000000"/>
                <w:lang w:eastAsia="fr-FR"/>
              </w:rPr>
            </w:pPr>
            <w:r w:rsidRPr="0040351D">
              <w:rPr>
                <w:rFonts w:ascii="Calibri" w:eastAsia="Times New Roman" w:hAnsi="Calibri" w:cs="Calibri"/>
                <w:color w:val="000000"/>
                <w:lang w:eastAsia="fr-FR"/>
              </w:rPr>
              <w:t>0,02</w:t>
            </w:r>
          </w:p>
        </w:tc>
        <w:tc>
          <w:tcPr>
            <w:tcW w:w="1142" w:type="dxa"/>
            <w:tcBorders>
              <w:top w:val="nil"/>
              <w:left w:val="nil"/>
              <w:bottom w:val="single" w:sz="8" w:space="0" w:color="auto"/>
              <w:right w:val="single" w:sz="8" w:space="0" w:color="auto"/>
            </w:tcBorders>
            <w:shd w:val="clear" w:color="auto" w:fill="auto"/>
            <w:noWrap/>
            <w:vAlign w:val="center"/>
            <w:hideMark/>
          </w:tcPr>
          <w:p w14:paraId="67EF4792" w14:textId="4A7B7417" w:rsidR="005C4F41" w:rsidRPr="0040351D" w:rsidRDefault="005C4F41" w:rsidP="005C4F41">
            <w:pPr>
              <w:spacing w:after="0" w:line="240" w:lineRule="auto"/>
              <w:jc w:val="center"/>
              <w:rPr>
                <w:rFonts w:ascii="Calibri" w:eastAsia="Times New Roman" w:hAnsi="Calibri" w:cs="Calibri"/>
                <w:color w:val="000000"/>
                <w:lang w:eastAsia="fr-FR"/>
              </w:rPr>
            </w:pPr>
            <w:r w:rsidRPr="0040351D">
              <w:rPr>
                <w:rFonts w:ascii="Calibri" w:eastAsia="Times New Roman" w:hAnsi="Calibri" w:cs="Calibri"/>
                <w:color w:val="000000"/>
                <w:lang w:eastAsia="fr-FR"/>
              </w:rPr>
              <w:t>0,02</w:t>
            </w:r>
          </w:p>
        </w:tc>
        <w:tc>
          <w:tcPr>
            <w:tcW w:w="1142" w:type="dxa"/>
            <w:tcBorders>
              <w:top w:val="nil"/>
              <w:left w:val="nil"/>
              <w:bottom w:val="single" w:sz="8" w:space="0" w:color="auto"/>
              <w:right w:val="single" w:sz="8" w:space="0" w:color="auto"/>
            </w:tcBorders>
            <w:shd w:val="clear" w:color="auto" w:fill="auto"/>
            <w:noWrap/>
            <w:vAlign w:val="center"/>
            <w:hideMark/>
          </w:tcPr>
          <w:p w14:paraId="6199880D" w14:textId="7D21634E" w:rsidR="005C4F41" w:rsidRPr="0040351D" w:rsidRDefault="005C4F41" w:rsidP="005C4F41">
            <w:pPr>
              <w:spacing w:after="0" w:line="240" w:lineRule="auto"/>
              <w:jc w:val="center"/>
              <w:rPr>
                <w:rFonts w:ascii="Calibri" w:eastAsia="Times New Roman" w:hAnsi="Calibri" w:cs="Calibri"/>
                <w:color w:val="000000"/>
                <w:lang w:eastAsia="fr-FR"/>
              </w:rPr>
            </w:pPr>
            <w:r w:rsidRPr="0040351D">
              <w:rPr>
                <w:rFonts w:ascii="Calibri" w:eastAsia="Times New Roman" w:hAnsi="Calibri" w:cs="Calibri"/>
                <w:color w:val="000000"/>
                <w:lang w:eastAsia="fr-FR"/>
              </w:rPr>
              <w:t>0,02</w:t>
            </w:r>
          </w:p>
        </w:tc>
      </w:tr>
      <w:tr w:rsidR="005C4F41" w:rsidRPr="0040351D" w14:paraId="4FE37553" w14:textId="77777777" w:rsidTr="005C4F41">
        <w:trPr>
          <w:trHeight w:val="315"/>
          <w:jc w:val="center"/>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14:paraId="150EC65E" w14:textId="7B42E596" w:rsidR="005C4F41" w:rsidRPr="00DE6EBB" w:rsidRDefault="005C4F41" w:rsidP="005C4F41">
            <w:pPr>
              <w:spacing w:after="0" w:line="240" w:lineRule="auto"/>
              <w:rPr>
                <w:rFonts w:ascii="Calibri" w:eastAsia="Times New Roman" w:hAnsi="Calibri" w:cs="Calibri"/>
                <w:b/>
                <w:bCs/>
                <w:color w:val="000000"/>
                <w:lang w:val="en-US" w:eastAsia="fr-FR"/>
              </w:rPr>
            </w:pPr>
            <w:r w:rsidRPr="00DE6EBB">
              <w:rPr>
                <w:rFonts w:ascii="Calibri" w:eastAsia="Times New Roman" w:hAnsi="Calibri" w:cs="Calibri"/>
                <w:b/>
                <w:color w:val="000000"/>
                <w:lang w:val="en-US" w:eastAsia="fr-FR"/>
              </w:rPr>
              <w:t xml:space="preserve">Cost-benefit ratio </w:t>
            </w:r>
            <w:r w:rsidR="00B73D6D" w:rsidRPr="00DE6EBB">
              <w:rPr>
                <w:rFonts w:ascii="Calibri" w:eastAsia="Times New Roman" w:hAnsi="Calibri" w:cs="Calibri"/>
                <w:b/>
                <w:color w:val="000000"/>
                <w:lang w:val="en-US" w:eastAsia="fr-FR"/>
              </w:rPr>
              <w:t xml:space="preserve">in </w:t>
            </w:r>
            <w:r w:rsidRPr="00DE6EBB">
              <w:rPr>
                <w:rFonts w:ascii="Calibri" w:eastAsia="Times New Roman" w:hAnsi="Calibri" w:cs="Calibri"/>
                <w:b/>
                <w:color w:val="000000"/>
                <w:lang w:val="en-US" w:eastAsia="fr-FR"/>
              </w:rPr>
              <w:t>percentage</w:t>
            </w:r>
          </w:p>
        </w:tc>
        <w:tc>
          <w:tcPr>
            <w:tcW w:w="992" w:type="dxa"/>
            <w:tcBorders>
              <w:top w:val="nil"/>
              <w:left w:val="nil"/>
              <w:bottom w:val="single" w:sz="8" w:space="0" w:color="auto"/>
              <w:right w:val="single" w:sz="8" w:space="0" w:color="auto"/>
            </w:tcBorders>
            <w:shd w:val="clear" w:color="auto" w:fill="auto"/>
            <w:noWrap/>
            <w:vAlign w:val="center"/>
            <w:hideMark/>
          </w:tcPr>
          <w:p w14:paraId="72DCB6DF" w14:textId="04EB9615" w:rsidR="005C4F41" w:rsidRPr="00DE6EBB" w:rsidRDefault="005C4F41" w:rsidP="005C4F41">
            <w:pPr>
              <w:spacing w:after="0" w:line="240" w:lineRule="auto"/>
              <w:jc w:val="center"/>
              <w:rPr>
                <w:rFonts w:ascii="Calibri" w:eastAsia="Times New Roman" w:hAnsi="Calibri" w:cs="Calibri"/>
                <w:color w:val="000000"/>
                <w:lang w:val="en-US" w:eastAsia="fr-FR"/>
              </w:rPr>
            </w:pPr>
          </w:p>
        </w:tc>
        <w:tc>
          <w:tcPr>
            <w:tcW w:w="1142" w:type="dxa"/>
            <w:tcBorders>
              <w:top w:val="nil"/>
              <w:left w:val="nil"/>
              <w:bottom w:val="single" w:sz="8" w:space="0" w:color="auto"/>
              <w:right w:val="single" w:sz="8" w:space="0" w:color="auto"/>
            </w:tcBorders>
            <w:shd w:val="clear" w:color="auto" w:fill="auto"/>
            <w:noWrap/>
            <w:vAlign w:val="center"/>
            <w:hideMark/>
          </w:tcPr>
          <w:p w14:paraId="18608818" w14:textId="77777777" w:rsidR="005C4F41" w:rsidRPr="0040351D" w:rsidRDefault="005C4F41" w:rsidP="005C4F41">
            <w:pPr>
              <w:spacing w:after="0" w:line="240" w:lineRule="auto"/>
              <w:jc w:val="center"/>
              <w:rPr>
                <w:rFonts w:ascii="Calibri" w:eastAsia="Times New Roman" w:hAnsi="Calibri" w:cs="Calibri"/>
                <w:color w:val="000000"/>
                <w:lang w:eastAsia="fr-FR"/>
              </w:rPr>
            </w:pPr>
            <w:r w:rsidRPr="0040351D">
              <w:rPr>
                <w:rFonts w:ascii="Calibri" w:eastAsia="Times New Roman" w:hAnsi="Calibri" w:cs="Calibri"/>
                <w:color w:val="000000"/>
                <w:lang w:eastAsia="fr-FR"/>
              </w:rPr>
              <w:t>1,2%</w:t>
            </w:r>
          </w:p>
        </w:tc>
        <w:tc>
          <w:tcPr>
            <w:tcW w:w="1276" w:type="dxa"/>
            <w:tcBorders>
              <w:top w:val="nil"/>
              <w:left w:val="nil"/>
              <w:bottom w:val="single" w:sz="8" w:space="0" w:color="auto"/>
              <w:right w:val="single" w:sz="8" w:space="0" w:color="auto"/>
            </w:tcBorders>
            <w:shd w:val="clear" w:color="auto" w:fill="auto"/>
            <w:noWrap/>
            <w:vAlign w:val="center"/>
            <w:hideMark/>
          </w:tcPr>
          <w:p w14:paraId="4A51B698" w14:textId="77777777" w:rsidR="005C4F41" w:rsidRPr="0040351D" w:rsidRDefault="005C4F41" w:rsidP="005C4F41">
            <w:pPr>
              <w:spacing w:after="0" w:line="240" w:lineRule="auto"/>
              <w:jc w:val="center"/>
              <w:rPr>
                <w:rFonts w:ascii="Calibri" w:eastAsia="Times New Roman" w:hAnsi="Calibri" w:cs="Calibri"/>
                <w:color w:val="000000"/>
                <w:lang w:eastAsia="fr-FR"/>
              </w:rPr>
            </w:pPr>
            <w:r w:rsidRPr="0040351D">
              <w:rPr>
                <w:rFonts w:ascii="Calibri" w:eastAsia="Times New Roman" w:hAnsi="Calibri" w:cs="Calibri"/>
                <w:color w:val="000000"/>
                <w:lang w:eastAsia="fr-FR"/>
              </w:rPr>
              <w:t>1,3%</w:t>
            </w:r>
          </w:p>
        </w:tc>
        <w:tc>
          <w:tcPr>
            <w:tcW w:w="1142" w:type="dxa"/>
            <w:tcBorders>
              <w:top w:val="nil"/>
              <w:left w:val="nil"/>
              <w:bottom w:val="single" w:sz="8" w:space="0" w:color="auto"/>
              <w:right w:val="single" w:sz="8" w:space="0" w:color="auto"/>
            </w:tcBorders>
            <w:shd w:val="clear" w:color="auto" w:fill="auto"/>
            <w:noWrap/>
            <w:vAlign w:val="center"/>
            <w:hideMark/>
          </w:tcPr>
          <w:p w14:paraId="3BD6AFB3" w14:textId="77777777" w:rsidR="005C4F41" w:rsidRPr="0040351D" w:rsidRDefault="005C4F41" w:rsidP="005C4F41">
            <w:pPr>
              <w:spacing w:after="0" w:line="240" w:lineRule="auto"/>
              <w:jc w:val="center"/>
              <w:rPr>
                <w:rFonts w:ascii="Calibri" w:eastAsia="Times New Roman" w:hAnsi="Calibri" w:cs="Calibri"/>
                <w:color w:val="000000"/>
                <w:lang w:eastAsia="fr-FR"/>
              </w:rPr>
            </w:pPr>
            <w:r w:rsidRPr="0040351D">
              <w:rPr>
                <w:rFonts w:ascii="Calibri" w:eastAsia="Times New Roman" w:hAnsi="Calibri" w:cs="Calibri"/>
                <w:color w:val="000000"/>
                <w:lang w:eastAsia="fr-FR"/>
              </w:rPr>
              <w:t>1,8%</w:t>
            </w:r>
          </w:p>
        </w:tc>
        <w:tc>
          <w:tcPr>
            <w:tcW w:w="1142" w:type="dxa"/>
            <w:tcBorders>
              <w:top w:val="nil"/>
              <w:left w:val="nil"/>
              <w:bottom w:val="single" w:sz="8" w:space="0" w:color="auto"/>
              <w:right w:val="single" w:sz="8" w:space="0" w:color="auto"/>
            </w:tcBorders>
            <w:shd w:val="clear" w:color="auto" w:fill="auto"/>
            <w:noWrap/>
            <w:vAlign w:val="center"/>
            <w:hideMark/>
          </w:tcPr>
          <w:p w14:paraId="361F2EA2" w14:textId="77777777" w:rsidR="005C4F41" w:rsidRPr="0040351D" w:rsidRDefault="005C4F41" w:rsidP="005C4F41">
            <w:pPr>
              <w:spacing w:after="0" w:line="240" w:lineRule="auto"/>
              <w:jc w:val="center"/>
              <w:rPr>
                <w:rFonts w:ascii="Calibri" w:eastAsia="Times New Roman" w:hAnsi="Calibri" w:cs="Calibri"/>
                <w:color w:val="000000"/>
                <w:lang w:eastAsia="fr-FR"/>
              </w:rPr>
            </w:pPr>
            <w:r w:rsidRPr="0040351D">
              <w:rPr>
                <w:rFonts w:ascii="Calibri" w:eastAsia="Times New Roman" w:hAnsi="Calibri" w:cs="Calibri"/>
                <w:color w:val="000000"/>
                <w:lang w:eastAsia="fr-FR"/>
              </w:rPr>
              <w:t>1,9%</w:t>
            </w:r>
          </w:p>
        </w:tc>
        <w:tc>
          <w:tcPr>
            <w:tcW w:w="1142" w:type="dxa"/>
            <w:tcBorders>
              <w:top w:val="nil"/>
              <w:left w:val="nil"/>
              <w:bottom w:val="single" w:sz="8" w:space="0" w:color="auto"/>
              <w:right w:val="single" w:sz="8" w:space="0" w:color="auto"/>
            </w:tcBorders>
            <w:shd w:val="clear" w:color="auto" w:fill="auto"/>
            <w:noWrap/>
            <w:vAlign w:val="center"/>
            <w:hideMark/>
          </w:tcPr>
          <w:p w14:paraId="654CD710" w14:textId="77777777" w:rsidR="005C4F41" w:rsidRPr="0040351D" w:rsidRDefault="005C4F41" w:rsidP="005C4F41">
            <w:pPr>
              <w:spacing w:after="0" w:line="240" w:lineRule="auto"/>
              <w:jc w:val="center"/>
              <w:rPr>
                <w:rFonts w:ascii="Calibri" w:eastAsia="Times New Roman" w:hAnsi="Calibri" w:cs="Calibri"/>
                <w:color w:val="000000"/>
                <w:lang w:eastAsia="fr-FR"/>
              </w:rPr>
            </w:pPr>
            <w:r w:rsidRPr="0040351D">
              <w:rPr>
                <w:rFonts w:ascii="Calibri" w:eastAsia="Times New Roman" w:hAnsi="Calibri" w:cs="Calibri"/>
                <w:color w:val="000000"/>
                <w:lang w:eastAsia="fr-FR"/>
              </w:rPr>
              <w:t>2,3%</w:t>
            </w:r>
          </w:p>
        </w:tc>
      </w:tr>
    </w:tbl>
    <w:p w14:paraId="392DC9A2" w14:textId="0F780333" w:rsidR="005C4F41" w:rsidRPr="00B110E6" w:rsidRDefault="0040351D" w:rsidP="005C4F41">
      <w:pPr>
        <w:spacing w:before="1"/>
        <w:rPr>
          <w:rFonts w:ascii="Times New Roman" w:hAnsi="Times New Roman" w:cs="Times New Roman"/>
          <w:sz w:val="24"/>
          <w:szCs w:val="24"/>
          <w:lang w:val="en-US"/>
        </w:rPr>
      </w:pPr>
      <w:r w:rsidRPr="00B110E6">
        <w:rPr>
          <w:rFonts w:ascii="Times New Roman" w:hAnsi="Times New Roman" w:cs="Times New Roman"/>
          <w:b/>
          <w:sz w:val="24"/>
          <w:szCs w:val="24"/>
          <w:u w:val="single"/>
          <w:lang w:val="en-US"/>
        </w:rPr>
        <w:t xml:space="preserve">Table </w:t>
      </w:r>
      <w:r w:rsidR="00EE4C93">
        <w:rPr>
          <w:rFonts w:ascii="Times New Roman" w:hAnsi="Times New Roman" w:cs="Times New Roman"/>
          <w:b/>
          <w:sz w:val="24"/>
          <w:szCs w:val="24"/>
          <w:u w:val="single"/>
          <w:lang w:val="en-US"/>
        </w:rPr>
        <w:t>8</w:t>
      </w:r>
      <w:r w:rsidR="00D72B0C" w:rsidRPr="00B110E6">
        <w:rPr>
          <w:rFonts w:ascii="Times New Roman" w:hAnsi="Times New Roman" w:cs="Times New Roman"/>
          <w:b/>
          <w:sz w:val="24"/>
          <w:szCs w:val="24"/>
          <w:u w:val="single"/>
          <w:lang w:val="en-US"/>
        </w:rPr>
        <w:t>:</w:t>
      </w:r>
      <w:r w:rsidR="00E80BD8" w:rsidRPr="00B110E6">
        <w:rPr>
          <w:rFonts w:ascii="Times New Roman" w:hAnsi="Times New Roman" w:cs="Times New Roman"/>
          <w:sz w:val="24"/>
          <w:szCs w:val="24"/>
          <w:lang w:val="en-US"/>
        </w:rPr>
        <w:t xml:space="preserve"> </w:t>
      </w:r>
      <w:r w:rsidR="005C4F41" w:rsidRPr="00B110E6">
        <w:rPr>
          <w:rFonts w:ascii="Times New Roman" w:hAnsi="Times New Roman" w:cs="Times New Roman"/>
          <w:sz w:val="24"/>
          <w:szCs w:val="24"/>
          <w:lang w:val="en-US"/>
        </w:rPr>
        <w:t>Cost-benefit ratios over 5 years.</w:t>
      </w:r>
    </w:p>
    <w:p w14:paraId="5900C106" w14:textId="052E93C2" w:rsidR="00B73D6D" w:rsidRDefault="005C4F41" w:rsidP="005C4F41">
      <w:pPr>
        <w:jc w:val="both"/>
        <w:rPr>
          <w:rFonts w:ascii="Times New Roman" w:hAnsi="Times New Roman" w:cs="Times New Roman"/>
          <w:sz w:val="24"/>
          <w:szCs w:val="24"/>
          <w:lang w:val="en-US"/>
        </w:rPr>
      </w:pPr>
      <w:r w:rsidRPr="00B110E6">
        <w:rPr>
          <w:rFonts w:ascii="Times New Roman" w:hAnsi="Times New Roman" w:cs="Times New Roman"/>
          <w:sz w:val="24"/>
          <w:szCs w:val="24"/>
          <w:lang w:val="en-US"/>
        </w:rPr>
        <w:t xml:space="preserve">According to this table, by investing </w:t>
      </w:r>
      <w:r w:rsidR="00C92E57">
        <w:rPr>
          <w:rFonts w:ascii="Times New Roman" w:hAnsi="Times New Roman" w:cs="Times New Roman"/>
          <w:sz w:val="24"/>
          <w:szCs w:val="24"/>
          <w:lang w:val="en-US"/>
        </w:rPr>
        <w:t>1.2</w:t>
      </w:r>
      <w:r w:rsidR="00B110E6" w:rsidRPr="00B110E6">
        <w:rPr>
          <w:rFonts w:ascii="Times New Roman" w:hAnsi="Times New Roman" w:cs="Times New Roman"/>
          <w:sz w:val="24"/>
          <w:szCs w:val="24"/>
          <w:lang w:val="en-US"/>
        </w:rPr>
        <w:t>% of</w:t>
      </w:r>
      <w:r w:rsidR="00B110E6">
        <w:rPr>
          <w:rFonts w:ascii="Times New Roman" w:hAnsi="Times New Roman" w:cs="Times New Roman"/>
          <w:sz w:val="24"/>
          <w:szCs w:val="24"/>
          <w:lang w:val="en-US"/>
        </w:rPr>
        <w:t xml:space="preserve"> the total value of vaccines</w:t>
      </w:r>
      <w:r w:rsidR="008E58E2">
        <w:rPr>
          <w:rFonts w:ascii="Times New Roman" w:hAnsi="Times New Roman" w:cs="Times New Roman"/>
          <w:sz w:val="24"/>
          <w:szCs w:val="24"/>
          <w:lang w:val="en-US"/>
        </w:rPr>
        <w:t xml:space="preserve"> </w:t>
      </w:r>
      <w:r w:rsidR="008E58E2" w:rsidRPr="00B110E6">
        <w:rPr>
          <w:rFonts w:ascii="Times New Roman" w:hAnsi="Times New Roman" w:cs="Times New Roman"/>
          <w:sz w:val="24"/>
          <w:szCs w:val="24"/>
          <w:lang w:val="en-US"/>
        </w:rPr>
        <w:t>during the first year</w:t>
      </w:r>
      <w:r w:rsidRPr="00B110E6">
        <w:rPr>
          <w:rFonts w:ascii="Times New Roman" w:hAnsi="Times New Roman" w:cs="Times New Roman"/>
          <w:sz w:val="24"/>
          <w:szCs w:val="24"/>
          <w:lang w:val="en-US"/>
        </w:rPr>
        <w:t>, the country will</w:t>
      </w:r>
      <w:r w:rsidR="00B73D6D">
        <w:rPr>
          <w:rFonts w:ascii="Times New Roman" w:hAnsi="Times New Roman" w:cs="Times New Roman"/>
          <w:sz w:val="24"/>
          <w:szCs w:val="24"/>
          <w:lang w:val="en-US"/>
        </w:rPr>
        <w:t xml:space="preserve"> established an optimal temperature monitoring system (full filling the requirements…)</w:t>
      </w:r>
      <w:r w:rsidRPr="00B110E6">
        <w:rPr>
          <w:rFonts w:ascii="Times New Roman" w:hAnsi="Times New Roman" w:cs="Times New Roman"/>
          <w:sz w:val="24"/>
          <w:szCs w:val="24"/>
          <w:lang w:val="en-US"/>
        </w:rPr>
        <w:t xml:space="preserve"> in all segments of the cold chain</w:t>
      </w:r>
      <w:r w:rsidR="00B73D6D" w:rsidRPr="00B73D6D">
        <w:rPr>
          <w:rFonts w:ascii="Times New Roman" w:hAnsi="Times New Roman" w:cs="Times New Roman"/>
          <w:sz w:val="24"/>
          <w:szCs w:val="24"/>
          <w:lang w:val="en-US"/>
        </w:rPr>
        <w:t xml:space="preserve"> </w:t>
      </w:r>
      <w:r w:rsidR="00B73D6D">
        <w:rPr>
          <w:rFonts w:ascii="Times New Roman" w:hAnsi="Times New Roman" w:cs="Times New Roman"/>
          <w:sz w:val="24"/>
          <w:szCs w:val="24"/>
          <w:lang w:val="en-US"/>
        </w:rPr>
        <w:t xml:space="preserve">capable to </w:t>
      </w:r>
      <w:r w:rsidR="00B73D6D" w:rsidRPr="00B110E6">
        <w:rPr>
          <w:rFonts w:ascii="Times New Roman" w:hAnsi="Times New Roman" w:cs="Times New Roman"/>
          <w:sz w:val="24"/>
          <w:szCs w:val="24"/>
          <w:lang w:val="en-US"/>
        </w:rPr>
        <w:t xml:space="preserve">ensure </w:t>
      </w:r>
      <w:r w:rsidR="00B73D6D">
        <w:rPr>
          <w:rFonts w:ascii="Times New Roman" w:hAnsi="Times New Roman" w:cs="Times New Roman"/>
          <w:sz w:val="24"/>
          <w:szCs w:val="24"/>
          <w:lang w:val="en-US"/>
        </w:rPr>
        <w:t xml:space="preserve">the </w:t>
      </w:r>
      <w:r w:rsidR="00B73D6D" w:rsidRPr="00B110E6">
        <w:rPr>
          <w:rFonts w:ascii="Times New Roman" w:hAnsi="Times New Roman" w:cs="Times New Roman"/>
          <w:sz w:val="24"/>
          <w:szCs w:val="24"/>
          <w:lang w:val="en-US"/>
        </w:rPr>
        <w:t xml:space="preserve">quality </w:t>
      </w:r>
      <w:r w:rsidR="00B73D6D">
        <w:rPr>
          <w:rFonts w:ascii="Times New Roman" w:hAnsi="Times New Roman" w:cs="Times New Roman"/>
          <w:sz w:val="24"/>
          <w:szCs w:val="24"/>
          <w:lang w:val="en-US"/>
        </w:rPr>
        <w:t xml:space="preserve">of the </w:t>
      </w:r>
      <w:r w:rsidR="00B73D6D" w:rsidRPr="00B110E6">
        <w:rPr>
          <w:rFonts w:ascii="Times New Roman" w:hAnsi="Times New Roman" w:cs="Times New Roman"/>
          <w:sz w:val="24"/>
          <w:szCs w:val="24"/>
          <w:lang w:val="en-US"/>
        </w:rPr>
        <w:t>vaccines</w:t>
      </w:r>
      <w:r w:rsidR="00B73D6D">
        <w:rPr>
          <w:rFonts w:ascii="Times New Roman" w:hAnsi="Times New Roman" w:cs="Times New Roman"/>
          <w:sz w:val="24"/>
          <w:szCs w:val="24"/>
          <w:lang w:val="en-US"/>
        </w:rPr>
        <w:t xml:space="preserve"> </w:t>
      </w:r>
      <w:r w:rsidR="00C92E57">
        <w:rPr>
          <w:rFonts w:ascii="Times New Roman" w:hAnsi="Times New Roman" w:cs="Times New Roman"/>
          <w:sz w:val="24"/>
          <w:szCs w:val="24"/>
          <w:lang w:val="en-US"/>
        </w:rPr>
        <w:t xml:space="preserve">during </w:t>
      </w:r>
      <w:r w:rsidR="00B73D6D">
        <w:rPr>
          <w:rFonts w:ascii="Times New Roman" w:hAnsi="Times New Roman" w:cs="Times New Roman"/>
          <w:sz w:val="24"/>
          <w:szCs w:val="24"/>
          <w:lang w:val="en-US"/>
        </w:rPr>
        <w:t>storage and transportation</w:t>
      </w:r>
      <w:r w:rsidRPr="00B110E6">
        <w:rPr>
          <w:rFonts w:ascii="Times New Roman" w:hAnsi="Times New Roman" w:cs="Times New Roman"/>
          <w:sz w:val="24"/>
          <w:szCs w:val="24"/>
          <w:lang w:val="en-US"/>
        </w:rPr>
        <w:t xml:space="preserve">. </w:t>
      </w:r>
    </w:p>
    <w:p w14:paraId="7565BE2C" w14:textId="6A18CA7C" w:rsidR="00C92E57" w:rsidRDefault="005C4F41" w:rsidP="005C4F41">
      <w:pPr>
        <w:jc w:val="both"/>
        <w:rPr>
          <w:rFonts w:ascii="Times New Roman" w:hAnsi="Times New Roman" w:cs="Times New Roman"/>
          <w:sz w:val="24"/>
          <w:szCs w:val="24"/>
          <w:lang w:val="en-US"/>
        </w:rPr>
      </w:pPr>
      <w:r w:rsidRPr="00DC667F">
        <w:rPr>
          <w:rFonts w:ascii="Times New Roman" w:hAnsi="Times New Roman" w:cs="Times New Roman"/>
          <w:sz w:val="24"/>
          <w:szCs w:val="24"/>
          <w:lang w:val="en-US"/>
        </w:rPr>
        <w:t>The value of the tota</w:t>
      </w:r>
      <w:r w:rsidR="00B110E6" w:rsidRPr="00DC667F">
        <w:rPr>
          <w:rFonts w:ascii="Times New Roman" w:hAnsi="Times New Roman" w:cs="Times New Roman"/>
          <w:sz w:val="24"/>
          <w:szCs w:val="24"/>
          <w:lang w:val="en-US"/>
        </w:rPr>
        <w:t xml:space="preserve">l investment increased to </w:t>
      </w:r>
      <w:r w:rsidR="00C92E57" w:rsidRPr="00DC667F">
        <w:rPr>
          <w:rFonts w:ascii="Times New Roman" w:hAnsi="Times New Roman" w:cs="Times New Roman"/>
          <w:sz w:val="24"/>
          <w:szCs w:val="24"/>
          <w:lang w:val="en-US"/>
        </w:rPr>
        <w:t>2.3</w:t>
      </w:r>
      <w:r w:rsidR="00B110E6" w:rsidRPr="00DC667F">
        <w:rPr>
          <w:rFonts w:ascii="Times New Roman" w:hAnsi="Times New Roman" w:cs="Times New Roman"/>
          <w:sz w:val="24"/>
          <w:szCs w:val="24"/>
          <w:lang w:val="en-US"/>
        </w:rPr>
        <w:t xml:space="preserve">% </w:t>
      </w:r>
      <w:r w:rsidRPr="00DC667F">
        <w:rPr>
          <w:rFonts w:ascii="Times New Roman" w:hAnsi="Times New Roman" w:cs="Times New Roman"/>
          <w:sz w:val="24"/>
          <w:szCs w:val="24"/>
          <w:lang w:val="en-US"/>
        </w:rPr>
        <w:t xml:space="preserve">of </w:t>
      </w:r>
      <w:r w:rsidR="00DC667F">
        <w:rPr>
          <w:rFonts w:ascii="Times New Roman" w:hAnsi="Times New Roman" w:cs="Times New Roman"/>
          <w:sz w:val="24"/>
          <w:szCs w:val="24"/>
          <w:lang w:val="en-US"/>
        </w:rPr>
        <w:t xml:space="preserve">the </w:t>
      </w:r>
      <w:r w:rsidR="00DC667F" w:rsidRPr="00DC667F">
        <w:rPr>
          <w:rFonts w:ascii="Times New Roman" w:hAnsi="Times New Roman" w:cs="Times New Roman"/>
          <w:sz w:val="24"/>
          <w:szCs w:val="24"/>
          <w:lang w:val="en-US"/>
        </w:rPr>
        <w:t xml:space="preserve">total value </w:t>
      </w:r>
      <w:r w:rsidR="00DC667F">
        <w:rPr>
          <w:rFonts w:ascii="Times New Roman" w:hAnsi="Times New Roman" w:cs="Times New Roman"/>
          <w:sz w:val="24"/>
          <w:szCs w:val="24"/>
          <w:lang w:val="en-US"/>
        </w:rPr>
        <w:t xml:space="preserve">of the </w:t>
      </w:r>
      <w:r w:rsidRPr="00DC667F">
        <w:rPr>
          <w:rFonts w:ascii="Times New Roman" w:hAnsi="Times New Roman" w:cs="Times New Roman"/>
          <w:sz w:val="24"/>
          <w:szCs w:val="24"/>
          <w:lang w:val="en-US"/>
        </w:rPr>
        <w:t xml:space="preserve">vaccines </w:t>
      </w:r>
      <w:r w:rsidR="00DC667F">
        <w:rPr>
          <w:rFonts w:ascii="Times New Roman" w:hAnsi="Times New Roman" w:cs="Times New Roman"/>
          <w:sz w:val="24"/>
          <w:szCs w:val="24"/>
          <w:lang w:val="en-US"/>
        </w:rPr>
        <w:t xml:space="preserve">in the supply chain </w:t>
      </w:r>
      <w:r w:rsidRPr="00DC667F">
        <w:rPr>
          <w:rFonts w:ascii="Times New Roman" w:hAnsi="Times New Roman" w:cs="Times New Roman"/>
          <w:sz w:val="24"/>
          <w:szCs w:val="24"/>
          <w:lang w:val="en-US"/>
        </w:rPr>
        <w:t>in the fifth year</w:t>
      </w:r>
      <w:r w:rsidR="00DC667F">
        <w:rPr>
          <w:rFonts w:ascii="Times New Roman" w:hAnsi="Times New Roman" w:cs="Times New Roman"/>
          <w:sz w:val="24"/>
          <w:szCs w:val="24"/>
          <w:lang w:val="en-US"/>
        </w:rPr>
        <w:t xml:space="preserve">; </w:t>
      </w:r>
      <w:r w:rsidR="00C92E57" w:rsidRPr="00DC667F">
        <w:rPr>
          <w:rFonts w:ascii="Times New Roman" w:hAnsi="Times New Roman" w:cs="Times New Roman"/>
          <w:sz w:val="24"/>
          <w:szCs w:val="24"/>
          <w:lang w:val="en-US"/>
        </w:rPr>
        <w:t>this value seems to increase from one year to another because the total value of vaccines is fixed throughout the 5 years</w:t>
      </w:r>
      <w:r w:rsidR="00DC667F">
        <w:rPr>
          <w:rFonts w:ascii="Times New Roman" w:hAnsi="Times New Roman" w:cs="Times New Roman"/>
          <w:sz w:val="24"/>
          <w:szCs w:val="24"/>
          <w:lang w:val="en-US"/>
        </w:rPr>
        <w:t>.</w:t>
      </w:r>
    </w:p>
    <w:p w14:paraId="6A4AAF29" w14:textId="6A48D08A" w:rsidR="00C92E57" w:rsidRDefault="006D0C12" w:rsidP="005C4F41">
      <w:pPr>
        <w:jc w:val="both"/>
        <w:rPr>
          <w:rFonts w:ascii="Times New Roman" w:hAnsi="Times New Roman" w:cs="Times New Roman"/>
          <w:sz w:val="24"/>
          <w:szCs w:val="24"/>
          <w:lang w:val="en-US"/>
        </w:rPr>
      </w:pPr>
      <w:r>
        <w:rPr>
          <w:rFonts w:ascii="Times New Roman" w:hAnsi="Times New Roman" w:cs="Times New Roman"/>
          <w:sz w:val="24"/>
          <w:szCs w:val="24"/>
          <w:lang w:val="en-US"/>
        </w:rPr>
        <w:t>In the reality, t</w:t>
      </w:r>
      <w:r w:rsidR="00B110E6" w:rsidRPr="00B110E6">
        <w:rPr>
          <w:rFonts w:ascii="Times New Roman" w:hAnsi="Times New Roman" w:cs="Times New Roman"/>
          <w:sz w:val="24"/>
          <w:szCs w:val="24"/>
          <w:lang w:val="en-US"/>
        </w:rPr>
        <w:t>he</w:t>
      </w:r>
      <w:r w:rsidR="005C4F41" w:rsidRPr="00B110E6">
        <w:rPr>
          <w:rFonts w:ascii="Times New Roman" w:hAnsi="Times New Roman" w:cs="Times New Roman"/>
          <w:sz w:val="24"/>
          <w:szCs w:val="24"/>
          <w:lang w:val="en-US"/>
        </w:rPr>
        <w:t xml:space="preserve"> value of </w:t>
      </w:r>
      <w:r w:rsidR="00C92E57">
        <w:rPr>
          <w:rFonts w:ascii="Times New Roman" w:hAnsi="Times New Roman" w:cs="Times New Roman"/>
          <w:sz w:val="24"/>
          <w:szCs w:val="24"/>
          <w:lang w:val="en-US"/>
        </w:rPr>
        <w:t xml:space="preserve">the </w:t>
      </w:r>
      <w:r w:rsidR="005C4F41" w:rsidRPr="00B110E6">
        <w:rPr>
          <w:rFonts w:ascii="Times New Roman" w:hAnsi="Times New Roman" w:cs="Times New Roman"/>
          <w:sz w:val="24"/>
          <w:szCs w:val="24"/>
          <w:lang w:val="en-US"/>
        </w:rPr>
        <w:t>vaccines</w:t>
      </w:r>
      <w:r w:rsidR="005218D2">
        <w:rPr>
          <w:rFonts w:ascii="Times New Roman" w:hAnsi="Times New Roman" w:cs="Times New Roman"/>
          <w:sz w:val="24"/>
          <w:szCs w:val="24"/>
          <w:lang w:val="en-US"/>
        </w:rPr>
        <w:t xml:space="preserve"> in the supply chain</w:t>
      </w:r>
      <w:r w:rsidR="005C4F41" w:rsidRPr="00B110E6">
        <w:rPr>
          <w:rFonts w:ascii="Times New Roman" w:hAnsi="Times New Roman" w:cs="Times New Roman"/>
          <w:sz w:val="24"/>
          <w:szCs w:val="24"/>
          <w:lang w:val="en-US"/>
        </w:rPr>
        <w:t xml:space="preserve"> is expected to increase from one year to another </w:t>
      </w:r>
      <w:r w:rsidR="005218D2" w:rsidRPr="00B110E6">
        <w:rPr>
          <w:rFonts w:ascii="Times New Roman" w:hAnsi="Times New Roman" w:cs="Times New Roman"/>
          <w:sz w:val="24"/>
          <w:szCs w:val="24"/>
          <w:lang w:val="en-US"/>
        </w:rPr>
        <w:t>since</w:t>
      </w:r>
      <w:r w:rsidR="005218D2">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w:t>
      </w:r>
      <w:r w:rsidR="005C4F41" w:rsidRPr="00B110E6">
        <w:rPr>
          <w:rFonts w:ascii="Times New Roman" w:hAnsi="Times New Roman" w:cs="Times New Roman"/>
          <w:sz w:val="24"/>
          <w:szCs w:val="24"/>
          <w:lang w:val="en-US"/>
        </w:rPr>
        <w:t>target population and</w:t>
      </w:r>
      <w:r w:rsidR="005218D2">
        <w:rPr>
          <w:rFonts w:ascii="Times New Roman" w:hAnsi="Times New Roman" w:cs="Times New Roman"/>
          <w:sz w:val="24"/>
          <w:szCs w:val="24"/>
          <w:lang w:val="en-US"/>
        </w:rPr>
        <w:t>/or</w:t>
      </w:r>
      <w:r w:rsidR="005C4F41" w:rsidRPr="00B110E6">
        <w:rPr>
          <w:rFonts w:ascii="Times New Roman" w:hAnsi="Times New Roman" w:cs="Times New Roman"/>
          <w:sz w:val="24"/>
          <w:szCs w:val="24"/>
          <w:lang w:val="en-US"/>
        </w:rPr>
        <w:t xml:space="preserve"> coverage </w:t>
      </w:r>
      <w:r w:rsidR="005218D2">
        <w:rPr>
          <w:rFonts w:ascii="Times New Roman" w:hAnsi="Times New Roman" w:cs="Times New Roman"/>
          <w:sz w:val="24"/>
          <w:szCs w:val="24"/>
          <w:lang w:val="en-US"/>
        </w:rPr>
        <w:t>objectives</w:t>
      </w:r>
      <w:r w:rsidR="005218D2" w:rsidRPr="00B110E6">
        <w:rPr>
          <w:rFonts w:ascii="Times New Roman" w:hAnsi="Times New Roman" w:cs="Times New Roman"/>
          <w:sz w:val="24"/>
          <w:szCs w:val="24"/>
          <w:lang w:val="en-US"/>
        </w:rPr>
        <w:t xml:space="preserve"> </w:t>
      </w:r>
      <w:r w:rsidR="005C4F41" w:rsidRPr="00B110E6">
        <w:rPr>
          <w:rFonts w:ascii="Times New Roman" w:hAnsi="Times New Roman" w:cs="Times New Roman"/>
          <w:sz w:val="24"/>
          <w:szCs w:val="24"/>
          <w:lang w:val="en-US"/>
        </w:rPr>
        <w:t>keep rising, but also because of the introduction of new vaccines that increase the amount of vaccines in the cold chain</w:t>
      </w:r>
      <w:r w:rsidR="00C92E57">
        <w:rPr>
          <w:rFonts w:ascii="Times New Roman" w:hAnsi="Times New Roman" w:cs="Times New Roman"/>
          <w:sz w:val="24"/>
          <w:szCs w:val="24"/>
          <w:lang w:val="en-US"/>
        </w:rPr>
        <w:t xml:space="preserve">; in addition the analysis </w:t>
      </w:r>
      <w:r w:rsidR="005218D2">
        <w:rPr>
          <w:rFonts w:ascii="Times New Roman" w:hAnsi="Times New Roman" w:cs="Times New Roman"/>
          <w:sz w:val="24"/>
          <w:szCs w:val="24"/>
          <w:lang w:val="en-US"/>
        </w:rPr>
        <w:t xml:space="preserve">did not take into </w:t>
      </w:r>
      <w:r w:rsidR="00C92E57">
        <w:rPr>
          <w:rFonts w:ascii="Times New Roman" w:hAnsi="Times New Roman" w:cs="Times New Roman"/>
          <w:sz w:val="24"/>
          <w:szCs w:val="24"/>
          <w:lang w:val="en-US"/>
        </w:rPr>
        <w:t>consider</w:t>
      </w:r>
      <w:r w:rsidR="005218D2">
        <w:rPr>
          <w:rFonts w:ascii="Times New Roman" w:hAnsi="Times New Roman" w:cs="Times New Roman"/>
          <w:sz w:val="24"/>
          <w:szCs w:val="24"/>
          <w:lang w:val="en-US"/>
        </w:rPr>
        <w:t>ation</w:t>
      </w:r>
      <w:r w:rsidR="00C92E57">
        <w:rPr>
          <w:rFonts w:ascii="Times New Roman" w:hAnsi="Times New Roman" w:cs="Times New Roman"/>
          <w:sz w:val="24"/>
          <w:szCs w:val="24"/>
          <w:lang w:val="en-US"/>
        </w:rPr>
        <w:t xml:space="preserve"> the stocks of vaccines at peripheral level.</w:t>
      </w:r>
    </w:p>
    <w:p w14:paraId="2DE8009A" w14:textId="46F619DB" w:rsidR="005C4F41" w:rsidRPr="00B110E6" w:rsidRDefault="00C92E57" w:rsidP="005C4F4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C4F41" w:rsidRPr="00B110E6">
        <w:rPr>
          <w:rFonts w:ascii="Times New Roman" w:hAnsi="Times New Roman" w:cs="Times New Roman"/>
          <w:sz w:val="24"/>
          <w:szCs w:val="24"/>
          <w:lang w:val="en-US"/>
        </w:rPr>
        <w:t xml:space="preserve"> </w:t>
      </w:r>
    </w:p>
    <w:p w14:paraId="1E8D4F40" w14:textId="49280DC2" w:rsidR="00095E81" w:rsidRPr="00614F51" w:rsidRDefault="00095E81" w:rsidP="00614F51">
      <w:pPr>
        <w:pStyle w:val="Heading2"/>
        <w:numPr>
          <w:ilvl w:val="0"/>
          <w:numId w:val="30"/>
        </w:numPr>
        <w:rPr>
          <w:b/>
          <w:lang w:val="en-US"/>
        </w:rPr>
      </w:pPr>
      <w:bookmarkStart w:id="25" w:name="_Toc41321625"/>
      <w:r w:rsidRPr="00614F51">
        <w:rPr>
          <w:b/>
          <w:lang w:val="en-US"/>
        </w:rPr>
        <w:lastRenderedPageBreak/>
        <w:t>Programmatic benefit</w:t>
      </w:r>
      <w:r w:rsidR="005218D2" w:rsidRPr="00614F51">
        <w:rPr>
          <w:b/>
          <w:lang w:val="en-US"/>
        </w:rPr>
        <w:t>s</w:t>
      </w:r>
      <w:r w:rsidRPr="00614F51">
        <w:rPr>
          <w:b/>
          <w:lang w:val="en-US"/>
        </w:rPr>
        <w:t xml:space="preserve"> of establishing an optimal temperature monitoring system</w:t>
      </w:r>
      <w:bookmarkEnd w:id="25"/>
      <w:r w:rsidRPr="00614F51">
        <w:rPr>
          <w:b/>
          <w:lang w:val="en-US"/>
        </w:rPr>
        <w:t xml:space="preserve"> </w:t>
      </w:r>
    </w:p>
    <w:p w14:paraId="386BED7C" w14:textId="067530ED" w:rsidR="005C4F41" w:rsidRPr="00B110E6" w:rsidRDefault="005C4F41" w:rsidP="00374377">
      <w:pPr>
        <w:jc w:val="both"/>
        <w:rPr>
          <w:rFonts w:ascii="Times New Roman" w:hAnsi="Times New Roman" w:cs="Times New Roman"/>
          <w:sz w:val="24"/>
          <w:szCs w:val="24"/>
          <w:lang w:val="en-US"/>
        </w:rPr>
      </w:pPr>
      <w:r w:rsidRPr="00B110E6">
        <w:rPr>
          <w:rFonts w:ascii="Times New Roman" w:hAnsi="Times New Roman" w:cs="Times New Roman"/>
          <w:sz w:val="24"/>
          <w:szCs w:val="24"/>
          <w:lang w:val="en-US"/>
        </w:rPr>
        <w:t xml:space="preserve">Exposure to non-recommended temperatures is a major cause of loss of unopened vaccine vials. Such losses of unopened vials of vaccine always indicate a weakness somewhere within the </w:t>
      </w:r>
      <w:r w:rsidR="005218D2">
        <w:rPr>
          <w:rFonts w:ascii="Times New Roman" w:hAnsi="Times New Roman" w:cs="Times New Roman"/>
          <w:sz w:val="24"/>
          <w:szCs w:val="24"/>
          <w:lang w:val="en-US"/>
        </w:rPr>
        <w:t>supply chain</w:t>
      </w:r>
      <w:r w:rsidRPr="00B110E6">
        <w:rPr>
          <w:rFonts w:ascii="Times New Roman" w:hAnsi="Times New Roman" w:cs="Times New Roman"/>
          <w:sz w:val="24"/>
          <w:szCs w:val="24"/>
          <w:lang w:val="en-US"/>
        </w:rPr>
        <w:t>.</w:t>
      </w:r>
    </w:p>
    <w:p w14:paraId="1F828A36" w14:textId="06A10A5F" w:rsidR="005C4F41" w:rsidRDefault="005C4F41" w:rsidP="00374377">
      <w:pPr>
        <w:jc w:val="both"/>
        <w:rPr>
          <w:rFonts w:ascii="Times New Roman" w:hAnsi="Times New Roman" w:cs="Times New Roman"/>
          <w:sz w:val="24"/>
          <w:szCs w:val="24"/>
          <w:lang w:val="en-US"/>
        </w:rPr>
      </w:pPr>
      <w:r w:rsidRPr="00B110E6">
        <w:rPr>
          <w:rFonts w:ascii="Times New Roman" w:hAnsi="Times New Roman" w:cs="Times New Roman"/>
          <w:sz w:val="24"/>
          <w:szCs w:val="24"/>
          <w:lang w:val="en-US"/>
        </w:rPr>
        <w:t xml:space="preserve">In Cameroon, no study </w:t>
      </w:r>
      <w:r w:rsidR="005218D2">
        <w:rPr>
          <w:rFonts w:ascii="Times New Roman" w:hAnsi="Times New Roman" w:cs="Times New Roman"/>
          <w:sz w:val="24"/>
          <w:szCs w:val="24"/>
          <w:lang w:val="en-US"/>
        </w:rPr>
        <w:t>exists</w:t>
      </w:r>
      <w:r w:rsidRPr="00B110E6">
        <w:rPr>
          <w:rFonts w:ascii="Times New Roman" w:hAnsi="Times New Roman" w:cs="Times New Roman"/>
          <w:sz w:val="24"/>
          <w:szCs w:val="24"/>
          <w:lang w:val="en-US"/>
        </w:rPr>
        <w:t xml:space="preserve"> on vaccine </w:t>
      </w:r>
      <w:r w:rsidR="005218D2" w:rsidRPr="00B110E6">
        <w:rPr>
          <w:rFonts w:ascii="Times New Roman" w:hAnsi="Times New Roman" w:cs="Times New Roman"/>
          <w:sz w:val="24"/>
          <w:szCs w:val="24"/>
          <w:lang w:val="en-US"/>
        </w:rPr>
        <w:t>wastage,</w:t>
      </w:r>
      <w:r w:rsidRPr="00B110E6">
        <w:rPr>
          <w:rFonts w:ascii="Times New Roman" w:hAnsi="Times New Roman" w:cs="Times New Roman"/>
          <w:sz w:val="24"/>
          <w:szCs w:val="24"/>
          <w:lang w:val="en-US"/>
        </w:rPr>
        <w:t xml:space="preserve"> so </w:t>
      </w:r>
      <w:r w:rsidR="005218D2">
        <w:rPr>
          <w:rFonts w:ascii="Times New Roman" w:hAnsi="Times New Roman" w:cs="Times New Roman"/>
          <w:sz w:val="24"/>
          <w:szCs w:val="24"/>
          <w:lang w:val="en-US"/>
        </w:rPr>
        <w:t>there is no</w:t>
      </w:r>
      <w:r w:rsidRPr="00B110E6">
        <w:rPr>
          <w:rFonts w:ascii="Times New Roman" w:hAnsi="Times New Roman" w:cs="Times New Roman"/>
          <w:sz w:val="24"/>
          <w:szCs w:val="24"/>
          <w:lang w:val="en-US"/>
        </w:rPr>
        <w:t xml:space="preserve"> evidence available on the level or </w:t>
      </w:r>
      <w:r w:rsidR="005218D2">
        <w:rPr>
          <w:rFonts w:ascii="Times New Roman" w:hAnsi="Times New Roman" w:cs="Times New Roman"/>
          <w:sz w:val="24"/>
          <w:szCs w:val="24"/>
          <w:lang w:val="en-US"/>
        </w:rPr>
        <w:t xml:space="preserve">the </w:t>
      </w:r>
      <w:r w:rsidR="006D0C12" w:rsidRPr="00B110E6">
        <w:rPr>
          <w:rFonts w:ascii="Times New Roman" w:hAnsi="Times New Roman" w:cs="Times New Roman"/>
          <w:sz w:val="24"/>
          <w:szCs w:val="24"/>
          <w:lang w:val="en-US"/>
        </w:rPr>
        <w:t xml:space="preserve">profile </w:t>
      </w:r>
      <w:r w:rsidR="006D0C12">
        <w:rPr>
          <w:rFonts w:ascii="Times New Roman" w:hAnsi="Times New Roman" w:cs="Times New Roman"/>
          <w:sz w:val="24"/>
          <w:szCs w:val="24"/>
          <w:lang w:val="en-US"/>
        </w:rPr>
        <w:t xml:space="preserve">of </w:t>
      </w:r>
      <w:r w:rsidRPr="00B110E6">
        <w:rPr>
          <w:rFonts w:ascii="Times New Roman" w:hAnsi="Times New Roman" w:cs="Times New Roman"/>
          <w:sz w:val="24"/>
          <w:szCs w:val="24"/>
          <w:lang w:val="en-US"/>
        </w:rPr>
        <w:t xml:space="preserve">wastage. </w:t>
      </w:r>
      <w:r w:rsidR="005218D2">
        <w:rPr>
          <w:rFonts w:ascii="Times New Roman" w:hAnsi="Times New Roman" w:cs="Times New Roman"/>
          <w:sz w:val="24"/>
          <w:szCs w:val="24"/>
          <w:lang w:val="en-US"/>
        </w:rPr>
        <w:t>However,</w:t>
      </w:r>
      <w:r w:rsidR="006D0C12">
        <w:rPr>
          <w:rFonts w:ascii="Times New Roman" w:hAnsi="Times New Roman" w:cs="Times New Roman"/>
          <w:sz w:val="24"/>
          <w:szCs w:val="24"/>
          <w:lang w:val="en-US"/>
        </w:rPr>
        <w:t xml:space="preserve"> i</w:t>
      </w:r>
      <w:r w:rsidRPr="00B110E6">
        <w:rPr>
          <w:rFonts w:ascii="Times New Roman" w:hAnsi="Times New Roman" w:cs="Times New Roman"/>
          <w:sz w:val="24"/>
          <w:szCs w:val="24"/>
          <w:lang w:val="en-US"/>
        </w:rPr>
        <w:t>n a context where the temperature monitoring system is suboptimal, the lack of information on the quality of the vaccine conservation does not mean a lack of vaccine exposure to adverse temperatures.</w:t>
      </w:r>
    </w:p>
    <w:p w14:paraId="1CB181B1" w14:textId="318C6C94" w:rsidR="005C4F41" w:rsidRPr="00B110E6" w:rsidRDefault="005C4F41" w:rsidP="00DC667F">
      <w:pPr>
        <w:jc w:val="both"/>
        <w:rPr>
          <w:rFonts w:ascii="Times New Roman" w:hAnsi="Times New Roman" w:cs="Times New Roman"/>
          <w:sz w:val="24"/>
          <w:szCs w:val="24"/>
          <w:lang w:val="en-US"/>
        </w:rPr>
      </w:pPr>
      <w:r w:rsidRPr="00B110E6">
        <w:rPr>
          <w:rFonts w:ascii="Times New Roman" w:hAnsi="Times New Roman" w:cs="Times New Roman"/>
          <w:sz w:val="24"/>
          <w:szCs w:val="24"/>
          <w:lang w:val="en-US"/>
        </w:rPr>
        <w:t>T</w:t>
      </w:r>
      <w:r w:rsidR="005218D2">
        <w:rPr>
          <w:rFonts w:ascii="Times New Roman" w:hAnsi="Times New Roman" w:cs="Times New Roman"/>
          <w:sz w:val="24"/>
          <w:szCs w:val="24"/>
          <w:lang w:val="en-US"/>
        </w:rPr>
        <w:t>a</w:t>
      </w:r>
      <w:r w:rsidRPr="00B110E6">
        <w:rPr>
          <w:rFonts w:ascii="Times New Roman" w:hAnsi="Times New Roman" w:cs="Times New Roman"/>
          <w:sz w:val="24"/>
          <w:szCs w:val="24"/>
          <w:lang w:val="en-US"/>
        </w:rPr>
        <w:t>ble</w:t>
      </w:r>
      <w:r w:rsidR="005218D2">
        <w:rPr>
          <w:rFonts w:ascii="Times New Roman" w:hAnsi="Times New Roman" w:cs="Times New Roman"/>
          <w:sz w:val="24"/>
          <w:szCs w:val="24"/>
          <w:lang w:val="en-US"/>
        </w:rPr>
        <w:t xml:space="preserve"> 11</w:t>
      </w:r>
      <w:r w:rsidRPr="00B110E6">
        <w:rPr>
          <w:rFonts w:ascii="Times New Roman" w:hAnsi="Times New Roman" w:cs="Times New Roman"/>
          <w:sz w:val="24"/>
          <w:szCs w:val="24"/>
          <w:lang w:val="en-US"/>
        </w:rPr>
        <w:t xml:space="preserve"> below illustrates </w:t>
      </w:r>
      <w:r w:rsidR="005218D2">
        <w:rPr>
          <w:rFonts w:ascii="Times New Roman" w:hAnsi="Times New Roman" w:cs="Times New Roman"/>
          <w:sz w:val="24"/>
          <w:szCs w:val="24"/>
          <w:lang w:val="en-US"/>
        </w:rPr>
        <w:t xml:space="preserve">scenarios and their </w:t>
      </w:r>
      <w:r w:rsidR="00374377">
        <w:rPr>
          <w:rFonts w:ascii="Times New Roman" w:hAnsi="Times New Roman" w:cs="Times New Roman"/>
          <w:sz w:val="24"/>
          <w:szCs w:val="24"/>
          <w:lang w:val="en-US"/>
        </w:rPr>
        <w:t xml:space="preserve">consequences </w:t>
      </w:r>
      <w:r w:rsidR="00374377" w:rsidRPr="00B110E6">
        <w:rPr>
          <w:rFonts w:ascii="Times New Roman" w:hAnsi="Times New Roman" w:cs="Times New Roman"/>
          <w:sz w:val="24"/>
          <w:szCs w:val="24"/>
          <w:lang w:val="en-US"/>
        </w:rPr>
        <w:t>on</w:t>
      </w:r>
      <w:r w:rsidR="005218D2">
        <w:rPr>
          <w:rFonts w:ascii="Times New Roman" w:hAnsi="Times New Roman" w:cs="Times New Roman"/>
          <w:sz w:val="24"/>
          <w:szCs w:val="24"/>
          <w:lang w:val="en-US"/>
        </w:rPr>
        <w:t xml:space="preserve"> th</w:t>
      </w:r>
      <w:r w:rsidRPr="00B110E6">
        <w:rPr>
          <w:rFonts w:ascii="Times New Roman" w:hAnsi="Times New Roman" w:cs="Times New Roman"/>
          <w:sz w:val="24"/>
          <w:szCs w:val="24"/>
          <w:lang w:val="en-US"/>
        </w:rPr>
        <w:t xml:space="preserve">e EPI program </w:t>
      </w:r>
      <w:r w:rsidR="005218D2">
        <w:rPr>
          <w:rFonts w:ascii="Times New Roman" w:hAnsi="Times New Roman" w:cs="Times New Roman"/>
          <w:sz w:val="24"/>
          <w:szCs w:val="24"/>
          <w:lang w:val="en-US"/>
        </w:rPr>
        <w:t xml:space="preserve">performance. </w:t>
      </w:r>
      <w:r w:rsidRPr="00B110E6">
        <w:rPr>
          <w:rFonts w:ascii="Times New Roman" w:hAnsi="Times New Roman" w:cs="Times New Roman"/>
          <w:sz w:val="24"/>
          <w:szCs w:val="24"/>
          <w:lang w:val="en-US"/>
        </w:rPr>
        <w:t>The risk of occurrence of the above situation is described in the following table depending on the performance of the monitoring system</w:t>
      </w:r>
      <w:r w:rsidR="00EB7923" w:rsidRPr="00B110E6">
        <w:rPr>
          <w:rFonts w:ascii="Times New Roman" w:hAnsi="Times New Roman" w:cs="Times New Roman"/>
          <w:sz w:val="24"/>
          <w:szCs w:val="24"/>
          <w:lang w:val="en-US"/>
        </w:rPr>
        <w:t>.</w:t>
      </w:r>
    </w:p>
    <w:tbl>
      <w:tblPr>
        <w:tblStyle w:val="TableGrid"/>
        <w:tblW w:w="9270" w:type="dxa"/>
        <w:tblInd w:w="-95" w:type="dxa"/>
        <w:tblLayout w:type="fixed"/>
        <w:tblLook w:val="04A0" w:firstRow="1" w:lastRow="0" w:firstColumn="1" w:lastColumn="0" w:noHBand="0" w:noVBand="1"/>
      </w:tblPr>
      <w:tblGrid>
        <w:gridCol w:w="1890"/>
        <w:gridCol w:w="1440"/>
        <w:gridCol w:w="2107"/>
        <w:gridCol w:w="1403"/>
        <w:gridCol w:w="2430"/>
      </w:tblGrid>
      <w:tr w:rsidR="00374377" w:rsidRPr="00374377" w14:paraId="121BD01D" w14:textId="349C3574" w:rsidTr="008C1254">
        <w:tc>
          <w:tcPr>
            <w:tcW w:w="1890" w:type="dxa"/>
            <w:tcBorders>
              <w:top w:val="single" w:sz="4" w:space="0" w:color="auto"/>
              <w:left w:val="single" w:sz="4" w:space="0" w:color="auto"/>
              <w:bottom w:val="single" w:sz="4" w:space="0" w:color="auto"/>
              <w:right w:val="single" w:sz="4" w:space="0" w:color="auto"/>
            </w:tcBorders>
          </w:tcPr>
          <w:p w14:paraId="716938C9" w14:textId="04DECDC4" w:rsidR="00374377" w:rsidRDefault="00374377" w:rsidP="00EB7923">
            <w:pPr>
              <w:jc w:val="both"/>
              <w:rPr>
                <w:rFonts w:ascii="Times New Roman" w:hAnsi="Times New Roman" w:cs="Times New Roman"/>
                <w:sz w:val="20"/>
                <w:szCs w:val="20"/>
                <w:lang w:val="en-US"/>
              </w:rPr>
            </w:pPr>
            <w:r>
              <w:rPr>
                <w:rFonts w:ascii="Times New Roman" w:hAnsi="Times New Roman" w:cs="Times New Roman"/>
                <w:sz w:val="20"/>
                <w:szCs w:val="20"/>
                <w:lang w:val="en-US"/>
              </w:rPr>
              <w:t>Scenario</w:t>
            </w:r>
          </w:p>
        </w:tc>
        <w:tc>
          <w:tcPr>
            <w:tcW w:w="1440" w:type="dxa"/>
            <w:tcBorders>
              <w:top w:val="single" w:sz="4" w:space="0" w:color="auto"/>
              <w:left w:val="single" w:sz="4" w:space="0" w:color="auto"/>
              <w:bottom w:val="single" w:sz="4" w:space="0" w:color="auto"/>
              <w:right w:val="single" w:sz="4" w:space="0" w:color="auto"/>
            </w:tcBorders>
          </w:tcPr>
          <w:p w14:paraId="7D6E03BE" w14:textId="5E584BD7" w:rsidR="00374377" w:rsidRDefault="00374377" w:rsidP="00EB7923">
            <w:pPr>
              <w:jc w:val="center"/>
              <w:rPr>
                <w:rFonts w:ascii="Times New Roman" w:hAnsi="Times New Roman" w:cs="Times New Roman"/>
                <w:w w:val="105"/>
                <w:sz w:val="20"/>
                <w:szCs w:val="20"/>
                <w:lang w:val="en-US"/>
              </w:rPr>
            </w:pPr>
            <w:r>
              <w:rPr>
                <w:rFonts w:ascii="Times New Roman" w:hAnsi="Times New Roman" w:cs="Times New Roman"/>
                <w:w w:val="105"/>
                <w:sz w:val="20"/>
                <w:szCs w:val="20"/>
                <w:lang w:val="en-US"/>
              </w:rPr>
              <w:t>Level of investment</w:t>
            </w:r>
          </w:p>
        </w:tc>
        <w:tc>
          <w:tcPr>
            <w:tcW w:w="5940" w:type="dxa"/>
            <w:gridSpan w:val="3"/>
            <w:tcBorders>
              <w:top w:val="single" w:sz="4" w:space="0" w:color="auto"/>
              <w:left w:val="single" w:sz="4" w:space="0" w:color="auto"/>
              <w:bottom w:val="single" w:sz="4" w:space="0" w:color="auto"/>
              <w:right w:val="single" w:sz="4" w:space="0" w:color="auto"/>
            </w:tcBorders>
          </w:tcPr>
          <w:p w14:paraId="67BB7051" w14:textId="749D2730" w:rsidR="00374377" w:rsidRDefault="00374377" w:rsidP="00EB7923">
            <w:pPr>
              <w:jc w:val="center"/>
              <w:rPr>
                <w:rFonts w:ascii="Times New Roman" w:hAnsi="Times New Roman" w:cs="Times New Roman"/>
                <w:w w:val="105"/>
                <w:sz w:val="20"/>
                <w:szCs w:val="20"/>
                <w:lang w:val="en-US"/>
              </w:rPr>
            </w:pPr>
            <w:r>
              <w:rPr>
                <w:rFonts w:ascii="Times New Roman" w:hAnsi="Times New Roman" w:cs="Times New Roman"/>
                <w:w w:val="105"/>
                <w:sz w:val="20"/>
                <w:szCs w:val="20"/>
                <w:lang w:val="en-US"/>
              </w:rPr>
              <w:t>CONSE</w:t>
            </w:r>
            <w:r w:rsidR="00614F51">
              <w:rPr>
                <w:rFonts w:ascii="Times New Roman" w:hAnsi="Times New Roman" w:cs="Times New Roman"/>
                <w:w w:val="105"/>
                <w:sz w:val="20"/>
                <w:szCs w:val="20"/>
                <w:lang w:val="en-US"/>
              </w:rPr>
              <w:t>Q</w:t>
            </w:r>
            <w:r>
              <w:rPr>
                <w:rFonts w:ascii="Times New Roman" w:hAnsi="Times New Roman" w:cs="Times New Roman"/>
                <w:w w:val="105"/>
                <w:sz w:val="20"/>
                <w:szCs w:val="20"/>
                <w:lang w:val="en-US"/>
              </w:rPr>
              <w:t>UENCES</w:t>
            </w:r>
          </w:p>
        </w:tc>
      </w:tr>
      <w:tr w:rsidR="00374377" w:rsidRPr="00374377" w14:paraId="3B365279" w14:textId="1CD0B0B7" w:rsidTr="008C1254">
        <w:tc>
          <w:tcPr>
            <w:tcW w:w="1890" w:type="dxa"/>
            <w:tcBorders>
              <w:top w:val="single" w:sz="4" w:space="0" w:color="auto"/>
              <w:left w:val="single" w:sz="4" w:space="0" w:color="auto"/>
              <w:bottom w:val="single" w:sz="4" w:space="0" w:color="auto"/>
              <w:right w:val="single" w:sz="4" w:space="0" w:color="auto"/>
            </w:tcBorders>
          </w:tcPr>
          <w:p w14:paraId="6280B108" w14:textId="3C041D24" w:rsidR="00694A7B" w:rsidRPr="00B110E6" w:rsidRDefault="00694A7B" w:rsidP="00EB7923">
            <w:pPr>
              <w:jc w:val="both"/>
              <w:rPr>
                <w:rFonts w:ascii="Times New Roman" w:hAnsi="Times New Roman" w:cs="Times New Roman"/>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10DF1C64" w14:textId="77777777" w:rsidR="00694A7B" w:rsidRDefault="00694A7B" w:rsidP="00EB7923">
            <w:pPr>
              <w:jc w:val="both"/>
              <w:rPr>
                <w:rFonts w:ascii="Times New Roman" w:hAnsi="Times New Roman" w:cs="Times New Roman"/>
                <w:b/>
                <w:sz w:val="20"/>
                <w:szCs w:val="20"/>
                <w:lang w:val="en-US"/>
              </w:rPr>
            </w:pPr>
          </w:p>
        </w:tc>
        <w:tc>
          <w:tcPr>
            <w:tcW w:w="2107" w:type="dxa"/>
            <w:tcBorders>
              <w:top w:val="single" w:sz="4" w:space="0" w:color="auto"/>
              <w:left w:val="single" w:sz="4" w:space="0" w:color="auto"/>
              <w:bottom w:val="single" w:sz="4" w:space="0" w:color="auto"/>
              <w:right w:val="single" w:sz="4" w:space="0" w:color="auto"/>
            </w:tcBorders>
          </w:tcPr>
          <w:p w14:paraId="7E147158" w14:textId="6ED25C26" w:rsidR="00694A7B" w:rsidRPr="00374377" w:rsidRDefault="00694A7B" w:rsidP="00EB7923">
            <w:pPr>
              <w:jc w:val="both"/>
              <w:rPr>
                <w:rFonts w:ascii="Times New Roman" w:hAnsi="Times New Roman" w:cs="Times New Roman"/>
                <w:bCs/>
                <w:sz w:val="20"/>
                <w:szCs w:val="20"/>
                <w:lang w:val="en-US"/>
              </w:rPr>
            </w:pPr>
            <w:r w:rsidRPr="00374377">
              <w:rPr>
                <w:rFonts w:ascii="Times New Roman" w:hAnsi="Times New Roman" w:cs="Times New Roman"/>
                <w:bCs/>
                <w:sz w:val="20"/>
                <w:szCs w:val="20"/>
                <w:lang w:val="en-US"/>
              </w:rPr>
              <w:t xml:space="preserve">Risk of exposure </w:t>
            </w:r>
            <w:r w:rsidR="008C1254">
              <w:rPr>
                <w:rFonts w:ascii="Times New Roman" w:hAnsi="Times New Roman" w:cs="Times New Roman"/>
                <w:bCs/>
                <w:sz w:val="20"/>
                <w:szCs w:val="20"/>
                <w:lang w:val="en-US"/>
              </w:rPr>
              <w:t xml:space="preserve">of vaccines </w:t>
            </w:r>
            <w:r w:rsidRPr="00374377">
              <w:rPr>
                <w:rFonts w:ascii="Times New Roman" w:hAnsi="Times New Roman" w:cs="Times New Roman"/>
                <w:bCs/>
                <w:sz w:val="20"/>
                <w:szCs w:val="20"/>
                <w:lang w:val="en-US"/>
              </w:rPr>
              <w:t>to unknown</w:t>
            </w:r>
            <w:r w:rsidR="008C1254">
              <w:rPr>
                <w:rFonts w:ascii="Times New Roman" w:hAnsi="Times New Roman" w:cs="Times New Roman"/>
                <w:bCs/>
                <w:sz w:val="20"/>
                <w:szCs w:val="20"/>
                <w:lang w:val="en-US"/>
              </w:rPr>
              <w:t>/</w:t>
            </w:r>
            <w:r w:rsidRPr="00374377">
              <w:rPr>
                <w:rFonts w:ascii="Times New Roman" w:hAnsi="Times New Roman" w:cs="Times New Roman"/>
                <w:bCs/>
                <w:sz w:val="20"/>
                <w:szCs w:val="20"/>
                <w:lang w:val="en-US"/>
              </w:rPr>
              <w:t xml:space="preserve"> damaging temperatures</w:t>
            </w:r>
          </w:p>
        </w:tc>
        <w:tc>
          <w:tcPr>
            <w:tcW w:w="1403" w:type="dxa"/>
            <w:tcBorders>
              <w:top w:val="single" w:sz="4" w:space="0" w:color="auto"/>
              <w:left w:val="single" w:sz="4" w:space="0" w:color="auto"/>
              <w:bottom w:val="single" w:sz="4" w:space="0" w:color="auto"/>
              <w:right w:val="single" w:sz="4" w:space="0" w:color="auto"/>
            </w:tcBorders>
          </w:tcPr>
          <w:p w14:paraId="714D3D51" w14:textId="5678A86F" w:rsidR="00694A7B" w:rsidRPr="00694A7B" w:rsidRDefault="00694A7B" w:rsidP="00EB7923">
            <w:pPr>
              <w:jc w:val="center"/>
              <w:rPr>
                <w:rFonts w:ascii="Times New Roman" w:hAnsi="Times New Roman" w:cs="Times New Roman"/>
                <w:w w:val="105"/>
                <w:sz w:val="20"/>
                <w:szCs w:val="20"/>
                <w:lang w:val="en-US"/>
              </w:rPr>
            </w:pPr>
            <w:r>
              <w:rPr>
                <w:rFonts w:ascii="Times New Roman" w:hAnsi="Times New Roman" w:cs="Times New Roman"/>
                <w:w w:val="105"/>
                <w:sz w:val="20"/>
                <w:szCs w:val="20"/>
                <w:lang w:val="en-US"/>
              </w:rPr>
              <w:t>Potential losses of vaccines</w:t>
            </w:r>
          </w:p>
        </w:tc>
        <w:tc>
          <w:tcPr>
            <w:tcW w:w="2430" w:type="dxa"/>
            <w:tcBorders>
              <w:top w:val="single" w:sz="4" w:space="0" w:color="auto"/>
              <w:left w:val="single" w:sz="4" w:space="0" w:color="auto"/>
              <w:bottom w:val="single" w:sz="4" w:space="0" w:color="auto"/>
              <w:right w:val="single" w:sz="4" w:space="0" w:color="auto"/>
            </w:tcBorders>
          </w:tcPr>
          <w:p w14:paraId="0D18156E" w14:textId="6A9B6D59" w:rsidR="00694A7B" w:rsidRDefault="00694A7B" w:rsidP="00EB7923">
            <w:pPr>
              <w:jc w:val="center"/>
              <w:rPr>
                <w:rFonts w:ascii="Times New Roman" w:hAnsi="Times New Roman" w:cs="Times New Roman"/>
                <w:w w:val="105"/>
                <w:sz w:val="20"/>
                <w:szCs w:val="20"/>
                <w:lang w:val="en-US"/>
              </w:rPr>
            </w:pPr>
            <w:r>
              <w:rPr>
                <w:rFonts w:ascii="Times New Roman" w:hAnsi="Times New Roman" w:cs="Times New Roman"/>
                <w:w w:val="105"/>
                <w:sz w:val="20"/>
                <w:szCs w:val="20"/>
                <w:lang w:val="en-US"/>
              </w:rPr>
              <w:t>Impact on the Program</w:t>
            </w:r>
          </w:p>
        </w:tc>
      </w:tr>
      <w:tr w:rsidR="00374377" w:rsidRPr="00E24E32" w14:paraId="326BEADC" w14:textId="6FFAD23B" w:rsidTr="008C1254">
        <w:tc>
          <w:tcPr>
            <w:tcW w:w="1890" w:type="dxa"/>
            <w:tcBorders>
              <w:top w:val="single" w:sz="4" w:space="0" w:color="auto"/>
              <w:left w:val="single" w:sz="4" w:space="0" w:color="auto"/>
              <w:bottom w:val="single" w:sz="4" w:space="0" w:color="auto"/>
              <w:right w:val="single" w:sz="4" w:space="0" w:color="auto"/>
            </w:tcBorders>
            <w:hideMark/>
          </w:tcPr>
          <w:p w14:paraId="600F410C" w14:textId="50DFDED8" w:rsidR="008C1254" w:rsidRPr="008C1254" w:rsidRDefault="008C1254" w:rsidP="00EB7923">
            <w:p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D</w:t>
            </w:r>
            <w:r w:rsidRPr="008C1254">
              <w:rPr>
                <w:rFonts w:ascii="Times New Roman" w:hAnsi="Times New Roman" w:cs="Times New Roman"/>
                <w:b/>
                <w:bCs/>
                <w:sz w:val="20"/>
                <w:szCs w:val="20"/>
                <w:lang w:val="en-US"/>
              </w:rPr>
              <w:t>o nothing scenario</w:t>
            </w:r>
            <w:r>
              <w:rPr>
                <w:rFonts w:ascii="Times New Roman" w:hAnsi="Times New Roman" w:cs="Times New Roman"/>
                <w:b/>
                <w:bCs/>
                <w:sz w:val="20"/>
                <w:szCs w:val="20"/>
                <w:lang w:val="en-US"/>
              </w:rPr>
              <w:t>:</w:t>
            </w:r>
          </w:p>
          <w:p w14:paraId="65498EA1" w14:textId="7B2E2930" w:rsidR="00694A7B" w:rsidRPr="00B110E6" w:rsidRDefault="00694A7B" w:rsidP="00EB7923">
            <w:pPr>
              <w:jc w:val="both"/>
              <w:rPr>
                <w:rFonts w:ascii="Times New Roman" w:hAnsi="Times New Roman" w:cs="Times New Roman"/>
                <w:sz w:val="20"/>
                <w:szCs w:val="20"/>
                <w:lang w:val="en-US"/>
              </w:rPr>
            </w:pPr>
            <w:r w:rsidRPr="00B110E6">
              <w:rPr>
                <w:rFonts w:ascii="Times New Roman" w:hAnsi="Times New Roman" w:cs="Times New Roman"/>
                <w:sz w:val="20"/>
                <w:szCs w:val="20"/>
                <w:lang w:val="en-US"/>
              </w:rPr>
              <w:t xml:space="preserve">No temperature </w:t>
            </w:r>
            <w:r w:rsidR="008C1254" w:rsidRPr="00B110E6">
              <w:rPr>
                <w:rFonts w:ascii="Times New Roman" w:hAnsi="Times New Roman" w:cs="Times New Roman"/>
                <w:sz w:val="20"/>
                <w:szCs w:val="20"/>
                <w:lang w:val="en-US"/>
              </w:rPr>
              <w:t xml:space="preserve">monitoring </w:t>
            </w:r>
            <w:r w:rsidR="008C1254">
              <w:rPr>
                <w:rFonts w:ascii="Times New Roman" w:hAnsi="Times New Roman" w:cs="Times New Roman"/>
                <w:sz w:val="20"/>
                <w:szCs w:val="20"/>
                <w:lang w:val="en-US"/>
              </w:rPr>
              <w:t>established</w:t>
            </w:r>
          </w:p>
        </w:tc>
        <w:tc>
          <w:tcPr>
            <w:tcW w:w="1440" w:type="dxa"/>
            <w:tcBorders>
              <w:top w:val="single" w:sz="4" w:space="0" w:color="auto"/>
              <w:left w:val="single" w:sz="4" w:space="0" w:color="auto"/>
              <w:bottom w:val="single" w:sz="4" w:space="0" w:color="auto"/>
              <w:right w:val="single" w:sz="4" w:space="0" w:color="auto"/>
            </w:tcBorders>
          </w:tcPr>
          <w:p w14:paraId="6BBCA31E" w14:textId="3E73D625" w:rsidR="00694A7B" w:rsidRPr="00B110E6" w:rsidRDefault="00694A7B" w:rsidP="00EB7923">
            <w:pPr>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Pr="00B110E6">
              <w:rPr>
                <w:rFonts w:ascii="Times New Roman" w:hAnsi="Times New Roman" w:cs="Times New Roman"/>
                <w:sz w:val="20"/>
                <w:szCs w:val="20"/>
                <w:lang w:val="en-US"/>
              </w:rPr>
              <w:t xml:space="preserve">o investment </w:t>
            </w:r>
            <w:r>
              <w:rPr>
                <w:rFonts w:ascii="Times New Roman" w:hAnsi="Times New Roman" w:cs="Times New Roman"/>
                <w:sz w:val="20"/>
                <w:szCs w:val="20"/>
                <w:lang w:val="en-US"/>
              </w:rPr>
              <w:t>to establish a</w:t>
            </w:r>
            <w:r w:rsidRPr="00B110E6">
              <w:rPr>
                <w:rFonts w:ascii="Times New Roman" w:hAnsi="Times New Roman" w:cs="Times New Roman"/>
                <w:sz w:val="20"/>
                <w:szCs w:val="20"/>
                <w:lang w:val="en-US"/>
              </w:rPr>
              <w:t xml:space="preserve"> continuous temperature monitoring</w:t>
            </w:r>
          </w:p>
        </w:tc>
        <w:tc>
          <w:tcPr>
            <w:tcW w:w="2107" w:type="dxa"/>
            <w:tcBorders>
              <w:top w:val="single" w:sz="4" w:space="0" w:color="auto"/>
              <w:left w:val="single" w:sz="4" w:space="0" w:color="auto"/>
              <w:bottom w:val="single" w:sz="4" w:space="0" w:color="auto"/>
              <w:right w:val="single" w:sz="4" w:space="0" w:color="auto"/>
            </w:tcBorders>
            <w:hideMark/>
          </w:tcPr>
          <w:p w14:paraId="51F1B292" w14:textId="3284FC38" w:rsidR="00694A7B" w:rsidRPr="00B110E6" w:rsidRDefault="008C1254" w:rsidP="00EB7923">
            <w:pPr>
              <w:jc w:val="both"/>
              <w:rPr>
                <w:rFonts w:ascii="Times New Roman" w:hAnsi="Times New Roman" w:cs="Times New Roman"/>
                <w:sz w:val="20"/>
                <w:szCs w:val="20"/>
                <w:lang w:val="en-US"/>
              </w:rPr>
            </w:pPr>
            <w:r>
              <w:rPr>
                <w:rFonts w:ascii="Times New Roman" w:hAnsi="Times New Roman" w:cs="Times New Roman"/>
                <w:sz w:val="20"/>
                <w:szCs w:val="20"/>
                <w:lang w:val="en-US"/>
              </w:rPr>
              <w:t>Total l</w:t>
            </w:r>
            <w:r w:rsidR="00694A7B" w:rsidRPr="00B110E6">
              <w:rPr>
                <w:rFonts w:ascii="Times New Roman" w:hAnsi="Times New Roman" w:cs="Times New Roman"/>
                <w:sz w:val="20"/>
                <w:szCs w:val="20"/>
                <w:lang w:val="en-US"/>
              </w:rPr>
              <w:t xml:space="preserve">ack of information on the quality of vaccine </w:t>
            </w:r>
            <w:r w:rsidR="00694A7B">
              <w:rPr>
                <w:rFonts w:ascii="Times New Roman" w:hAnsi="Times New Roman" w:cs="Times New Roman"/>
                <w:sz w:val="20"/>
                <w:szCs w:val="20"/>
                <w:lang w:val="en-US"/>
              </w:rPr>
              <w:t xml:space="preserve">during </w:t>
            </w:r>
            <w:r w:rsidR="00694A7B" w:rsidRPr="00B110E6">
              <w:rPr>
                <w:rFonts w:ascii="Times New Roman" w:hAnsi="Times New Roman" w:cs="Times New Roman"/>
                <w:sz w:val="20"/>
                <w:szCs w:val="20"/>
                <w:lang w:val="en-US"/>
              </w:rPr>
              <w:t>storage</w:t>
            </w:r>
            <w:r w:rsidR="00694A7B">
              <w:rPr>
                <w:rFonts w:ascii="Times New Roman" w:hAnsi="Times New Roman" w:cs="Times New Roman"/>
                <w:sz w:val="20"/>
                <w:szCs w:val="20"/>
                <w:lang w:val="en-US"/>
              </w:rPr>
              <w:t xml:space="preserve"> and transportation</w:t>
            </w:r>
            <w:r>
              <w:rPr>
                <w:rFonts w:ascii="Times New Roman" w:hAnsi="Times New Roman" w:cs="Times New Roman"/>
                <w:sz w:val="20"/>
                <w:szCs w:val="20"/>
                <w:lang w:val="en-US"/>
              </w:rPr>
              <w:t xml:space="preserve"> in the supply chain</w:t>
            </w:r>
          </w:p>
        </w:tc>
        <w:tc>
          <w:tcPr>
            <w:tcW w:w="1403" w:type="dxa"/>
            <w:tcBorders>
              <w:top w:val="single" w:sz="4" w:space="0" w:color="auto"/>
              <w:left w:val="single" w:sz="4" w:space="0" w:color="auto"/>
              <w:bottom w:val="single" w:sz="4" w:space="0" w:color="auto"/>
              <w:right w:val="single" w:sz="4" w:space="0" w:color="auto"/>
            </w:tcBorders>
            <w:hideMark/>
          </w:tcPr>
          <w:p w14:paraId="405C5D16" w14:textId="302A77E2" w:rsidR="00694A7B" w:rsidRDefault="00694A7B" w:rsidP="00EB7923">
            <w:pPr>
              <w:jc w:val="center"/>
              <w:rPr>
                <w:rFonts w:ascii="Times New Roman" w:hAnsi="Times New Roman" w:cs="Times New Roman"/>
                <w:sz w:val="20"/>
                <w:szCs w:val="20"/>
              </w:rPr>
            </w:pPr>
            <w:r w:rsidRPr="002865D0">
              <w:rPr>
                <w:rFonts w:ascii="Times New Roman" w:hAnsi="Times New Roman" w:cs="Times New Roman"/>
                <w:w w:val="105"/>
                <w:sz w:val="20"/>
                <w:szCs w:val="20"/>
              </w:rPr>
              <w:t>Very high</w:t>
            </w:r>
          </w:p>
        </w:tc>
        <w:tc>
          <w:tcPr>
            <w:tcW w:w="2430" w:type="dxa"/>
            <w:tcBorders>
              <w:top w:val="single" w:sz="4" w:space="0" w:color="auto"/>
              <w:left w:val="single" w:sz="4" w:space="0" w:color="auto"/>
              <w:bottom w:val="single" w:sz="4" w:space="0" w:color="auto"/>
              <w:right w:val="single" w:sz="4" w:space="0" w:color="auto"/>
            </w:tcBorders>
          </w:tcPr>
          <w:p w14:paraId="15EB7EF3" w14:textId="5628E4DB" w:rsidR="00694A7B" w:rsidRPr="00DC667F" w:rsidRDefault="00694A7B" w:rsidP="00374377">
            <w:pPr>
              <w:rPr>
                <w:rFonts w:ascii="Times New Roman" w:hAnsi="Times New Roman" w:cs="Times New Roman"/>
                <w:w w:val="105"/>
                <w:sz w:val="20"/>
                <w:szCs w:val="20"/>
                <w:lang w:val="en-US"/>
              </w:rPr>
            </w:pPr>
            <w:r w:rsidRPr="00DC667F">
              <w:rPr>
                <w:rFonts w:ascii="Times New Roman" w:hAnsi="Times New Roman" w:cs="Times New Roman"/>
                <w:w w:val="105"/>
                <w:sz w:val="20"/>
                <w:szCs w:val="20"/>
                <w:lang w:val="en-US"/>
              </w:rPr>
              <w:t>Stock / balance</w:t>
            </w:r>
            <w:r w:rsidR="00374377" w:rsidRPr="00DC667F">
              <w:rPr>
                <w:rFonts w:ascii="Times New Roman" w:hAnsi="Times New Roman" w:cs="Times New Roman"/>
                <w:w w:val="105"/>
                <w:sz w:val="20"/>
                <w:szCs w:val="20"/>
                <w:lang w:val="en-US"/>
              </w:rPr>
              <w:t xml:space="preserve"> (excluding losses</w:t>
            </w:r>
            <w:r w:rsidR="00DC667F" w:rsidRPr="00DC667F">
              <w:rPr>
                <w:rFonts w:ascii="Times New Roman" w:hAnsi="Times New Roman" w:cs="Times New Roman"/>
                <w:w w:val="105"/>
                <w:sz w:val="20"/>
                <w:szCs w:val="20"/>
                <w:lang w:val="en-US"/>
              </w:rPr>
              <w:t xml:space="preserve">) </w:t>
            </w:r>
            <w:r w:rsidR="00374377" w:rsidRPr="00DC667F">
              <w:rPr>
                <w:rFonts w:ascii="Times New Roman" w:hAnsi="Times New Roman" w:cs="Times New Roman"/>
                <w:w w:val="105"/>
                <w:sz w:val="20"/>
                <w:szCs w:val="20"/>
                <w:lang w:val="en-US"/>
              </w:rPr>
              <w:t xml:space="preserve">may be </w:t>
            </w:r>
            <w:r w:rsidRPr="00DC667F">
              <w:rPr>
                <w:rFonts w:ascii="Times New Roman" w:hAnsi="Times New Roman" w:cs="Times New Roman"/>
                <w:w w:val="105"/>
                <w:sz w:val="20"/>
                <w:szCs w:val="20"/>
                <w:lang w:val="en-US"/>
              </w:rPr>
              <w:t>insufficient to reach the target,</w:t>
            </w:r>
          </w:p>
          <w:p w14:paraId="0671F6A4" w14:textId="5ECF5CB1" w:rsidR="00694A7B" w:rsidRPr="00DC667F" w:rsidRDefault="00374377" w:rsidP="00374377">
            <w:pPr>
              <w:rPr>
                <w:rFonts w:ascii="Times New Roman" w:hAnsi="Times New Roman" w:cs="Times New Roman"/>
                <w:w w:val="105"/>
                <w:sz w:val="20"/>
                <w:szCs w:val="20"/>
                <w:lang w:val="en-US"/>
              </w:rPr>
            </w:pPr>
            <w:r w:rsidRPr="00DC667F">
              <w:rPr>
                <w:rFonts w:ascii="Times New Roman" w:hAnsi="Times New Roman" w:cs="Times New Roman"/>
                <w:w w:val="105"/>
                <w:sz w:val="20"/>
                <w:szCs w:val="20"/>
                <w:lang w:val="en-US"/>
              </w:rPr>
              <w:t>High c</w:t>
            </w:r>
            <w:r w:rsidR="00694A7B" w:rsidRPr="00DC667F">
              <w:rPr>
                <w:rFonts w:ascii="Times New Roman" w:hAnsi="Times New Roman" w:cs="Times New Roman"/>
                <w:w w:val="105"/>
                <w:sz w:val="20"/>
                <w:szCs w:val="20"/>
                <w:lang w:val="en-US"/>
              </w:rPr>
              <w:t xml:space="preserve">ost of </w:t>
            </w:r>
            <w:r w:rsidRPr="00DC667F">
              <w:rPr>
                <w:rFonts w:ascii="Times New Roman" w:hAnsi="Times New Roman" w:cs="Times New Roman"/>
                <w:w w:val="105"/>
                <w:sz w:val="20"/>
                <w:szCs w:val="20"/>
                <w:lang w:val="en-US"/>
              </w:rPr>
              <w:t>the potential stock loss</w:t>
            </w:r>
          </w:p>
          <w:p w14:paraId="5D0F9432" w14:textId="5BBD3EB2" w:rsidR="00694A7B" w:rsidRPr="00DC667F" w:rsidRDefault="00374377" w:rsidP="00374377">
            <w:pPr>
              <w:rPr>
                <w:rFonts w:ascii="Times New Roman" w:hAnsi="Times New Roman" w:cs="Times New Roman"/>
                <w:w w:val="105"/>
                <w:sz w:val="20"/>
                <w:szCs w:val="20"/>
                <w:lang w:val="en-US"/>
              </w:rPr>
            </w:pPr>
            <w:r w:rsidRPr="00DC667F">
              <w:rPr>
                <w:rFonts w:ascii="Times New Roman" w:hAnsi="Times New Roman" w:cs="Times New Roman"/>
                <w:w w:val="105"/>
                <w:sz w:val="20"/>
                <w:szCs w:val="20"/>
                <w:lang w:val="en-US"/>
              </w:rPr>
              <w:t>Target may be va</w:t>
            </w:r>
            <w:r w:rsidR="00694A7B" w:rsidRPr="00DC667F">
              <w:rPr>
                <w:rFonts w:ascii="Times New Roman" w:hAnsi="Times New Roman" w:cs="Times New Roman"/>
                <w:w w:val="105"/>
                <w:sz w:val="20"/>
                <w:szCs w:val="20"/>
                <w:lang w:val="en-US"/>
              </w:rPr>
              <w:t xml:space="preserve">ccinated </w:t>
            </w:r>
            <w:r w:rsidRPr="00DC667F">
              <w:rPr>
                <w:rFonts w:ascii="Times New Roman" w:hAnsi="Times New Roman" w:cs="Times New Roman"/>
                <w:w w:val="105"/>
                <w:sz w:val="20"/>
                <w:szCs w:val="20"/>
                <w:lang w:val="en-US"/>
              </w:rPr>
              <w:t xml:space="preserve">with non-potent vaccines: (target vaccinated </w:t>
            </w:r>
            <w:r w:rsidR="00694A7B" w:rsidRPr="00DC667F">
              <w:rPr>
                <w:rFonts w:ascii="Times New Roman" w:hAnsi="Times New Roman" w:cs="Times New Roman"/>
                <w:w w:val="105"/>
                <w:sz w:val="20"/>
                <w:szCs w:val="20"/>
                <w:lang w:val="en-US"/>
              </w:rPr>
              <w:t>but not immun</w:t>
            </w:r>
            <w:r w:rsidRPr="00DC667F">
              <w:rPr>
                <w:rFonts w:ascii="Times New Roman" w:hAnsi="Times New Roman" w:cs="Times New Roman"/>
                <w:w w:val="105"/>
                <w:sz w:val="20"/>
                <w:szCs w:val="20"/>
                <w:lang w:val="en-US"/>
              </w:rPr>
              <w:t>ized)</w:t>
            </w:r>
          </w:p>
          <w:p w14:paraId="04602742" w14:textId="1E6EE590" w:rsidR="00694A7B" w:rsidRPr="00DC667F" w:rsidRDefault="00374377" w:rsidP="00374377">
            <w:pPr>
              <w:jc w:val="both"/>
              <w:rPr>
                <w:rFonts w:ascii="Times New Roman" w:hAnsi="Times New Roman" w:cs="Times New Roman"/>
                <w:w w:val="105"/>
                <w:sz w:val="20"/>
                <w:szCs w:val="20"/>
                <w:lang w:val="en-US"/>
              </w:rPr>
            </w:pPr>
            <w:r w:rsidRPr="00DC667F">
              <w:rPr>
                <w:rFonts w:ascii="Times New Roman" w:hAnsi="Times New Roman" w:cs="Times New Roman"/>
                <w:w w:val="105"/>
                <w:sz w:val="20"/>
                <w:szCs w:val="20"/>
                <w:lang w:val="en-US"/>
              </w:rPr>
              <w:t>Trust in the program may be eroded</w:t>
            </w:r>
          </w:p>
        </w:tc>
      </w:tr>
      <w:tr w:rsidR="00374377" w:rsidRPr="00E24E32" w14:paraId="3B46A228" w14:textId="77CED256" w:rsidTr="008C1254">
        <w:tc>
          <w:tcPr>
            <w:tcW w:w="1890" w:type="dxa"/>
            <w:tcBorders>
              <w:top w:val="single" w:sz="4" w:space="0" w:color="auto"/>
              <w:left w:val="single" w:sz="4" w:space="0" w:color="auto"/>
              <w:bottom w:val="single" w:sz="4" w:space="0" w:color="auto"/>
              <w:right w:val="single" w:sz="4" w:space="0" w:color="auto"/>
            </w:tcBorders>
            <w:hideMark/>
          </w:tcPr>
          <w:p w14:paraId="711DD9E7" w14:textId="6F50E715" w:rsidR="00694A7B" w:rsidRPr="00B110E6" w:rsidRDefault="008C1254" w:rsidP="00EB7923">
            <w:pPr>
              <w:jc w:val="both"/>
              <w:rPr>
                <w:rFonts w:ascii="Times New Roman" w:hAnsi="Times New Roman" w:cs="Times New Roman"/>
                <w:sz w:val="20"/>
                <w:szCs w:val="20"/>
                <w:lang w:val="en-US"/>
              </w:rPr>
            </w:pPr>
            <w:r w:rsidRPr="008C1254">
              <w:rPr>
                <w:rFonts w:ascii="Times New Roman" w:hAnsi="Times New Roman" w:cs="Times New Roman"/>
                <w:b/>
                <w:bCs/>
                <w:sz w:val="20"/>
                <w:szCs w:val="20"/>
                <w:lang w:val="en-US"/>
              </w:rPr>
              <w:t>Intermediary scenario:</w:t>
            </w:r>
            <w:r>
              <w:rPr>
                <w:rFonts w:ascii="Times New Roman" w:hAnsi="Times New Roman" w:cs="Times New Roman"/>
                <w:sz w:val="20"/>
                <w:szCs w:val="20"/>
                <w:lang w:val="en-US"/>
              </w:rPr>
              <w:t xml:space="preserve"> </w:t>
            </w:r>
            <w:r w:rsidR="00694A7B">
              <w:rPr>
                <w:rFonts w:ascii="Times New Roman" w:hAnsi="Times New Roman" w:cs="Times New Roman"/>
                <w:sz w:val="20"/>
                <w:szCs w:val="20"/>
                <w:lang w:val="en-US"/>
              </w:rPr>
              <w:t xml:space="preserve">Suboptimal </w:t>
            </w:r>
            <w:r w:rsidR="00694A7B" w:rsidRPr="00B110E6">
              <w:rPr>
                <w:rFonts w:ascii="Times New Roman" w:hAnsi="Times New Roman" w:cs="Times New Roman"/>
                <w:sz w:val="20"/>
                <w:szCs w:val="20"/>
                <w:lang w:val="en-US"/>
              </w:rPr>
              <w:t xml:space="preserve">temperature Monitoring </w:t>
            </w:r>
          </w:p>
        </w:tc>
        <w:tc>
          <w:tcPr>
            <w:tcW w:w="1440" w:type="dxa"/>
            <w:tcBorders>
              <w:top w:val="single" w:sz="4" w:space="0" w:color="auto"/>
              <w:left w:val="single" w:sz="4" w:space="0" w:color="auto"/>
              <w:bottom w:val="single" w:sz="4" w:space="0" w:color="auto"/>
              <w:right w:val="single" w:sz="4" w:space="0" w:color="auto"/>
            </w:tcBorders>
          </w:tcPr>
          <w:p w14:paraId="00AD814C" w14:textId="1F188346" w:rsidR="00694A7B" w:rsidRPr="00B110E6" w:rsidRDefault="00694A7B" w:rsidP="00EB7923">
            <w:pPr>
              <w:jc w:val="both"/>
              <w:rPr>
                <w:rFonts w:ascii="Times New Roman" w:hAnsi="Times New Roman" w:cs="Times New Roman"/>
                <w:sz w:val="20"/>
                <w:szCs w:val="20"/>
                <w:lang w:val="en-US"/>
              </w:rPr>
            </w:pPr>
            <w:r w:rsidRPr="00B110E6">
              <w:rPr>
                <w:rFonts w:ascii="Times New Roman" w:hAnsi="Times New Roman" w:cs="Times New Roman"/>
                <w:sz w:val="20"/>
                <w:szCs w:val="20"/>
                <w:lang w:val="en-US"/>
              </w:rPr>
              <w:t>Partial</w:t>
            </w:r>
            <w:r w:rsidRPr="00B110E6">
              <w:rPr>
                <w:rFonts w:ascii="Times New Roman" w:hAnsi="Times New Roman" w:cs="Times New Roman"/>
                <w:spacing w:val="-2"/>
                <w:sz w:val="20"/>
                <w:szCs w:val="20"/>
                <w:lang w:val="en-US"/>
              </w:rPr>
              <w:t xml:space="preserve"> </w:t>
            </w:r>
            <w:r w:rsidRPr="00B110E6">
              <w:rPr>
                <w:rFonts w:ascii="Times New Roman" w:hAnsi="Times New Roman" w:cs="Times New Roman"/>
                <w:sz w:val="20"/>
                <w:szCs w:val="20"/>
                <w:lang w:val="en-US"/>
              </w:rPr>
              <w:t>investment for temperature monitoring</w:t>
            </w:r>
          </w:p>
        </w:tc>
        <w:tc>
          <w:tcPr>
            <w:tcW w:w="2107" w:type="dxa"/>
            <w:tcBorders>
              <w:top w:val="single" w:sz="4" w:space="0" w:color="auto"/>
              <w:left w:val="single" w:sz="4" w:space="0" w:color="auto"/>
              <w:bottom w:val="single" w:sz="4" w:space="0" w:color="auto"/>
              <w:right w:val="single" w:sz="4" w:space="0" w:color="auto"/>
            </w:tcBorders>
            <w:hideMark/>
          </w:tcPr>
          <w:p w14:paraId="4BA1B303" w14:textId="6289F00D" w:rsidR="00694A7B" w:rsidRPr="00B110E6" w:rsidRDefault="00694A7B" w:rsidP="00EB7923">
            <w:pPr>
              <w:jc w:val="both"/>
              <w:rPr>
                <w:rFonts w:ascii="Times New Roman" w:hAnsi="Times New Roman" w:cs="Times New Roman"/>
                <w:sz w:val="20"/>
                <w:szCs w:val="20"/>
                <w:lang w:val="en-US"/>
              </w:rPr>
            </w:pPr>
            <w:r w:rsidRPr="00B110E6">
              <w:rPr>
                <w:rFonts w:ascii="Times New Roman" w:hAnsi="Times New Roman" w:cs="Times New Roman"/>
                <w:sz w:val="20"/>
                <w:szCs w:val="20"/>
                <w:lang w:val="en-US"/>
              </w:rPr>
              <w:t xml:space="preserve">Partial information </w:t>
            </w:r>
            <w:r w:rsidR="008C1254">
              <w:rPr>
                <w:rFonts w:ascii="Times New Roman" w:hAnsi="Times New Roman" w:cs="Times New Roman"/>
                <w:sz w:val="20"/>
                <w:szCs w:val="20"/>
                <w:lang w:val="en-US"/>
              </w:rPr>
              <w:t xml:space="preserve">available </w:t>
            </w:r>
            <w:r w:rsidRPr="00B110E6">
              <w:rPr>
                <w:rFonts w:ascii="Times New Roman" w:hAnsi="Times New Roman" w:cs="Times New Roman"/>
                <w:sz w:val="20"/>
                <w:szCs w:val="20"/>
                <w:lang w:val="en-US"/>
              </w:rPr>
              <w:t xml:space="preserve">on </w:t>
            </w:r>
            <w:r w:rsidR="008C1254">
              <w:rPr>
                <w:rFonts w:ascii="Times New Roman" w:hAnsi="Times New Roman" w:cs="Times New Roman"/>
                <w:sz w:val="20"/>
                <w:szCs w:val="20"/>
                <w:lang w:val="en-US"/>
              </w:rPr>
              <w:t>storage and transportation</w:t>
            </w:r>
            <w:r w:rsidRPr="00B110E6">
              <w:rPr>
                <w:rFonts w:ascii="Times New Roman" w:hAnsi="Times New Roman" w:cs="Times New Roman"/>
                <w:sz w:val="20"/>
                <w:szCs w:val="20"/>
                <w:lang w:val="en-US"/>
              </w:rPr>
              <w:t xml:space="preserve"> </w:t>
            </w:r>
            <w:r w:rsidR="008C1254" w:rsidRPr="00B110E6">
              <w:rPr>
                <w:rFonts w:ascii="Times New Roman" w:hAnsi="Times New Roman" w:cs="Times New Roman"/>
                <w:sz w:val="20"/>
                <w:szCs w:val="20"/>
                <w:lang w:val="en-US"/>
              </w:rPr>
              <w:t>quality</w:t>
            </w:r>
            <w:r w:rsidR="008C1254">
              <w:rPr>
                <w:rFonts w:ascii="Times New Roman" w:hAnsi="Times New Roman" w:cs="Times New Roman"/>
                <w:sz w:val="20"/>
                <w:szCs w:val="20"/>
                <w:lang w:val="en-US"/>
              </w:rPr>
              <w:t xml:space="preserve">; </w:t>
            </w:r>
            <w:r w:rsidR="008C1254" w:rsidRPr="00B110E6">
              <w:rPr>
                <w:rFonts w:ascii="Times New Roman" w:hAnsi="Times New Roman" w:cs="Times New Roman"/>
                <w:sz w:val="20"/>
                <w:szCs w:val="20"/>
                <w:lang w:val="en-US"/>
              </w:rPr>
              <w:t>weaknesses</w:t>
            </w:r>
            <w:r w:rsidR="008C1254">
              <w:rPr>
                <w:rFonts w:ascii="Times New Roman" w:hAnsi="Times New Roman" w:cs="Times New Roman"/>
                <w:sz w:val="20"/>
                <w:szCs w:val="20"/>
                <w:lang w:val="en-US"/>
              </w:rPr>
              <w:t xml:space="preserve"> exist in some</w:t>
            </w:r>
            <w:r w:rsidRPr="00B110E6">
              <w:rPr>
                <w:rFonts w:ascii="Times New Roman" w:hAnsi="Times New Roman" w:cs="Times New Roman"/>
                <w:sz w:val="20"/>
                <w:szCs w:val="20"/>
                <w:lang w:val="en-US"/>
              </w:rPr>
              <w:t xml:space="preserve"> </w:t>
            </w:r>
            <w:r w:rsidR="008C1254">
              <w:rPr>
                <w:rFonts w:ascii="Times New Roman" w:hAnsi="Times New Roman" w:cs="Times New Roman"/>
                <w:sz w:val="20"/>
                <w:szCs w:val="20"/>
                <w:lang w:val="en-US"/>
              </w:rPr>
              <w:t>segments of the supply chain</w:t>
            </w:r>
          </w:p>
        </w:tc>
        <w:tc>
          <w:tcPr>
            <w:tcW w:w="1403" w:type="dxa"/>
            <w:tcBorders>
              <w:top w:val="single" w:sz="4" w:space="0" w:color="auto"/>
              <w:left w:val="single" w:sz="4" w:space="0" w:color="auto"/>
              <w:bottom w:val="single" w:sz="4" w:space="0" w:color="auto"/>
              <w:right w:val="single" w:sz="4" w:space="0" w:color="auto"/>
            </w:tcBorders>
            <w:hideMark/>
          </w:tcPr>
          <w:p w14:paraId="155D670A" w14:textId="08EA1428" w:rsidR="00694A7B" w:rsidRDefault="00694A7B" w:rsidP="00EB7923">
            <w:pPr>
              <w:jc w:val="center"/>
              <w:rPr>
                <w:rFonts w:ascii="Times New Roman" w:hAnsi="Times New Roman" w:cs="Times New Roman"/>
                <w:sz w:val="20"/>
                <w:szCs w:val="20"/>
              </w:rPr>
            </w:pPr>
            <w:r w:rsidRPr="002865D0">
              <w:rPr>
                <w:rFonts w:ascii="Times New Roman" w:hAnsi="Times New Roman" w:cs="Times New Roman"/>
                <w:sz w:val="20"/>
                <w:szCs w:val="20"/>
              </w:rPr>
              <w:t>High</w:t>
            </w:r>
            <w:r w:rsidR="008C1254">
              <w:rPr>
                <w:rFonts w:ascii="Times New Roman" w:hAnsi="Times New Roman" w:cs="Times New Roman"/>
                <w:sz w:val="20"/>
                <w:szCs w:val="20"/>
              </w:rPr>
              <w:t xml:space="preserve"> to Very high</w:t>
            </w:r>
          </w:p>
        </w:tc>
        <w:tc>
          <w:tcPr>
            <w:tcW w:w="2430" w:type="dxa"/>
            <w:tcBorders>
              <w:top w:val="single" w:sz="4" w:space="0" w:color="auto"/>
              <w:left w:val="single" w:sz="4" w:space="0" w:color="auto"/>
              <w:bottom w:val="single" w:sz="4" w:space="0" w:color="auto"/>
              <w:right w:val="single" w:sz="4" w:space="0" w:color="auto"/>
            </w:tcBorders>
          </w:tcPr>
          <w:p w14:paraId="549D574F" w14:textId="77777777" w:rsidR="00374377" w:rsidRPr="00374377" w:rsidRDefault="00374377" w:rsidP="00374377">
            <w:pPr>
              <w:jc w:val="both"/>
              <w:rPr>
                <w:rFonts w:ascii="Times New Roman" w:hAnsi="Times New Roman" w:cs="Times New Roman"/>
                <w:sz w:val="20"/>
                <w:szCs w:val="20"/>
                <w:lang w:val="en-US"/>
              </w:rPr>
            </w:pPr>
            <w:r w:rsidRPr="00374377">
              <w:rPr>
                <w:rFonts w:ascii="Times New Roman" w:hAnsi="Times New Roman" w:cs="Times New Roman"/>
                <w:sz w:val="20"/>
                <w:szCs w:val="20"/>
                <w:lang w:val="en-US"/>
              </w:rPr>
              <w:t>Stock / balance (excluding losses)</w:t>
            </w:r>
            <w:r w:rsidRPr="00374377">
              <w:rPr>
                <w:rFonts w:ascii="Times New Roman" w:hAnsi="Times New Roman" w:cs="Times New Roman"/>
                <w:sz w:val="20"/>
                <w:szCs w:val="20"/>
                <w:lang w:val="en-US"/>
              </w:rPr>
              <w:tab/>
              <w:t>may be insufficient to reach the target,</w:t>
            </w:r>
          </w:p>
          <w:p w14:paraId="332B591A" w14:textId="77777777" w:rsidR="00374377" w:rsidRPr="00374377" w:rsidRDefault="00374377" w:rsidP="00374377">
            <w:pPr>
              <w:jc w:val="both"/>
              <w:rPr>
                <w:rFonts w:ascii="Times New Roman" w:hAnsi="Times New Roman" w:cs="Times New Roman"/>
                <w:sz w:val="20"/>
                <w:szCs w:val="20"/>
                <w:lang w:val="en-US"/>
              </w:rPr>
            </w:pPr>
            <w:r w:rsidRPr="00374377">
              <w:rPr>
                <w:rFonts w:ascii="Times New Roman" w:hAnsi="Times New Roman" w:cs="Times New Roman"/>
                <w:sz w:val="20"/>
                <w:szCs w:val="20"/>
                <w:lang w:val="en-US"/>
              </w:rPr>
              <w:t>High cost of the potential stock loss</w:t>
            </w:r>
          </w:p>
          <w:p w14:paraId="21060766" w14:textId="612CB50E" w:rsidR="00374377" w:rsidRPr="00374377" w:rsidRDefault="00374377" w:rsidP="00374377">
            <w:pPr>
              <w:jc w:val="both"/>
              <w:rPr>
                <w:rFonts w:ascii="Times New Roman" w:hAnsi="Times New Roman" w:cs="Times New Roman"/>
                <w:sz w:val="20"/>
                <w:szCs w:val="20"/>
                <w:lang w:val="en-US"/>
              </w:rPr>
            </w:pPr>
            <w:r w:rsidRPr="00374377">
              <w:rPr>
                <w:rFonts w:ascii="Times New Roman" w:hAnsi="Times New Roman" w:cs="Times New Roman"/>
                <w:sz w:val="20"/>
                <w:szCs w:val="20"/>
                <w:lang w:val="en-US"/>
              </w:rPr>
              <w:t>Target may be vaccinated with non-potent vaccines: (not immunized)</w:t>
            </w:r>
          </w:p>
          <w:p w14:paraId="54681265" w14:textId="76A6342E" w:rsidR="00374377" w:rsidRPr="00374377" w:rsidRDefault="00374377" w:rsidP="00374377">
            <w:pPr>
              <w:jc w:val="both"/>
              <w:rPr>
                <w:rFonts w:ascii="Times New Roman" w:hAnsi="Times New Roman" w:cs="Times New Roman"/>
                <w:sz w:val="20"/>
                <w:szCs w:val="20"/>
                <w:lang w:val="en-US"/>
              </w:rPr>
            </w:pPr>
            <w:r w:rsidRPr="00374377">
              <w:rPr>
                <w:rFonts w:ascii="Times New Roman" w:hAnsi="Times New Roman" w:cs="Times New Roman"/>
                <w:sz w:val="20"/>
                <w:szCs w:val="20"/>
                <w:lang w:val="en-US"/>
              </w:rPr>
              <w:t xml:space="preserve">Trust in the </w:t>
            </w:r>
            <w:r w:rsidR="008C1254">
              <w:rPr>
                <w:rFonts w:ascii="Times New Roman" w:hAnsi="Times New Roman" w:cs="Times New Roman"/>
                <w:sz w:val="20"/>
                <w:szCs w:val="20"/>
                <w:lang w:val="en-US"/>
              </w:rPr>
              <w:t xml:space="preserve">EPI </w:t>
            </w:r>
            <w:r w:rsidRPr="00374377">
              <w:rPr>
                <w:rFonts w:ascii="Times New Roman" w:hAnsi="Times New Roman" w:cs="Times New Roman"/>
                <w:sz w:val="20"/>
                <w:szCs w:val="20"/>
                <w:lang w:val="en-US"/>
              </w:rPr>
              <w:t>program may be eroded</w:t>
            </w:r>
          </w:p>
        </w:tc>
      </w:tr>
      <w:tr w:rsidR="00374377" w:rsidRPr="00E24E32" w14:paraId="4606157C" w14:textId="37968EEC" w:rsidTr="008C1254">
        <w:trPr>
          <w:trHeight w:val="1233"/>
        </w:trPr>
        <w:tc>
          <w:tcPr>
            <w:tcW w:w="1890" w:type="dxa"/>
            <w:tcBorders>
              <w:top w:val="single" w:sz="4" w:space="0" w:color="auto"/>
              <w:left w:val="single" w:sz="4" w:space="0" w:color="auto"/>
              <w:bottom w:val="single" w:sz="4" w:space="0" w:color="auto"/>
              <w:right w:val="single" w:sz="4" w:space="0" w:color="auto"/>
            </w:tcBorders>
            <w:hideMark/>
          </w:tcPr>
          <w:p w14:paraId="1FC7A2DD" w14:textId="0308CAB7" w:rsidR="00694A7B" w:rsidRPr="00B110E6" w:rsidRDefault="008C1254" w:rsidP="00EB7923">
            <w:pPr>
              <w:jc w:val="both"/>
              <w:rPr>
                <w:rFonts w:ascii="Times New Roman" w:hAnsi="Times New Roman" w:cs="Times New Roman"/>
                <w:sz w:val="20"/>
                <w:szCs w:val="20"/>
                <w:lang w:val="en-US"/>
              </w:rPr>
            </w:pPr>
            <w:r w:rsidRPr="008C1254">
              <w:rPr>
                <w:rFonts w:ascii="Times New Roman" w:hAnsi="Times New Roman" w:cs="Times New Roman"/>
                <w:b/>
                <w:bCs/>
                <w:sz w:val="20"/>
                <w:szCs w:val="20"/>
                <w:lang w:val="en-US"/>
              </w:rPr>
              <w:t>Required scenario</w:t>
            </w:r>
            <w:r>
              <w:rPr>
                <w:rFonts w:ascii="Times New Roman" w:hAnsi="Times New Roman" w:cs="Times New Roman"/>
                <w:sz w:val="20"/>
                <w:szCs w:val="20"/>
                <w:lang w:val="en-US"/>
              </w:rPr>
              <w:t xml:space="preserve">: </w:t>
            </w:r>
            <w:r w:rsidR="00694A7B" w:rsidRPr="00B110E6">
              <w:rPr>
                <w:rFonts w:ascii="Times New Roman" w:hAnsi="Times New Roman" w:cs="Times New Roman"/>
                <w:sz w:val="20"/>
                <w:szCs w:val="20"/>
                <w:lang w:val="en-US"/>
              </w:rPr>
              <w:t>Continuous</w:t>
            </w:r>
            <w:r w:rsidR="00694A7B" w:rsidRPr="00B110E6">
              <w:rPr>
                <w:rFonts w:ascii="Times New Roman" w:hAnsi="Times New Roman" w:cs="Times New Roman"/>
                <w:spacing w:val="-10"/>
                <w:sz w:val="20"/>
                <w:szCs w:val="20"/>
                <w:lang w:val="en-US"/>
              </w:rPr>
              <w:t xml:space="preserve"> </w:t>
            </w:r>
            <w:r>
              <w:rPr>
                <w:rFonts w:ascii="Times New Roman" w:hAnsi="Times New Roman" w:cs="Times New Roman"/>
                <w:spacing w:val="-10"/>
                <w:sz w:val="20"/>
                <w:szCs w:val="20"/>
                <w:lang w:val="en-US"/>
              </w:rPr>
              <w:t xml:space="preserve">temperature </w:t>
            </w:r>
            <w:r w:rsidR="00694A7B" w:rsidRPr="00B110E6">
              <w:rPr>
                <w:rFonts w:ascii="Times New Roman" w:hAnsi="Times New Roman" w:cs="Times New Roman"/>
                <w:sz w:val="20"/>
                <w:szCs w:val="20"/>
                <w:lang w:val="en-US"/>
              </w:rPr>
              <w:t>monitoring</w:t>
            </w:r>
            <w:r w:rsidR="00694A7B" w:rsidRPr="00B110E6">
              <w:rPr>
                <w:rFonts w:ascii="Times New Roman" w:hAnsi="Times New Roman" w:cs="Times New Roman"/>
                <w:spacing w:val="-9"/>
                <w:sz w:val="20"/>
                <w:szCs w:val="20"/>
                <w:lang w:val="en-US"/>
              </w:rPr>
              <w:t xml:space="preserve"> </w:t>
            </w:r>
            <w:r>
              <w:rPr>
                <w:rFonts w:ascii="Times New Roman" w:hAnsi="Times New Roman" w:cs="Times New Roman"/>
                <w:sz w:val="20"/>
                <w:szCs w:val="20"/>
                <w:lang w:val="en-US"/>
              </w:rPr>
              <w:t>is established</w:t>
            </w:r>
          </w:p>
        </w:tc>
        <w:tc>
          <w:tcPr>
            <w:tcW w:w="1440" w:type="dxa"/>
            <w:tcBorders>
              <w:top w:val="single" w:sz="4" w:space="0" w:color="auto"/>
              <w:left w:val="single" w:sz="4" w:space="0" w:color="auto"/>
              <w:bottom w:val="single" w:sz="4" w:space="0" w:color="auto"/>
              <w:right w:val="single" w:sz="4" w:space="0" w:color="auto"/>
            </w:tcBorders>
          </w:tcPr>
          <w:p w14:paraId="67A8CB08" w14:textId="696C827D" w:rsidR="00694A7B" w:rsidRPr="00B110E6" w:rsidRDefault="008C1254" w:rsidP="00EB7923">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Optimal </w:t>
            </w:r>
            <w:r w:rsidR="00694A7B" w:rsidRPr="00B110E6">
              <w:rPr>
                <w:rFonts w:ascii="Times New Roman" w:hAnsi="Times New Roman" w:cs="Times New Roman"/>
                <w:sz w:val="20"/>
                <w:szCs w:val="20"/>
                <w:lang w:val="en-US"/>
              </w:rPr>
              <w:t xml:space="preserve">investment for continuous temperature monitoring </w:t>
            </w:r>
          </w:p>
        </w:tc>
        <w:tc>
          <w:tcPr>
            <w:tcW w:w="2107" w:type="dxa"/>
            <w:tcBorders>
              <w:top w:val="single" w:sz="4" w:space="0" w:color="auto"/>
              <w:left w:val="single" w:sz="4" w:space="0" w:color="auto"/>
              <w:bottom w:val="single" w:sz="4" w:space="0" w:color="auto"/>
              <w:right w:val="single" w:sz="4" w:space="0" w:color="auto"/>
            </w:tcBorders>
            <w:hideMark/>
          </w:tcPr>
          <w:p w14:paraId="48BFB2F4" w14:textId="3FCD50B3" w:rsidR="00694A7B" w:rsidRPr="00B110E6" w:rsidRDefault="008C1254" w:rsidP="00EB7923">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Complete </w:t>
            </w:r>
            <w:r w:rsidR="00694A7B" w:rsidRPr="00B110E6">
              <w:rPr>
                <w:rFonts w:ascii="Times New Roman" w:hAnsi="Times New Roman" w:cs="Times New Roman"/>
                <w:sz w:val="20"/>
                <w:szCs w:val="20"/>
                <w:lang w:val="en-US"/>
              </w:rPr>
              <w:t>information</w:t>
            </w:r>
            <w:r w:rsidR="00DC667F">
              <w:rPr>
                <w:rFonts w:ascii="Times New Roman" w:hAnsi="Times New Roman" w:cs="Times New Roman"/>
                <w:sz w:val="20"/>
                <w:szCs w:val="20"/>
                <w:lang w:val="en-US"/>
              </w:rPr>
              <w:t xml:space="preserve"> available on </w:t>
            </w:r>
            <w:r w:rsidR="00EE4C93">
              <w:rPr>
                <w:rFonts w:ascii="Times New Roman" w:hAnsi="Times New Roman" w:cs="Times New Roman"/>
                <w:sz w:val="20"/>
                <w:szCs w:val="20"/>
                <w:lang w:val="en-US"/>
              </w:rPr>
              <w:t xml:space="preserve">time </w:t>
            </w:r>
            <w:r w:rsidR="00EE4C93" w:rsidRPr="00B110E6">
              <w:rPr>
                <w:rFonts w:ascii="Times New Roman" w:hAnsi="Times New Roman" w:cs="Times New Roman"/>
                <w:sz w:val="20"/>
                <w:szCs w:val="20"/>
                <w:lang w:val="en-US"/>
              </w:rPr>
              <w:t>on</w:t>
            </w:r>
            <w:r w:rsidR="00694A7B" w:rsidRPr="00B110E6">
              <w:rPr>
                <w:rFonts w:ascii="Times New Roman" w:hAnsi="Times New Roman" w:cs="Times New Roman"/>
                <w:sz w:val="20"/>
                <w:szCs w:val="20"/>
                <w:lang w:val="en-US"/>
              </w:rPr>
              <w:t xml:space="preserve"> the quality of vaccines </w:t>
            </w:r>
            <w:r>
              <w:rPr>
                <w:rFonts w:ascii="Times New Roman" w:hAnsi="Times New Roman" w:cs="Times New Roman"/>
                <w:sz w:val="20"/>
                <w:szCs w:val="20"/>
                <w:lang w:val="en-US"/>
              </w:rPr>
              <w:t xml:space="preserve">during </w:t>
            </w:r>
            <w:r w:rsidR="00DC667F">
              <w:rPr>
                <w:rFonts w:ascii="Times New Roman" w:hAnsi="Times New Roman" w:cs="Times New Roman"/>
                <w:sz w:val="20"/>
                <w:szCs w:val="20"/>
                <w:lang w:val="en-US"/>
              </w:rPr>
              <w:t>storage and transportation</w:t>
            </w:r>
            <w:r>
              <w:rPr>
                <w:rFonts w:ascii="Times New Roman" w:hAnsi="Times New Roman" w:cs="Times New Roman"/>
                <w:sz w:val="20"/>
                <w:szCs w:val="20"/>
                <w:lang w:val="en-US"/>
              </w:rPr>
              <w:t xml:space="preserve">; </w:t>
            </w:r>
            <w:r w:rsidR="00DC667F">
              <w:rPr>
                <w:rFonts w:ascii="Times New Roman" w:hAnsi="Times New Roman" w:cs="Times New Roman"/>
                <w:sz w:val="20"/>
                <w:szCs w:val="20"/>
                <w:lang w:val="en-US"/>
              </w:rPr>
              <w:t>can</w:t>
            </w:r>
            <w:r w:rsidR="00694A7B" w:rsidRPr="00B110E6">
              <w:rPr>
                <w:rFonts w:ascii="Times New Roman" w:hAnsi="Times New Roman" w:cs="Times New Roman"/>
                <w:sz w:val="20"/>
                <w:szCs w:val="20"/>
                <w:lang w:val="en-US"/>
              </w:rPr>
              <w:t xml:space="preserve"> trigger </w:t>
            </w:r>
            <w:r w:rsidR="00DC667F">
              <w:rPr>
                <w:rFonts w:ascii="Times New Roman" w:hAnsi="Times New Roman" w:cs="Times New Roman"/>
                <w:sz w:val="20"/>
                <w:szCs w:val="20"/>
                <w:lang w:val="en-US"/>
              </w:rPr>
              <w:t xml:space="preserve">corrective </w:t>
            </w:r>
            <w:r w:rsidR="00694A7B" w:rsidRPr="00B110E6">
              <w:rPr>
                <w:rFonts w:ascii="Times New Roman" w:hAnsi="Times New Roman" w:cs="Times New Roman"/>
                <w:sz w:val="20"/>
                <w:szCs w:val="20"/>
                <w:lang w:val="en-US"/>
              </w:rPr>
              <w:t xml:space="preserve">actions </w:t>
            </w:r>
            <w:r>
              <w:rPr>
                <w:rFonts w:ascii="Times New Roman" w:hAnsi="Times New Roman" w:cs="Times New Roman"/>
                <w:sz w:val="20"/>
                <w:szCs w:val="20"/>
                <w:lang w:val="en-US"/>
              </w:rPr>
              <w:t>on time</w:t>
            </w:r>
          </w:p>
        </w:tc>
        <w:tc>
          <w:tcPr>
            <w:tcW w:w="1403" w:type="dxa"/>
            <w:tcBorders>
              <w:top w:val="single" w:sz="4" w:space="0" w:color="auto"/>
              <w:left w:val="single" w:sz="4" w:space="0" w:color="auto"/>
              <w:bottom w:val="single" w:sz="4" w:space="0" w:color="auto"/>
              <w:right w:val="single" w:sz="4" w:space="0" w:color="auto"/>
            </w:tcBorders>
            <w:hideMark/>
          </w:tcPr>
          <w:p w14:paraId="7D411D18" w14:textId="2D067CB7" w:rsidR="00694A7B" w:rsidRDefault="008C1254" w:rsidP="00EB7923">
            <w:pPr>
              <w:jc w:val="center"/>
              <w:rPr>
                <w:rFonts w:ascii="Times New Roman" w:hAnsi="Times New Roman" w:cs="Times New Roman"/>
                <w:sz w:val="20"/>
                <w:szCs w:val="20"/>
              </w:rPr>
            </w:pPr>
            <w:r>
              <w:rPr>
                <w:rFonts w:ascii="Times New Roman" w:hAnsi="Times New Roman" w:cs="Times New Roman"/>
                <w:sz w:val="20"/>
                <w:szCs w:val="20"/>
              </w:rPr>
              <w:t xml:space="preserve">Nil to </w:t>
            </w:r>
            <w:proofErr w:type="spellStart"/>
            <w:r>
              <w:rPr>
                <w:rFonts w:ascii="Times New Roman" w:hAnsi="Times New Roman" w:cs="Times New Roman"/>
                <w:sz w:val="20"/>
                <w:szCs w:val="20"/>
              </w:rPr>
              <w:t>v</w:t>
            </w:r>
            <w:r w:rsidR="00694A7B">
              <w:rPr>
                <w:rFonts w:ascii="Times New Roman" w:hAnsi="Times New Roman" w:cs="Times New Roman"/>
                <w:sz w:val="20"/>
                <w:szCs w:val="20"/>
              </w:rPr>
              <w:t>ery</w:t>
            </w:r>
            <w:proofErr w:type="spellEnd"/>
            <w:r w:rsidR="00694A7B">
              <w:rPr>
                <w:rFonts w:ascii="Times New Roman" w:hAnsi="Times New Roman" w:cs="Times New Roman"/>
                <w:sz w:val="20"/>
                <w:szCs w:val="20"/>
              </w:rPr>
              <w:t xml:space="preserve"> </w:t>
            </w:r>
            <w:proofErr w:type="spellStart"/>
            <w:r w:rsidR="00694A7B">
              <w:rPr>
                <w:rFonts w:ascii="Times New Roman" w:hAnsi="Times New Roman" w:cs="Times New Roman"/>
                <w:sz w:val="20"/>
                <w:szCs w:val="20"/>
              </w:rPr>
              <w:t>low</w:t>
            </w:r>
            <w:proofErr w:type="spellEnd"/>
          </w:p>
        </w:tc>
        <w:tc>
          <w:tcPr>
            <w:tcW w:w="2430" w:type="dxa"/>
            <w:tcBorders>
              <w:top w:val="single" w:sz="4" w:space="0" w:color="auto"/>
              <w:left w:val="single" w:sz="4" w:space="0" w:color="auto"/>
              <w:bottom w:val="single" w:sz="4" w:space="0" w:color="auto"/>
              <w:right w:val="single" w:sz="4" w:space="0" w:color="auto"/>
            </w:tcBorders>
          </w:tcPr>
          <w:p w14:paraId="0CE70D2F" w14:textId="4865833D" w:rsidR="00374377" w:rsidRDefault="00374377" w:rsidP="00374377">
            <w:pPr>
              <w:jc w:val="both"/>
              <w:rPr>
                <w:rFonts w:ascii="Times New Roman" w:hAnsi="Times New Roman" w:cs="Times New Roman"/>
                <w:sz w:val="20"/>
                <w:szCs w:val="20"/>
                <w:lang w:val="en-US"/>
              </w:rPr>
            </w:pPr>
            <w:r w:rsidRPr="00374377">
              <w:rPr>
                <w:rFonts w:ascii="Times New Roman" w:hAnsi="Times New Roman" w:cs="Times New Roman"/>
                <w:sz w:val="20"/>
                <w:szCs w:val="20"/>
                <w:lang w:val="en-US"/>
              </w:rPr>
              <w:t xml:space="preserve">Target </w:t>
            </w:r>
            <w:r w:rsidR="008C1254">
              <w:rPr>
                <w:rFonts w:ascii="Times New Roman" w:hAnsi="Times New Roman" w:cs="Times New Roman"/>
                <w:sz w:val="20"/>
                <w:szCs w:val="20"/>
                <w:lang w:val="en-US"/>
              </w:rPr>
              <w:t>population</w:t>
            </w:r>
            <w:r w:rsidRPr="00374377">
              <w:rPr>
                <w:rFonts w:ascii="Times New Roman" w:hAnsi="Times New Roman" w:cs="Times New Roman"/>
                <w:sz w:val="20"/>
                <w:szCs w:val="20"/>
                <w:lang w:val="en-US"/>
              </w:rPr>
              <w:t xml:space="preserve"> vaccinated </w:t>
            </w:r>
            <w:r>
              <w:rPr>
                <w:rFonts w:ascii="Times New Roman" w:hAnsi="Times New Roman" w:cs="Times New Roman"/>
                <w:sz w:val="20"/>
                <w:szCs w:val="20"/>
                <w:lang w:val="en-US"/>
              </w:rPr>
              <w:t xml:space="preserve">with potent </w:t>
            </w:r>
            <w:r w:rsidRPr="00374377">
              <w:rPr>
                <w:rFonts w:ascii="Times New Roman" w:hAnsi="Times New Roman" w:cs="Times New Roman"/>
                <w:sz w:val="20"/>
                <w:szCs w:val="20"/>
                <w:lang w:val="en-US"/>
              </w:rPr>
              <w:t>vaccines</w:t>
            </w:r>
            <w:r w:rsidR="008C1254">
              <w:rPr>
                <w:rFonts w:ascii="Times New Roman" w:hAnsi="Times New Roman" w:cs="Times New Roman"/>
                <w:sz w:val="20"/>
                <w:szCs w:val="20"/>
                <w:lang w:val="en-US"/>
              </w:rPr>
              <w:t xml:space="preserve"> </w:t>
            </w:r>
            <w:r w:rsidRPr="00374377">
              <w:rPr>
                <w:rFonts w:ascii="Times New Roman" w:hAnsi="Times New Roman" w:cs="Times New Roman"/>
                <w:sz w:val="20"/>
                <w:szCs w:val="20"/>
                <w:lang w:val="en-US"/>
              </w:rPr>
              <w:t>(</w:t>
            </w:r>
            <w:r>
              <w:rPr>
                <w:rFonts w:ascii="Times New Roman" w:hAnsi="Times New Roman" w:cs="Times New Roman"/>
                <w:sz w:val="20"/>
                <w:szCs w:val="20"/>
                <w:lang w:val="en-US"/>
              </w:rPr>
              <w:t>and</w:t>
            </w:r>
            <w:r w:rsidRPr="00374377">
              <w:rPr>
                <w:rFonts w:ascii="Times New Roman" w:hAnsi="Times New Roman" w:cs="Times New Roman"/>
                <w:sz w:val="20"/>
                <w:szCs w:val="20"/>
                <w:lang w:val="en-US"/>
              </w:rPr>
              <w:t xml:space="preserve"> immunized)</w:t>
            </w:r>
          </w:p>
          <w:p w14:paraId="25F5D298" w14:textId="3394A40C" w:rsidR="00694A7B" w:rsidRPr="00374377" w:rsidDel="00694A7B" w:rsidRDefault="00374377" w:rsidP="00374377">
            <w:pPr>
              <w:jc w:val="both"/>
              <w:rPr>
                <w:rFonts w:ascii="Times New Roman" w:hAnsi="Times New Roman" w:cs="Times New Roman"/>
                <w:sz w:val="20"/>
                <w:szCs w:val="20"/>
                <w:lang w:val="en-US"/>
              </w:rPr>
            </w:pPr>
            <w:r w:rsidRPr="00374377">
              <w:rPr>
                <w:rFonts w:ascii="Times New Roman" w:hAnsi="Times New Roman" w:cs="Times New Roman"/>
                <w:sz w:val="20"/>
                <w:szCs w:val="20"/>
                <w:lang w:val="en-US"/>
              </w:rPr>
              <w:t xml:space="preserve">Trust </w:t>
            </w:r>
            <w:r w:rsidR="008C1254">
              <w:rPr>
                <w:rFonts w:ascii="Times New Roman" w:hAnsi="Times New Roman" w:cs="Times New Roman"/>
                <w:sz w:val="20"/>
                <w:szCs w:val="20"/>
                <w:lang w:val="en-US"/>
              </w:rPr>
              <w:t xml:space="preserve">of population </w:t>
            </w:r>
            <w:r w:rsidRPr="00374377">
              <w:rPr>
                <w:rFonts w:ascii="Times New Roman" w:hAnsi="Times New Roman" w:cs="Times New Roman"/>
                <w:sz w:val="20"/>
                <w:szCs w:val="20"/>
                <w:lang w:val="en-US"/>
              </w:rPr>
              <w:t xml:space="preserve">in the </w:t>
            </w:r>
            <w:r w:rsidR="008C1254">
              <w:rPr>
                <w:rFonts w:ascii="Times New Roman" w:hAnsi="Times New Roman" w:cs="Times New Roman"/>
                <w:sz w:val="20"/>
                <w:szCs w:val="20"/>
                <w:lang w:val="en-US"/>
              </w:rPr>
              <w:t xml:space="preserve">EPI </w:t>
            </w:r>
            <w:r w:rsidRPr="00374377">
              <w:rPr>
                <w:rFonts w:ascii="Times New Roman" w:hAnsi="Times New Roman" w:cs="Times New Roman"/>
                <w:sz w:val="20"/>
                <w:szCs w:val="20"/>
                <w:lang w:val="en-US"/>
              </w:rPr>
              <w:t xml:space="preserve">program </w:t>
            </w:r>
            <w:r>
              <w:rPr>
                <w:rFonts w:ascii="Times New Roman" w:hAnsi="Times New Roman" w:cs="Times New Roman"/>
                <w:sz w:val="20"/>
                <w:szCs w:val="20"/>
                <w:lang w:val="en-US"/>
              </w:rPr>
              <w:t>is high</w:t>
            </w:r>
          </w:p>
        </w:tc>
      </w:tr>
    </w:tbl>
    <w:p w14:paraId="2577B0B3" w14:textId="78F6FB9D" w:rsidR="005B1A6F" w:rsidRDefault="005F7EA2" w:rsidP="00EB7923">
      <w:pPr>
        <w:spacing w:line="276" w:lineRule="auto"/>
        <w:jc w:val="both"/>
        <w:rPr>
          <w:rFonts w:ascii="Times New Roman" w:hAnsi="Times New Roman" w:cs="Times New Roman"/>
          <w:sz w:val="24"/>
          <w:szCs w:val="24"/>
          <w:lang w:val="en-US"/>
        </w:rPr>
      </w:pPr>
      <w:r w:rsidRPr="00B110E6">
        <w:rPr>
          <w:rFonts w:ascii="Times New Roman" w:hAnsi="Times New Roman" w:cs="Times New Roman"/>
          <w:b/>
          <w:sz w:val="24"/>
          <w:szCs w:val="24"/>
          <w:u w:val="single"/>
          <w:lang w:val="en-US"/>
        </w:rPr>
        <w:t xml:space="preserve">Tableau </w:t>
      </w:r>
      <w:r w:rsidR="00EE4C93">
        <w:rPr>
          <w:rFonts w:ascii="Times New Roman" w:hAnsi="Times New Roman" w:cs="Times New Roman"/>
          <w:b/>
          <w:sz w:val="24"/>
          <w:szCs w:val="24"/>
          <w:u w:val="single"/>
          <w:lang w:val="en-US"/>
        </w:rPr>
        <w:t>9</w:t>
      </w:r>
      <w:r w:rsidR="00E80BD8" w:rsidRPr="00B110E6">
        <w:rPr>
          <w:rFonts w:ascii="Times New Roman" w:hAnsi="Times New Roman" w:cs="Times New Roman"/>
          <w:b/>
          <w:sz w:val="24"/>
          <w:szCs w:val="24"/>
          <w:u w:val="single"/>
          <w:lang w:val="en-US"/>
        </w:rPr>
        <w:t>:</w:t>
      </w:r>
      <w:r w:rsidR="00E80BD8" w:rsidRPr="00B110E6">
        <w:rPr>
          <w:rFonts w:ascii="Times New Roman" w:hAnsi="Times New Roman" w:cs="Times New Roman"/>
          <w:sz w:val="24"/>
          <w:szCs w:val="24"/>
          <w:lang w:val="en-US"/>
        </w:rPr>
        <w:t xml:space="preserve"> </w:t>
      </w:r>
      <w:r w:rsidR="00EB7923" w:rsidRPr="00B110E6">
        <w:rPr>
          <w:rFonts w:ascii="Times New Roman" w:hAnsi="Times New Roman" w:cs="Times New Roman"/>
          <w:sz w:val="24"/>
          <w:szCs w:val="24"/>
          <w:lang w:val="en-US"/>
        </w:rPr>
        <w:t>Summary of the impact assessment</w:t>
      </w:r>
    </w:p>
    <w:p w14:paraId="28169D73" w14:textId="380B52E3" w:rsidR="00EB7923" w:rsidRPr="00B110E6" w:rsidRDefault="00EB7923" w:rsidP="00EB7923">
      <w:pPr>
        <w:spacing w:line="276" w:lineRule="auto"/>
        <w:jc w:val="both"/>
        <w:rPr>
          <w:rFonts w:ascii="Times New Roman" w:hAnsi="Times New Roman" w:cs="Times New Roman"/>
          <w:sz w:val="24"/>
          <w:szCs w:val="24"/>
          <w:lang w:val="en-US"/>
        </w:rPr>
      </w:pPr>
      <w:r w:rsidRPr="00B110E6">
        <w:rPr>
          <w:rFonts w:ascii="Times New Roman" w:hAnsi="Times New Roman" w:cs="Times New Roman"/>
          <w:sz w:val="24"/>
          <w:szCs w:val="24"/>
          <w:lang w:val="en-US"/>
        </w:rPr>
        <w:t xml:space="preserve">Although the improved continuous temperature monitoring in Cameroon is not yet optimal, the country provided numerous efforts, the commitment level of funding in the project remains low compared to the value of vaccines that the country must secure because the amount of vaccine used here is a stock at a </w:t>
      </w:r>
      <w:r w:rsidR="00D72B0C" w:rsidRPr="00B110E6">
        <w:rPr>
          <w:rFonts w:ascii="Times New Roman" w:hAnsi="Times New Roman" w:cs="Times New Roman"/>
          <w:sz w:val="24"/>
          <w:szCs w:val="24"/>
          <w:lang w:val="en-US"/>
        </w:rPr>
        <w:t>time,</w:t>
      </w:r>
      <w:r w:rsidR="00B110E6" w:rsidRPr="00B110E6">
        <w:rPr>
          <w:rFonts w:ascii="Times New Roman" w:hAnsi="Times New Roman" w:cs="Times New Roman"/>
          <w:sz w:val="24"/>
          <w:szCs w:val="24"/>
          <w:lang w:val="en-US"/>
        </w:rPr>
        <w:t xml:space="preserve"> </w:t>
      </w:r>
      <w:r w:rsidR="00FF119C" w:rsidRPr="00B110E6">
        <w:rPr>
          <w:rFonts w:ascii="Times New Roman" w:hAnsi="Times New Roman" w:cs="Times New Roman"/>
          <w:sz w:val="24"/>
          <w:szCs w:val="24"/>
          <w:lang w:val="en-US"/>
        </w:rPr>
        <w:t>larger quantities</w:t>
      </w:r>
      <w:r w:rsidRPr="00B110E6">
        <w:rPr>
          <w:rFonts w:ascii="Times New Roman" w:hAnsi="Times New Roman" w:cs="Times New Roman"/>
          <w:sz w:val="24"/>
          <w:szCs w:val="24"/>
          <w:lang w:val="en-US"/>
        </w:rPr>
        <w:t xml:space="preserve"> are moving in the supply chain program.</w:t>
      </w:r>
    </w:p>
    <w:p w14:paraId="196C0D92" w14:textId="77777777" w:rsidR="00DC667F" w:rsidRPr="00B56646" w:rsidRDefault="00DC667F" w:rsidP="00B56646">
      <w:pPr>
        <w:pStyle w:val="Heading1"/>
        <w:numPr>
          <w:ilvl w:val="0"/>
          <w:numId w:val="7"/>
        </w:numPr>
        <w:rPr>
          <w:b/>
        </w:rPr>
      </w:pPr>
      <w:bookmarkStart w:id="26" w:name="_Toc41321626"/>
      <w:r w:rsidRPr="00B56646">
        <w:rPr>
          <w:b/>
        </w:rPr>
        <w:lastRenderedPageBreak/>
        <w:t>STUDY LIMITATIONS</w:t>
      </w:r>
      <w:bookmarkEnd w:id="26"/>
      <w:r w:rsidRPr="00B56646">
        <w:rPr>
          <w:b/>
        </w:rPr>
        <w:t xml:space="preserve"> </w:t>
      </w:r>
    </w:p>
    <w:p w14:paraId="615153BB" w14:textId="77777777" w:rsidR="00DC667F" w:rsidRDefault="00DC667F" w:rsidP="00DC667F">
      <w:pPr>
        <w:spacing w:line="276" w:lineRule="auto"/>
        <w:jc w:val="both"/>
        <w:rPr>
          <w:rFonts w:ascii="Times New Roman" w:hAnsi="Times New Roman" w:cs="Times New Roman"/>
          <w:sz w:val="24"/>
          <w:szCs w:val="24"/>
          <w:lang w:val="en-US"/>
        </w:rPr>
      </w:pPr>
    </w:p>
    <w:p w14:paraId="080627E5" w14:textId="77777777" w:rsidR="00DC667F" w:rsidRDefault="00DC667F" w:rsidP="00DC667F">
      <w:pPr>
        <w:spacing w:line="276" w:lineRule="auto"/>
        <w:jc w:val="both"/>
        <w:rPr>
          <w:rFonts w:ascii="Times New Roman" w:hAnsi="Times New Roman" w:cs="Times New Roman"/>
          <w:sz w:val="24"/>
          <w:szCs w:val="24"/>
          <w:lang w:val="en-US"/>
        </w:rPr>
      </w:pPr>
      <w:r w:rsidRPr="005D4141">
        <w:rPr>
          <w:rFonts w:ascii="Times New Roman" w:hAnsi="Times New Roman" w:cs="Times New Roman"/>
          <w:sz w:val="24"/>
          <w:szCs w:val="24"/>
          <w:lang w:val="en-US"/>
        </w:rPr>
        <w:t>The main limitation of this study is the difficulty to directly correlate the weakness or absence of continuous monitoring of temperature to a defined risk of losing unopened vaccine vials.</w:t>
      </w:r>
    </w:p>
    <w:p w14:paraId="6F353270" w14:textId="26ED613D" w:rsidR="00DC667F" w:rsidRDefault="00DC667F" w:rsidP="00DC667F">
      <w:pPr>
        <w:spacing w:line="276" w:lineRule="auto"/>
        <w:jc w:val="both"/>
        <w:rPr>
          <w:rFonts w:ascii="Times New Roman" w:hAnsi="Times New Roman" w:cs="Times New Roman"/>
          <w:sz w:val="24"/>
          <w:szCs w:val="24"/>
          <w:lang w:val="en-US"/>
        </w:rPr>
      </w:pPr>
      <w:r w:rsidRPr="005D4141">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specific </w:t>
      </w:r>
      <w:r w:rsidRPr="005D4141">
        <w:rPr>
          <w:rFonts w:ascii="Times New Roman" w:hAnsi="Times New Roman" w:cs="Times New Roman"/>
          <w:sz w:val="24"/>
          <w:szCs w:val="24"/>
          <w:lang w:val="en-US"/>
        </w:rPr>
        <w:t>study on the vaccines wastage rates would have been a good basis</w:t>
      </w:r>
      <w:r>
        <w:rPr>
          <w:rFonts w:ascii="Times New Roman" w:hAnsi="Times New Roman" w:cs="Times New Roman"/>
          <w:sz w:val="24"/>
          <w:szCs w:val="24"/>
          <w:lang w:val="en-US"/>
        </w:rPr>
        <w:t>,</w:t>
      </w:r>
      <w:r w:rsidR="00186682">
        <w:rPr>
          <w:rFonts w:ascii="Times New Roman" w:hAnsi="Times New Roman" w:cs="Times New Roman"/>
          <w:sz w:val="24"/>
          <w:szCs w:val="24"/>
          <w:lang w:val="en-US"/>
        </w:rPr>
        <w:t xml:space="preserve"> </w:t>
      </w:r>
      <w:r w:rsidRPr="005D4141">
        <w:rPr>
          <w:rFonts w:ascii="Times New Roman" w:hAnsi="Times New Roman" w:cs="Times New Roman"/>
          <w:sz w:val="24"/>
          <w:szCs w:val="24"/>
          <w:lang w:val="en-US"/>
        </w:rPr>
        <w:t xml:space="preserve">to establish </w:t>
      </w:r>
      <w:r>
        <w:rPr>
          <w:rFonts w:ascii="Times New Roman" w:hAnsi="Times New Roman" w:cs="Times New Roman"/>
          <w:sz w:val="24"/>
          <w:szCs w:val="24"/>
          <w:lang w:val="en-US"/>
        </w:rPr>
        <w:t xml:space="preserve">a link; unfortunately, </w:t>
      </w:r>
      <w:r w:rsidRPr="005D4141">
        <w:rPr>
          <w:rFonts w:ascii="Times New Roman" w:hAnsi="Times New Roman" w:cs="Times New Roman"/>
          <w:sz w:val="24"/>
          <w:szCs w:val="24"/>
          <w:lang w:val="en-US"/>
        </w:rPr>
        <w:t>such a study has never been conducted in the countr</w:t>
      </w:r>
      <w:r>
        <w:rPr>
          <w:rFonts w:ascii="Times New Roman" w:hAnsi="Times New Roman" w:cs="Times New Roman"/>
          <w:sz w:val="24"/>
          <w:szCs w:val="24"/>
          <w:lang w:val="en-US"/>
        </w:rPr>
        <w:t>y</w:t>
      </w:r>
      <w:r w:rsidRPr="005D4141">
        <w:rPr>
          <w:rFonts w:ascii="Times New Roman" w:hAnsi="Times New Roman" w:cs="Times New Roman"/>
          <w:sz w:val="24"/>
          <w:szCs w:val="24"/>
          <w:lang w:val="en-US"/>
        </w:rPr>
        <w:t xml:space="preserve">. </w:t>
      </w:r>
    </w:p>
    <w:p w14:paraId="428A872A" w14:textId="578146CA" w:rsidR="00DC667F" w:rsidRPr="00B110E6" w:rsidRDefault="00DC667F" w:rsidP="00DC667F">
      <w:pPr>
        <w:spacing w:line="276" w:lineRule="auto"/>
        <w:jc w:val="both"/>
        <w:rPr>
          <w:rFonts w:ascii="Times New Roman" w:hAnsi="Times New Roman" w:cs="Times New Roman"/>
          <w:sz w:val="24"/>
          <w:szCs w:val="24"/>
          <w:lang w:val="en-US"/>
        </w:rPr>
      </w:pPr>
      <w:r w:rsidRPr="005D4141">
        <w:rPr>
          <w:rFonts w:ascii="Times New Roman" w:hAnsi="Times New Roman" w:cs="Times New Roman"/>
          <w:sz w:val="24"/>
          <w:szCs w:val="24"/>
          <w:lang w:val="en-US"/>
        </w:rPr>
        <w:t xml:space="preserve">The stock of vaccines </w:t>
      </w:r>
      <w:r w:rsidR="00186682">
        <w:rPr>
          <w:rFonts w:ascii="Times New Roman" w:hAnsi="Times New Roman" w:cs="Times New Roman"/>
          <w:sz w:val="24"/>
          <w:szCs w:val="24"/>
          <w:lang w:val="en-US"/>
        </w:rPr>
        <w:t xml:space="preserve">in the supply chain </w:t>
      </w:r>
      <w:r w:rsidR="00186682" w:rsidRPr="005D4141">
        <w:rPr>
          <w:rFonts w:ascii="Times New Roman" w:hAnsi="Times New Roman" w:cs="Times New Roman"/>
          <w:sz w:val="24"/>
          <w:szCs w:val="24"/>
          <w:lang w:val="en-US"/>
        </w:rPr>
        <w:t>used in this study for the cost-benefit analysis</w:t>
      </w:r>
      <w:r w:rsidR="00186682">
        <w:rPr>
          <w:rFonts w:ascii="Times New Roman" w:hAnsi="Times New Roman" w:cs="Times New Roman"/>
          <w:sz w:val="24"/>
          <w:szCs w:val="24"/>
          <w:lang w:val="en-US"/>
        </w:rPr>
        <w:t xml:space="preserve"> takes into account only the stock at central and intermediate level and </w:t>
      </w:r>
      <w:r w:rsidRPr="005D4141">
        <w:rPr>
          <w:rFonts w:ascii="Times New Roman" w:hAnsi="Times New Roman" w:cs="Times New Roman"/>
          <w:sz w:val="24"/>
          <w:szCs w:val="24"/>
          <w:lang w:val="en-US"/>
        </w:rPr>
        <w:t>is assumed to be constant</w:t>
      </w:r>
      <w:r w:rsidR="00186682">
        <w:rPr>
          <w:rFonts w:ascii="Times New Roman" w:hAnsi="Times New Roman" w:cs="Times New Roman"/>
          <w:sz w:val="24"/>
          <w:szCs w:val="24"/>
          <w:lang w:val="en-US"/>
        </w:rPr>
        <w:t xml:space="preserve"> over the 5 years</w:t>
      </w:r>
      <w:r w:rsidRPr="005D4141">
        <w:rPr>
          <w:rFonts w:ascii="Times New Roman" w:hAnsi="Times New Roman" w:cs="Times New Roman"/>
          <w:sz w:val="24"/>
          <w:szCs w:val="24"/>
          <w:lang w:val="en-US"/>
        </w:rPr>
        <w:t>, although in reality, larger quantities of vaccine will transit through the vaccine supply chain over the 5 years’ period considered for the cost analysis</w:t>
      </w:r>
      <w:r w:rsidR="00186682">
        <w:rPr>
          <w:rFonts w:ascii="Times New Roman" w:hAnsi="Times New Roman" w:cs="Times New Roman"/>
          <w:sz w:val="24"/>
          <w:szCs w:val="24"/>
          <w:lang w:val="en-US"/>
        </w:rPr>
        <w:t xml:space="preserve">. </w:t>
      </w:r>
      <w:r w:rsidR="003E20EB" w:rsidRPr="003E20EB">
        <w:rPr>
          <w:rFonts w:ascii="Times New Roman" w:hAnsi="Times New Roman" w:cs="Times New Roman"/>
          <w:sz w:val="24"/>
          <w:szCs w:val="24"/>
          <w:lang w:val="en-US"/>
        </w:rPr>
        <w:t xml:space="preserve">This </w:t>
      </w:r>
      <w:r w:rsidR="003E20EB">
        <w:rPr>
          <w:rFonts w:ascii="Times New Roman" w:hAnsi="Times New Roman" w:cs="Times New Roman"/>
          <w:sz w:val="24"/>
          <w:szCs w:val="24"/>
          <w:lang w:val="en-US"/>
        </w:rPr>
        <w:t xml:space="preserve">limitation however confirms the </w:t>
      </w:r>
      <w:r w:rsidR="003E20EB" w:rsidRPr="003E20EB">
        <w:rPr>
          <w:rFonts w:ascii="Times New Roman" w:hAnsi="Times New Roman" w:cs="Times New Roman"/>
          <w:sz w:val="24"/>
          <w:szCs w:val="24"/>
          <w:lang w:val="en-US"/>
        </w:rPr>
        <w:t>effectiveness of investing to establish a continuous temperature monitoring system.</w:t>
      </w:r>
    </w:p>
    <w:p w14:paraId="7FC8C938" w14:textId="77777777" w:rsidR="00DC667F" w:rsidRPr="00B56646" w:rsidRDefault="00DC667F" w:rsidP="00B56646">
      <w:pPr>
        <w:pStyle w:val="Heading1"/>
        <w:numPr>
          <w:ilvl w:val="0"/>
          <w:numId w:val="7"/>
        </w:numPr>
        <w:rPr>
          <w:b/>
        </w:rPr>
      </w:pPr>
      <w:bookmarkStart w:id="27" w:name="_Toc41321627"/>
      <w:r w:rsidRPr="00B56646">
        <w:rPr>
          <w:b/>
        </w:rPr>
        <w:t>CONCLUSION</w:t>
      </w:r>
      <w:bookmarkEnd w:id="27"/>
    </w:p>
    <w:p w14:paraId="54DC61D4" w14:textId="77777777" w:rsidR="00DC667F" w:rsidRDefault="00DC667F" w:rsidP="00DC667F">
      <w:pPr>
        <w:spacing w:line="276" w:lineRule="auto"/>
        <w:jc w:val="both"/>
        <w:rPr>
          <w:rFonts w:ascii="Times New Roman" w:hAnsi="Times New Roman" w:cs="Times New Roman"/>
          <w:sz w:val="24"/>
          <w:szCs w:val="24"/>
          <w:lang w:val="en-US"/>
        </w:rPr>
      </w:pPr>
    </w:p>
    <w:p w14:paraId="25A1DEDB" w14:textId="77777777" w:rsidR="00DC667F" w:rsidRDefault="00DC667F" w:rsidP="00DC667F">
      <w:pPr>
        <w:spacing w:line="276" w:lineRule="auto"/>
        <w:jc w:val="both"/>
        <w:rPr>
          <w:rFonts w:ascii="Times New Roman" w:hAnsi="Times New Roman" w:cs="Times New Roman"/>
          <w:sz w:val="24"/>
          <w:szCs w:val="24"/>
          <w:lang w:val="en-US"/>
        </w:rPr>
      </w:pPr>
      <w:r w:rsidRPr="00D54E27">
        <w:rPr>
          <w:rFonts w:ascii="Times New Roman" w:hAnsi="Times New Roman" w:cs="Times New Roman"/>
          <w:sz w:val="24"/>
          <w:szCs w:val="24"/>
          <w:lang w:val="en-US"/>
        </w:rPr>
        <w:t>According to a literature review by Matthias et al.  and Hanson and al., in low- and middle-income countries, vaccines are exposed to damaging temperatures in the vaccines supply chain; e.g. 19.3% of shipments present a risk of exposure to freezing temperatures during transport. Although there is not a study linking directly the inadequacy or absence of a continuous monitoring system of temperature to a possible loss of vaccines, continuous temperature monitoring that informs and/or alerts to potential damage and triggers appropriate measures to correct the situation in a timely manner is strongly recommended in WHO and EVM guidelines for vaccine storage and transportation.</w:t>
      </w:r>
    </w:p>
    <w:p w14:paraId="4DEF2D0F" w14:textId="77777777" w:rsidR="00DC667F" w:rsidRPr="006F7A15" w:rsidRDefault="00DC667F" w:rsidP="00DC667F">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Concrete steps </w:t>
      </w:r>
      <w:r w:rsidRPr="006F7A15">
        <w:rPr>
          <w:rFonts w:ascii="Times New Roman" w:hAnsi="Times New Roman" w:cs="Times New Roman"/>
          <w:sz w:val="24"/>
          <w:szCs w:val="24"/>
          <w:lang w:val="en-US"/>
        </w:rPr>
        <w:t>consist in the implementation includ</w:t>
      </w:r>
      <w:r>
        <w:rPr>
          <w:rFonts w:ascii="Times New Roman" w:hAnsi="Times New Roman" w:cs="Times New Roman"/>
          <w:sz w:val="24"/>
          <w:szCs w:val="24"/>
          <w:lang w:val="en-US"/>
        </w:rPr>
        <w:t>e</w:t>
      </w:r>
      <w:r w:rsidRPr="006F7A15">
        <w:rPr>
          <w:rFonts w:ascii="Times New Roman" w:hAnsi="Times New Roman" w:cs="Times New Roman"/>
          <w:sz w:val="24"/>
          <w:szCs w:val="24"/>
          <w:lang w:val="en-US"/>
        </w:rPr>
        <w:t xml:space="preserve"> specifically:</w:t>
      </w:r>
    </w:p>
    <w:p w14:paraId="6BA06672" w14:textId="77777777" w:rsidR="00DC667F" w:rsidRPr="006F7A15" w:rsidRDefault="00DC667F" w:rsidP="00DC667F">
      <w:pPr>
        <w:spacing w:line="276" w:lineRule="auto"/>
        <w:jc w:val="both"/>
        <w:rPr>
          <w:rFonts w:ascii="Times New Roman" w:hAnsi="Times New Roman" w:cs="Times New Roman"/>
          <w:sz w:val="24"/>
          <w:szCs w:val="24"/>
          <w:lang w:val="en-US"/>
        </w:rPr>
      </w:pPr>
      <w:r w:rsidRPr="006F7A15">
        <w:rPr>
          <w:rFonts w:ascii="Times New Roman" w:hAnsi="Times New Roman" w:cs="Times New Roman"/>
          <w:sz w:val="24"/>
          <w:szCs w:val="24"/>
          <w:lang w:val="en-US"/>
        </w:rPr>
        <w:t>•</w:t>
      </w:r>
      <w:r w:rsidRPr="006F7A15">
        <w:rPr>
          <w:rFonts w:ascii="Times New Roman" w:hAnsi="Times New Roman" w:cs="Times New Roman"/>
          <w:sz w:val="24"/>
          <w:szCs w:val="24"/>
          <w:lang w:val="en-US"/>
        </w:rPr>
        <w:tab/>
        <w:t>Installation of appropriate monitoring equipment at each level and each segment of the supply chain,</w:t>
      </w:r>
    </w:p>
    <w:p w14:paraId="038726FE" w14:textId="77777777" w:rsidR="00DC667F" w:rsidRPr="006F7A15" w:rsidRDefault="00DC667F" w:rsidP="00DC667F">
      <w:pPr>
        <w:spacing w:line="276" w:lineRule="auto"/>
        <w:jc w:val="both"/>
        <w:rPr>
          <w:rFonts w:ascii="Times New Roman" w:hAnsi="Times New Roman" w:cs="Times New Roman"/>
          <w:sz w:val="24"/>
          <w:szCs w:val="24"/>
          <w:lang w:val="en-US"/>
        </w:rPr>
      </w:pPr>
      <w:r w:rsidRPr="006F7A15">
        <w:rPr>
          <w:rFonts w:ascii="Times New Roman" w:hAnsi="Times New Roman" w:cs="Times New Roman"/>
          <w:sz w:val="24"/>
          <w:szCs w:val="24"/>
          <w:lang w:val="en-US"/>
        </w:rPr>
        <w:t>•</w:t>
      </w:r>
      <w:r w:rsidRPr="006F7A15">
        <w:rPr>
          <w:rFonts w:ascii="Times New Roman" w:hAnsi="Times New Roman" w:cs="Times New Roman"/>
          <w:sz w:val="24"/>
          <w:szCs w:val="24"/>
          <w:lang w:val="en-US"/>
        </w:rPr>
        <w:tab/>
        <w:t>Training in the use of such equipment</w:t>
      </w:r>
    </w:p>
    <w:p w14:paraId="72EF903F" w14:textId="77777777" w:rsidR="00DC667F" w:rsidRPr="006F7A15" w:rsidRDefault="00DC667F" w:rsidP="00DC667F">
      <w:pPr>
        <w:spacing w:line="276" w:lineRule="auto"/>
        <w:jc w:val="both"/>
        <w:rPr>
          <w:rFonts w:ascii="Times New Roman" w:hAnsi="Times New Roman" w:cs="Times New Roman"/>
          <w:sz w:val="24"/>
          <w:szCs w:val="24"/>
          <w:lang w:val="en-US"/>
        </w:rPr>
      </w:pPr>
      <w:r w:rsidRPr="006F7A15">
        <w:rPr>
          <w:rFonts w:ascii="Times New Roman" w:hAnsi="Times New Roman" w:cs="Times New Roman"/>
          <w:sz w:val="24"/>
          <w:szCs w:val="24"/>
          <w:lang w:val="en-US"/>
        </w:rPr>
        <w:t>•</w:t>
      </w:r>
      <w:r w:rsidRPr="006F7A15">
        <w:rPr>
          <w:rFonts w:ascii="Times New Roman" w:hAnsi="Times New Roman" w:cs="Times New Roman"/>
          <w:sz w:val="24"/>
          <w:szCs w:val="24"/>
          <w:lang w:val="en-US"/>
        </w:rPr>
        <w:tab/>
        <w:t>Implementation of appropriate standard operating procedures,</w:t>
      </w:r>
    </w:p>
    <w:p w14:paraId="6B7DC702" w14:textId="77777777" w:rsidR="00DC667F" w:rsidRDefault="00DC667F" w:rsidP="00DC667F">
      <w:pPr>
        <w:spacing w:line="276" w:lineRule="auto"/>
        <w:jc w:val="both"/>
        <w:rPr>
          <w:rFonts w:ascii="Times New Roman" w:hAnsi="Times New Roman" w:cs="Times New Roman"/>
          <w:sz w:val="24"/>
          <w:szCs w:val="24"/>
          <w:lang w:val="en-US"/>
        </w:rPr>
      </w:pPr>
      <w:r w:rsidRPr="006F7A15">
        <w:rPr>
          <w:rFonts w:ascii="Times New Roman" w:hAnsi="Times New Roman" w:cs="Times New Roman"/>
          <w:sz w:val="24"/>
          <w:szCs w:val="24"/>
          <w:lang w:val="en-US"/>
        </w:rPr>
        <w:t>•</w:t>
      </w:r>
      <w:r w:rsidRPr="006F7A15">
        <w:rPr>
          <w:rFonts w:ascii="Times New Roman" w:hAnsi="Times New Roman" w:cs="Times New Roman"/>
          <w:sz w:val="24"/>
          <w:szCs w:val="24"/>
          <w:lang w:val="en-US"/>
        </w:rPr>
        <w:tab/>
        <w:t>Data management / analysis and effective feedback.</w:t>
      </w:r>
    </w:p>
    <w:p w14:paraId="534876F6" w14:textId="77777777" w:rsidR="00DC667F" w:rsidRDefault="00DC667F" w:rsidP="00DC667F">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study analyzed first th</w:t>
      </w:r>
      <w:r w:rsidRPr="00D55539">
        <w:rPr>
          <w:rFonts w:ascii="Times New Roman" w:hAnsi="Times New Roman" w:cs="Times New Roman"/>
          <w:sz w:val="24"/>
          <w:szCs w:val="24"/>
          <w:lang w:val="en-US"/>
        </w:rPr>
        <w:t xml:space="preserve">e performance </w:t>
      </w:r>
      <w:r>
        <w:rPr>
          <w:rFonts w:ascii="Times New Roman" w:hAnsi="Times New Roman" w:cs="Times New Roman"/>
          <w:sz w:val="24"/>
          <w:szCs w:val="24"/>
          <w:lang w:val="en-US"/>
        </w:rPr>
        <w:t xml:space="preserve">of the current monitoring system across the entire segments and levels of the supply chain; </w:t>
      </w:r>
      <w:r w:rsidRPr="00D54E27">
        <w:rPr>
          <w:rFonts w:ascii="Times New Roman" w:hAnsi="Times New Roman" w:cs="Times New Roman"/>
          <w:sz w:val="24"/>
          <w:szCs w:val="24"/>
          <w:lang w:val="en-US"/>
        </w:rPr>
        <w:t>the</w:t>
      </w:r>
      <w:r>
        <w:rPr>
          <w:rFonts w:ascii="Times New Roman" w:hAnsi="Times New Roman" w:cs="Times New Roman"/>
          <w:sz w:val="24"/>
          <w:szCs w:val="24"/>
          <w:lang w:val="en-US"/>
        </w:rPr>
        <w:t xml:space="preserve"> gaps that need to be fulfilled to upgrade the entire temperature monitoring system and additional investment are identified.</w:t>
      </w:r>
    </w:p>
    <w:p w14:paraId="1E08901D" w14:textId="77777777" w:rsidR="00DC667F" w:rsidRDefault="00DC667F" w:rsidP="00DC667F">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U</w:t>
      </w:r>
      <w:r w:rsidRPr="00D55539">
        <w:rPr>
          <w:rFonts w:ascii="Times New Roman" w:hAnsi="Times New Roman" w:cs="Times New Roman"/>
          <w:sz w:val="24"/>
          <w:szCs w:val="24"/>
          <w:lang w:val="en-US"/>
        </w:rPr>
        <w:t xml:space="preserve">sing the CBA methodology, the incidence of </w:t>
      </w:r>
      <w:r>
        <w:rPr>
          <w:rFonts w:ascii="Times New Roman" w:hAnsi="Times New Roman" w:cs="Times New Roman"/>
          <w:sz w:val="24"/>
          <w:szCs w:val="24"/>
          <w:lang w:val="en-US"/>
        </w:rPr>
        <w:t xml:space="preserve">funding to </w:t>
      </w:r>
      <w:r w:rsidRPr="00D55539">
        <w:rPr>
          <w:rFonts w:ascii="Times New Roman" w:hAnsi="Times New Roman" w:cs="Times New Roman"/>
          <w:sz w:val="24"/>
          <w:szCs w:val="24"/>
          <w:lang w:val="en-US"/>
        </w:rPr>
        <w:t xml:space="preserve">establishing an effective continuous temperature monitoring system was </w:t>
      </w:r>
      <w:r>
        <w:rPr>
          <w:rFonts w:ascii="Times New Roman" w:hAnsi="Times New Roman" w:cs="Times New Roman"/>
          <w:sz w:val="24"/>
          <w:szCs w:val="24"/>
          <w:lang w:val="en-US"/>
        </w:rPr>
        <w:t>analyzed</w:t>
      </w:r>
      <w:r w:rsidRPr="00D55539">
        <w:rPr>
          <w:rFonts w:ascii="Times New Roman" w:hAnsi="Times New Roman" w:cs="Times New Roman"/>
          <w:sz w:val="24"/>
          <w:szCs w:val="24"/>
          <w:lang w:val="en-US"/>
        </w:rPr>
        <w:t xml:space="preserve"> over a 5-year time </w:t>
      </w:r>
      <w:r>
        <w:rPr>
          <w:rFonts w:ascii="Times New Roman" w:hAnsi="Times New Roman" w:cs="Times New Roman"/>
          <w:sz w:val="24"/>
          <w:szCs w:val="24"/>
          <w:lang w:val="en-US"/>
        </w:rPr>
        <w:t xml:space="preserve">period by </w:t>
      </w:r>
      <w:r w:rsidRPr="00796849">
        <w:rPr>
          <w:rFonts w:ascii="Times New Roman" w:hAnsi="Times New Roman" w:cs="Times New Roman"/>
          <w:sz w:val="24"/>
          <w:szCs w:val="24"/>
          <w:lang w:val="en-US"/>
        </w:rPr>
        <w:t xml:space="preserve">comparing over </w:t>
      </w:r>
      <w:r>
        <w:rPr>
          <w:rFonts w:ascii="Times New Roman" w:hAnsi="Times New Roman" w:cs="Times New Roman"/>
          <w:sz w:val="24"/>
          <w:szCs w:val="24"/>
          <w:lang w:val="en-US"/>
        </w:rPr>
        <w:t>the</w:t>
      </w:r>
      <w:r w:rsidRPr="00796849">
        <w:rPr>
          <w:rFonts w:ascii="Times New Roman" w:hAnsi="Times New Roman" w:cs="Times New Roman"/>
          <w:sz w:val="24"/>
          <w:szCs w:val="24"/>
          <w:lang w:val="en-US"/>
        </w:rPr>
        <w:t xml:space="preserve"> 5-year period the cumulative resources needed to implement </w:t>
      </w:r>
      <w:r>
        <w:rPr>
          <w:rFonts w:ascii="Times New Roman" w:hAnsi="Times New Roman" w:cs="Times New Roman"/>
          <w:sz w:val="24"/>
          <w:szCs w:val="24"/>
          <w:lang w:val="en-US"/>
        </w:rPr>
        <w:t>the optimal</w:t>
      </w:r>
      <w:r w:rsidRPr="00796849">
        <w:rPr>
          <w:rFonts w:ascii="Times New Roman" w:hAnsi="Times New Roman" w:cs="Times New Roman"/>
          <w:sz w:val="24"/>
          <w:szCs w:val="24"/>
          <w:lang w:val="en-US"/>
        </w:rPr>
        <w:t xml:space="preserve"> continuous temperature monitoring in all the segment of the vaccine supply chain to the value of the vaccine at risk</w:t>
      </w:r>
      <w:r>
        <w:rPr>
          <w:rFonts w:ascii="Times New Roman" w:hAnsi="Times New Roman" w:cs="Times New Roman"/>
          <w:sz w:val="24"/>
          <w:szCs w:val="24"/>
          <w:lang w:val="en-US"/>
        </w:rPr>
        <w:t>.</w:t>
      </w:r>
      <w:r w:rsidRPr="00796849">
        <w:rPr>
          <w:rFonts w:ascii="Times New Roman" w:hAnsi="Times New Roman" w:cs="Times New Roman"/>
          <w:sz w:val="24"/>
          <w:szCs w:val="24"/>
          <w:lang w:val="en-US"/>
        </w:rPr>
        <w:t xml:space="preserve"> </w:t>
      </w:r>
    </w:p>
    <w:p w14:paraId="498D6CB8" w14:textId="77777777" w:rsidR="00DC667F" w:rsidRDefault="00DC667F" w:rsidP="00DC667F">
      <w:pPr>
        <w:spacing w:line="276" w:lineRule="auto"/>
        <w:jc w:val="both"/>
        <w:rPr>
          <w:rFonts w:ascii="Times New Roman" w:hAnsi="Times New Roman" w:cs="Times New Roman"/>
          <w:sz w:val="24"/>
          <w:szCs w:val="24"/>
          <w:lang w:val="en-US"/>
        </w:rPr>
      </w:pPr>
      <w:r w:rsidRPr="00D54E27">
        <w:rPr>
          <w:rFonts w:ascii="Times New Roman" w:hAnsi="Times New Roman" w:cs="Times New Roman"/>
          <w:sz w:val="24"/>
          <w:szCs w:val="24"/>
          <w:lang w:val="en-US"/>
        </w:rPr>
        <w:lastRenderedPageBreak/>
        <w:t xml:space="preserve">The present study shows that by investing to implement the WHO/EVM recommendations as minimum standards, a country put itself on safe zone to avoiding loss of vaccines or use of non-potent vaccines due to temperature damage in the supply chain. Minimum resources needed to </w:t>
      </w:r>
      <w:r w:rsidRPr="005D4141">
        <w:rPr>
          <w:rFonts w:ascii="Times New Roman" w:hAnsi="Times New Roman" w:cs="Times New Roman"/>
          <w:sz w:val="24"/>
          <w:szCs w:val="24"/>
          <w:lang w:val="en-US"/>
        </w:rPr>
        <w:t>establishing an effective continuous temperature monitoring system</w:t>
      </w:r>
      <w:r w:rsidRPr="00D54E27">
        <w:rPr>
          <w:rFonts w:ascii="Times New Roman" w:hAnsi="Times New Roman" w:cs="Times New Roman"/>
          <w:sz w:val="24"/>
          <w:szCs w:val="24"/>
          <w:lang w:val="en-US"/>
        </w:rPr>
        <w:t xml:space="preserve"> average around </w:t>
      </w:r>
      <w:r>
        <w:rPr>
          <w:rFonts w:ascii="Times New Roman" w:hAnsi="Times New Roman" w:cs="Times New Roman"/>
          <w:sz w:val="24"/>
          <w:szCs w:val="24"/>
          <w:lang w:val="en-US"/>
        </w:rPr>
        <w:t xml:space="preserve">1.5% </w:t>
      </w:r>
      <w:r w:rsidRPr="00D54E27">
        <w:rPr>
          <w:rFonts w:ascii="Times New Roman" w:hAnsi="Times New Roman" w:cs="Times New Roman"/>
          <w:sz w:val="24"/>
          <w:szCs w:val="24"/>
          <w:lang w:val="en-US"/>
        </w:rPr>
        <w:t xml:space="preserve"> to 3% of the total cost of the vaccine at risk</w:t>
      </w:r>
      <w:r>
        <w:rPr>
          <w:rFonts w:ascii="Times New Roman" w:hAnsi="Times New Roman" w:cs="Times New Roman"/>
          <w:sz w:val="24"/>
          <w:szCs w:val="24"/>
          <w:lang w:val="en-US"/>
        </w:rPr>
        <w:t xml:space="preserve">; however </w:t>
      </w:r>
      <w:r w:rsidRPr="00D54E27">
        <w:rPr>
          <w:rFonts w:ascii="Times New Roman" w:hAnsi="Times New Roman" w:cs="Times New Roman"/>
          <w:sz w:val="24"/>
          <w:szCs w:val="24"/>
          <w:lang w:val="en-US"/>
        </w:rPr>
        <w:t>th</w:t>
      </w:r>
      <w:r>
        <w:rPr>
          <w:rFonts w:ascii="Times New Roman" w:hAnsi="Times New Roman" w:cs="Times New Roman"/>
          <w:sz w:val="24"/>
          <w:szCs w:val="24"/>
          <w:lang w:val="en-US"/>
        </w:rPr>
        <w:t>is</w:t>
      </w:r>
      <w:r w:rsidRPr="00D54E27">
        <w:rPr>
          <w:rFonts w:ascii="Times New Roman" w:hAnsi="Times New Roman" w:cs="Times New Roman"/>
          <w:sz w:val="24"/>
          <w:szCs w:val="24"/>
          <w:lang w:val="en-US"/>
        </w:rPr>
        <w:t xml:space="preserve"> funding level will vary depending on the choice of equipment</w:t>
      </w:r>
      <w:r>
        <w:rPr>
          <w:rFonts w:ascii="Times New Roman" w:hAnsi="Times New Roman" w:cs="Times New Roman"/>
          <w:sz w:val="24"/>
          <w:szCs w:val="24"/>
          <w:lang w:val="en-US"/>
        </w:rPr>
        <w:t xml:space="preserve">, the </w:t>
      </w:r>
      <w:r w:rsidRPr="00D54E27">
        <w:rPr>
          <w:rFonts w:ascii="Times New Roman" w:hAnsi="Times New Roman" w:cs="Times New Roman"/>
          <w:sz w:val="24"/>
          <w:szCs w:val="24"/>
          <w:lang w:val="en-US"/>
        </w:rPr>
        <w:t>country’s strategic decisions/policies with regards to the temperature monitoring and the logistics management in general.</w:t>
      </w:r>
    </w:p>
    <w:p w14:paraId="355FFF85" w14:textId="77777777" w:rsidR="007C4D05" w:rsidRPr="00B110E6" w:rsidRDefault="007C4D05" w:rsidP="007C4D05">
      <w:pPr>
        <w:jc w:val="both"/>
        <w:rPr>
          <w:lang w:val="en-US"/>
        </w:rPr>
      </w:pPr>
    </w:p>
    <w:p w14:paraId="174BF335" w14:textId="303BB341" w:rsidR="000A0157" w:rsidRPr="00B110E6" w:rsidRDefault="000A0157" w:rsidP="005F7EA2">
      <w:pPr>
        <w:rPr>
          <w:rFonts w:ascii="Times New Roman" w:hAnsi="Times New Roman" w:cs="Times New Roman"/>
          <w:sz w:val="24"/>
          <w:szCs w:val="24"/>
          <w:lang w:val="en-US"/>
        </w:rPr>
        <w:sectPr w:rsidR="000A0157" w:rsidRPr="00B110E6" w:rsidSect="000A0157">
          <w:pgSz w:w="11906" w:h="16838"/>
          <w:pgMar w:top="1417" w:right="1417" w:bottom="1417" w:left="1417" w:header="708" w:footer="708" w:gutter="0"/>
          <w:pgNumType w:start="19"/>
          <w:cols w:space="708"/>
          <w:titlePg/>
          <w:docGrid w:linePitch="360"/>
        </w:sectPr>
      </w:pPr>
    </w:p>
    <w:p w14:paraId="376CDBB4" w14:textId="77777777" w:rsidR="00B56646" w:rsidRPr="00B56646" w:rsidRDefault="00B56646" w:rsidP="00B56646">
      <w:pPr>
        <w:pStyle w:val="Heading1"/>
        <w:numPr>
          <w:ilvl w:val="0"/>
          <w:numId w:val="7"/>
        </w:numPr>
      </w:pPr>
      <w:bookmarkStart w:id="28" w:name="_Toc41321628"/>
      <w:r w:rsidRPr="00B56646">
        <w:lastRenderedPageBreak/>
        <w:t>BIBLIOGRAPHY</w:t>
      </w:r>
      <w:bookmarkEnd w:id="28"/>
    </w:p>
    <w:p w14:paraId="66356839" w14:textId="77777777" w:rsidR="00B56646" w:rsidRPr="00B75C67" w:rsidRDefault="00B56646" w:rsidP="00B56646">
      <w:pPr>
        <w:pStyle w:val="ListParagraph"/>
        <w:numPr>
          <w:ilvl w:val="0"/>
          <w:numId w:val="11"/>
        </w:numPr>
        <w:spacing w:before="100" w:after="200" w:line="276" w:lineRule="auto"/>
        <w:jc w:val="both"/>
        <w:rPr>
          <w:rFonts w:ascii="Times New Roman" w:hAnsi="Times New Roman" w:cs="Times New Roman"/>
          <w:lang w:val="en-US"/>
        </w:rPr>
      </w:pPr>
      <w:r w:rsidRPr="00B75C67">
        <w:rPr>
          <w:rFonts w:ascii="Times New Roman" w:hAnsi="Times New Roman" w:cs="Times New Roman"/>
          <w:lang w:val="en-US"/>
        </w:rPr>
        <w:t>Freezing temperatures in the vaccine cold chain</w:t>
      </w:r>
      <w:r>
        <w:rPr>
          <w:rFonts w:ascii="Times New Roman" w:hAnsi="Times New Roman" w:cs="Times New Roman"/>
          <w:lang w:val="en-US"/>
        </w:rPr>
        <w:t xml:space="preserve">: </w:t>
      </w:r>
      <w:r w:rsidRPr="00B75C67">
        <w:rPr>
          <w:rFonts w:ascii="Times New Roman" w:hAnsi="Times New Roman" w:cs="Times New Roman"/>
          <w:lang w:val="en-US"/>
        </w:rPr>
        <w:t xml:space="preserve">A systematic literature </w:t>
      </w:r>
      <w:proofErr w:type="gramStart"/>
      <w:r w:rsidRPr="00B75C67">
        <w:rPr>
          <w:rFonts w:ascii="Times New Roman" w:hAnsi="Times New Roman" w:cs="Times New Roman"/>
          <w:lang w:val="en-US"/>
        </w:rPr>
        <w:t>review ;</w:t>
      </w:r>
      <w:proofErr w:type="gramEnd"/>
      <w:r>
        <w:rPr>
          <w:rFonts w:ascii="Times New Roman" w:hAnsi="Times New Roman" w:cs="Times New Roman"/>
          <w:lang w:val="en-US"/>
        </w:rPr>
        <w:t xml:space="preserve"> Dipika M. Matthias, Joanie Robertson,</w:t>
      </w:r>
      <w:r w:rsidRPr="00B75C67">
        <w:rPr>
          <w:rFonts w:ascii="Times New Roman" w:hAnsi="Times New Roman" w:cs="Times New Roman"/>
          <w:lang w:val="en-US"/>
        </w:rPr>
        <w:t xml:space="preserve"> Michelle M</w:t>
      </w:r>
      <w:r>
        <w:rPr>
          <w:rFonts w:ascii="Times New Roman" w:hAnsi="Times New Roman" w:cs="Times New Roman"/>
          <w:lang w:val="en-US"/>
        </w:rPr>
        <w:t>. Garrison, Sophie Newland, Carib Nelson</w:t>
      </w:r>
      <w:r w:rsidRPr="00B75C67">
        <w:rPr>
          <w:rFonts w:ascii="Times New Roman" w:hAnsi="Times New Roman" w:cs="Times New Roman"/>
          <w:lang w:val="en-US"/>
        </w:rPr>
        <w:t xml:space="preserve">. </w:t>
      </w:r>
      <w:r>
        <w:rPr>
          <w:rFonts w:ascii="Times New Roman" w:hAnsi="Times New Roman" w:cs="Times New Roman"/>
          <w:lang w:val="en-US"/>
        </w:rPr>
        <w:t>Available at the website</w:t>
      </w:r>
      <w:r w:rsidRPr="00B75C67">
        <w:rPr>
          <w:rFonts w:ascii="Times New Roman" w:hAnsi="Times New Roman" w:cs="Times New Roman"/>
          <w:lang w:val="en-US"/>
        </w:rPr>
        <w:t xml:space="preserve">: </w:t>
      </w:r>
      <w:hyperlink r:id="rId16" w:history="1">
        <w:r w:rsidRPr="001D525C">
          <w:rPr>
            <w:lang w:val="en-US"/>
          </w:rPr>
          <w:t>http://www.sciencedirect.com</w:t>
        </w:r>
      </w:hyperlink>
      <w:r w:rsidRPr="00B75C67">
        <w:rPr>
          <w:rFonts w:ascii="Times New Roman" w:hAnsi="Times New Roman" w:cs="Times New Roman"/>
          <w:lang w:val="en-US"/>
        </w:rPr>
        <w:t xml:space="preserve"> </w:t>
      </w:r>
    </w:p>
    <w:p w14:paraId="29EC38C3" w14:textId="77777777" w:rsidR="00B56646" w:rsidRPr="00B110E6" w:rsidRDefault="00B56646" w:rsidP="00B56646">
      <w:pPr>
        <w:pStyle w:val="ListParagraph"/>
        <w:numPr>
          <w:ilvl w:val="0"/>
          <w:numId w:val="11"/>
        </w:numPr>
        <w:spacing w:before="100" w:after="200" w:line="276" w:lineRule="auto"/>
        <w:jc w:val="both"/>
        <w:rPr>
          <w:rFonts w:ascii="Times New Roman" w:hAnsi="Times New Roman" w:cs="Times New Roman"/>
          <w:lang w:val="en-US"/>
        </w:rPr>
      </w:pPr>
      <w:r w:rsidRPr="008F73DE">
        <w:rPr>
          <w:rFonts w:ascii="Times New Roman" w:hAnsi="Times New Roman" w:cs="Times New Roman"/>
          <w:lang w:val="en-US"/>
        </w:rPr>
        <w:t xml:space="preserve">Is freezing in the vaccine cold chain an ongoing issue? A literature </w:t>
      </w:r>
      <w:proofErr w:type="gramStart"/>
      <w:r w:rsidRPr="008F73DE">
        <w:rPr>
          <w:rFonts w:ascii="Times New Roman" w:hAnsi="Times New Roman" w:cs="Times New Roman"/>
          <w:lang w:val="en-US"/>
        </w:rPr>
        <w:t>review :</w:t>
      </w:r>
      <w:proofErr w:type="gramEnd"/>
      <w:r w:rsidRPr="008F73DE">
        <w:rPr>
          <w:rFonts w:ascii="Times New Roman" w:hAnsi="Times New Roman" w:cs="Times New Roman"/>
          <w:lang w:val="en-US"/>
        </w:rPr>
        <w:t xml:space="preserve"> Celina M. Hanson, Anupa M. George, Adama Sawadogo, Benjamin Schreiber. </w:t>
      </w:r>
      <w:r>
        <w:rPr>
          <w:rFonts w:ascii="Times New Roman" w:hAnsi="Times New Roman" w:cs="Times New Roman"/>
          <w:lang w:val="en-US"/>
        </w:rPr>
        <w:t>Available at the website</w:t>
      </w:r>
      <w:r w:rsidRPr="00B110E6">
        <w:rPr>
          <w:rFonts w:ascii="Times New Roman" w:hAnsi="Times New Roman" w:cs="Times New Roman"/>
          <w:lang w:val="en-US"/>
        </w:rPr>
        <w:t xml:space="preserve">: </w:t>
      </w:r>
      <w:hyperlink r:id="rId17" w:history="1">
        <w:r w:rsidRPr="008F73DE">
          <w:t>http://www.sciencedirect.com</w:t>
        </w:r>
      </w:hyperlink>
      <w:r w:rsidRPr="00B110E6">
        <w:rPr>
          <w:rFonts w:ascii="Times New Roman" w:hAnsi="Times New Roman" w:cs="Times New Roman"/>
          <w:lang w:val="en-US"/>
        </w:rPr>
        <w:t xml:space="preserve"> </w:t>
      </w:r>
    </w:p>
    <w:p w14:paraId="664A5373" w14:textId="77777777" w:rsidR="00B56646" w:rsidRPr="00B110E6" w:rsidRDefault="00B56646" w:rsidP="00B56646">
      <w:pPr>
        <w:pStyle w:val="ListParagraph"/>
        <w:numPr>
          <w:ilvl w:val="0"/>
          <w:numId w:val="11"/>
        </w:numPr>
        <w:spacing w:before="100" w:after="200" w:line="276" w:lineRule="auto"/>
        <w:jc w:val="both"/>
        <w:rPr>
          <w:rFonts w:ascii="Times New Roman" w:hAnsi="Times New Roman" w:cs="Times New Roman"/>
          <w:lang w:val="en-US"/>
        </w:rPr>
      </w:pPr>
      <w:r w:rsidRPr="00B110E6">
        <w:rPr>
          <w:rFonts w:ascii="Times New Roman" w:hAnsi="Times New Roman" w:cs="Times New Roman"/>
          <w:lang w:val="en-US"/>
        </w:rPr>
        <w:t>WHO/OMS. WHO vaccine management</w:t>
      </w:r>
      <w:r w:rsidRPr="00B005EA">
        <w:rPr>
          <w:rFonts w:ascii="Times New Roman" w:hAnsi="Times New Roman" w:cs="Times New Roman"/>
          <w:lang w:val="en-US"/>
        </w:rPr>
        <w:t xml:space="preserve"> </w:t>
      </w:r>
      <w:r>
        <w:rPr>
          <w:rFonts w:ascii="Times New Roman" w:hAnsi="Times New Roman" w:cs="Times New Roman"/>
          <w:lang w:val="en-US"/>
        </w:rPr>
        <w:t>Handbook</w:t>
      </w:r>
      <w:r w:rsidRPr="00B110E6">
        <w:rPr>
          <w:rFonts w:ascii="Times New Roman" w:hAnsi="Times New Roman" w:cs="Times New Roman"/>
          <w:lang w:val="en-US"/>
        </w:rPr>
        <w:t>. How to control the temperature in Supply Chain vaccines; Available  at the website :</w:t>
      </w:r>
      <w:r w:rsidRPr="00B110E6">
        <w:rPr>
          <w:lang w:val="en-US"/>
        </w:rPr>
        <w:t xml:space="preserve"> </w:t>
      </w:r>
      <w:r w:rsidR="006379BB">
        <w:fldChar w:fldCharType="begin"/>
      </w:r>
      <w:r w:rsidR="006379BB" w:rsidRPr="00E24E32">
        <w:rPr>
          <w:lang w:val="en-US"/>
        </w:rPr>
        <w:instrText xml:space="preserve"> HYPERLINK "http://apps.who.int/iris/bitstream/10665/197866/1/WHO_IVB_15.04_fre.pdf" </w:instrText>
      </w:r>
      <w:r w:rsidR="006379BB">
        <w:fldChar w:fldCharType="separate"/>
      </w:r>
      <w:r w:rsidRPr="00B110E6">
        <w:rPr>
          <w:rStyle w:val="Hyperlink"/>
          <w:rFonts w:ascii="Times New Roman" w:hAnsi="Times New Roman" w:cs="Times New Roman"/>
          <w:lang w:val="en-US"/>
        </w:rPr>
        <w:t>http://apps.who.int/iris/bitstream/10665/197866/1/WHO_IVB_15.04_fre.pdf</w:t>
      </w:r>
      <w:r w:rsidR="006379BB">
        <w:rPr>
          <w:rStyle w:val="Hyperlink"/>
          <w:rFonts w:ascii="Times New Roman" w:hAnsi="Times New Roman" w:cs="Times New Roman"/>
          <w:lang w:val="en-US"/>
        </w:rPr>
        <w:fldChar w:fldCharType="end"/>
      </w:r>
    </w:p>
    <w:p w14:paraId="4C704EF9" w14:textId="77777777" w:rsidR="00B56646" w:rsidRPr="00B110E6" w:rsidRDefault="00B56646" w:rsidP="00B56646">
      <w:pPr>
        <w:pStyle w:val="ListParagraph"/>
        <w:numPr>
          <w:ilvl w:val="0"/>
          <w:numId w:val="11"/>
        </w:numPr>
        <w:spacing w:before="100" w:after="200" w:line="276" w:lineRule="auto"/>
        <w:jc w:val="both"/>
        <w:rPr>
          <w:rFonts w:ascii="Times New Roman" w:hAnsi="Times New Roman" w:cs="Times New Roman"/>
          <w:lang w:val="en-US"/>
        </w:rPr>
      </w:pPr>
      <w:r w:rsidRPr="00B110E6">
        <w:rPr>
          <w:rFonts w:ascii="Times New Roman" w:hAnsi="Times New Roman" w:cs="Times New Roman"/>
          <w:lang w:val="en-US"/>
        </w:rPr>
        <w:t xml:space="preserve">WHO/OMS. Manual standard operating procedures of the GEV model with user manual. Genève : OMS ; Available  at the website : </w:t>
      </w:r>
      <w:r w:rsidR="006379BB">
        <w:fldChar w:fldCharType="begin"/>
      </w:r>
      <w:r w:rsidR="006379BB" w:rsidRPr="00E24E32">
        <w:rPr>
          <w:lang w:val="en-US"/>
        </w:rPr>
        <w:instrText xml:space="preserve"> HYPERLINK "http://www.who.int/immunization/programmes_systems/supply_chain/EVM_model_SOP_manual_EN_June_2013_compact.pdf" </w:instrText>
      </w:r>
      <w:r w:rsidR="006379BB">
        <w:fldChar w:fldCharType="separate"/>
      </w:r>
      <w:r w:rsidRPr="00B110E6">
        <w:rPr>
          <w:rStyle w:val="Hyperlink"/>
          <w:rFonts w:ascii="Times New Roman" w:hAnsi="Times New Roman" w:cs="Times New Roman"/>
          <w:lang w:val="en-US"/>
        </w:rPr>
        <w:t>http://www.who.int/immunization/programmes_systems/supply_chain/EVM_model_SOP_manual_EN_June_2013_compact.pdf</w:t>
      </w:r>
      <w:r w:rsidR="006379BB">
        <w:rPr>
          <w:rStyle w:val="Hyperlink"/>
          <w:rFonts w:ascii="Times New Roman" w:hAnsi="Times New Roman" w:cs="Times New Roman"/>
          <w:lang w:val="en-US"/>
        </w:rPr>
        <w:fldChar w:fldCharType="end"/>
      </w:r>
    </w:p>
    <w:p w14:paraId="0B928B64" w14:textId="77777777" w:rsidR="00B56646" w:rsidRPr="00B110E6" w:rsidRDefault="00B56646" w:rsidP="00B56646">
      <w:pPr>
        <w:pStyle w:val="ListParagraph"/>
        <w:numPr>
          <w:ilvl w:val="0"/>
          <w:numId w:val="11"/>
        </w:numPr>
        <w:spacing w:before="100" w:after="200" w:line="276" w:lineRule="auto"/>
        <w:jc w:val="both"/>
        <w:rPr>
          <w:rFonts w:ascii="Times New Roman" w:hAnsi="Times New Roman" w:cs="Times New Roman"/>
          <w:lang w:val="en-US"/>
        </w:rPr>
      </w:pPr>
      <w:r w:rsidRPr="00B110E6">
        <w:rPr>
          <w:rFonts w:ascii="Times New Roman" w:hAnsi="Times New Roman" w:cs="Times New Roman"/>
          <w:lang w:val="en-US"/>
        </w:rPr>
        <w:t xml:space="preserve">UNICEF. GEV Assessment Report in Guinea Bissau from 2 to 31 </w:t>
      </w:r>
      <w:proofErr w:type="spellStart"/>
      <w:r w:rsidRPr="00B110E6">
        <w:rPr>
          <w:rFonts w:ascii="Times New Roman" w:hAnsi="Times New Roman" w:cs="Times New Roman"/>
          <w:lang w:val="en-US"/>
        </w:rPr>
        <w:t>octobre</w:t>
      </w:r>
      <w:proofErr w:type="spellEnd"/>
      <w:r w:rsidRPr="00B110E6">
        <w:rPr>
          <w:rFonts w:ascii="Times New Roman" w:hAnsi="Times New Roman" w:cs="Times New Roman"/>
          <w:lang w:val="en-US"/>
        </w:rPr>
        <w:t xml:space="preserve"> 2014 ; available at website : </w:t>
      </w:r>
      <w:r w:rsidR="006379BB">
        <w:fldChar w:fldCharType="begin"/>
      </w:r>
      <w:r w:rsidR="006379BB" w:rsidRPr="00E24E32">
        <w:rPr>
          <w:lang w:val="en-US"/>
        </w:rPr>
        <w:instrText xml:space="preserve"> HYPERLINK "https://www.unicef.org/evaldatabase/files/GEF_in_Guinea_Bissau_Final_Report.pdf" </w:instrText>
      </w:r>
      <w:r w:rsidR="006379BB">
        <w:fldChar w:fldCharType="separate"/>
      </w:r>
      <w:r w:rsidRPr="00B110E6">
        <w:rPr>
          <w:rStyle w:val="Hyperlink"/>
          <w:rFonts w:ascii="Times New Roman" w:hAnsi="Times New Roman" w:cs="Times New Roman"/>
          <w:lang w:val="en-US"/>
        </w:rPr>
        <w:t>https://www.unicef.org/evaldatabase/files/GEF_in_Guinea_Bissau_Final_Report.pdf</w:t>
      </w:r>
      <w:r w:rsidR="006379BB">
        <w:rPr>
          <w:rStyle w:val="Hyperlink"/>
          <w:rFonts w:ascii="Times New Roman" w:hAnsi="Times New Roman" w:cs="Times New Roman"/>
          <w:lang w:val="en-US"/>
        </w:rPr>
        <w:fldChar w:fldCharType="end"/>
      </w:r>
    </w:p>
    <w:p w14:paraId="0FFA2225" w14:textId="7DFE08BC" w:rsidR="00B56646" w:rsidRPr="00B110E6" w:rsidRDefault="00B56646" w:rsidP="00B56646">
      <w:pPr>
        <w:pStyle w:val="ListParagraph"/>
        <w:numPr>
          <w:ilvl w:val="0"/>
          <w:numId w:val="11"/>
        </w:numPr>
        <w:spacing w:before="100" w:after="200" w:line="276" w:lineRule="auto"/>
        <w:jc w:val="both"/>
        <w:rPr>
          <w:rFonts w:ascii="Times New Roman" w:hAnsi="Times New Roman" w:cs="Times New Roman"/>
          <w:lang w:val="en-US"/>
        </w:rPr>
      </w:pPr>
      <w:r w:rsidRPr="00B110E6">
        <w:rPr>
          <w:rFonts w:ascii="Times New Roman" w:hAnsi="Times New Roman" w:cs="Times New Roman"/>
          <w:lang w:val="en-US"/>
        </w:rPr>
        <w:t>UNICEF.GEV</w:t>
      </w:r>
      <w:r w:rsidR="00EE4C93">
        <w:rPr>
          <w:rFonts w:ascii="Times New Roman" w:hAnsi="Times New Roman" w:cs="Times New Roman"/>
          <w:lang w:val="en-US"/>
        </w:rPr>
        <w:t xml:space="preserve"> </w:t>
      </w:r>
      <w:r w:rsidRPr="00B110E6">
        <w:rPr>
          <w:rFonts w:ascii="Times New Roman" w:hAnsi="Times New Roman" w:cs="Times New Roman"/>
          <w:lang w:val="en-US"/>
        </w:rPr>
        <w:t xml:space="preserve">Assessment report GEV in Comoros  </w:t>
      </w:r>
      <w:proofErr w:type="spellStart"/>
      <w:r w:rsidRPr="00B110E6">
        <w:rPr>
          <w:rFonts w:ascii="Times New Roman" w:hAnsi="Times New Roman" w:cs="Times New Roman"/>
          <w:lang w:val="en-US"/>
        </w:rPr>
        <w:t>november</w:t>
      </w:r>
      <w:proofErr w:type="spellEnd"/>
      <w:r w:rsidRPr="00B110E6">
        <w:rPr>
          <w:rFonts w:ascii="Times New Roman" w:hAnsi="Times New Roman" w:cs="Times New Roman"/>
          <w:lang w:val="en-US"/>
        </w:rPr>
        <w:t xml:space="preserve"> 2012 ; Available at website : </w:t>
      </w:r>
      <w:r w:rsidR="006379BB">
        <w:fldChar w:fldCharType="begin"/>
      </w:r>
      <w:r w:rsidR="006379BB" w:rsidRPr="00E24E32">
        <w:rPr>
          <w:lang w:val="en-US"/>
        </w:rPr>
        <w:instrText xml:space="preserve"> HYPERLINK "https://www.unicef.org/evaldatabase/files/Comoros_Rapport_Final_GEV_Comores_Nov2012-102.pdf" </w:instrText>
      </w:r>
      <w:r w:rsidR="006379BB">
        <w:fldChar w:fldCharType="separate"/>
      </w:r>
      <w:r w:rsidRPr="00B110E6">
        <w:rPr>
          <w:rStyle w:val="Hyperlink"/>
          <w:rFonts w:ascii="Times New Roman" w:hAnsi="Times New Roman" w:cs="Times New Roman"/>
          <w:lang w:val="en-US"/>
        </w:rPr>
        <w:t>https://www.unicef.org/evaldatabase/files/Comoros_Rapport_Final_GEV_Comores_Nov2012-102.pdf</w:t>
      </w:r>
      <w:r w:rsidR="006379BB">
        <w:rPr>
          <w:rStyle w:val="Hyperlink"/>
          <w:rFonts w:ascii="Times New Roman" w:hAnsi="Times New Roman" w:cs="Times New Roman"/>
          <w:lang w:val="en-US"/>
        </w:rPr>
        <w:fldChar w:fldCharType="end"/>
      </w:r>
    </w:p>
    <w:p w14:paraId="09FC9C5E" w14:textId="77777777" w:rsidR="00B56646" w:rsidRPr="00B110E6" w:rsidRDefault="00B56646" w:rsidP="00B56646">
      <w:pPr>
        <w:pStyle w:val="ListParagraph"/>
        <w:numPr>
          <w:ilvl w:val="0"/>
          <w:numId w:val="11"/>
        </w:numPr>
        <w:spacing w:before="100" w:after="200" w:line="276" w:lineRule="auto"/>
        <w:jc w:val="both"/>
        <w:rPr>
          <w:rFonts w:ascii="Times New Roman" w:hAnsi="Times New Roman" w:cs="Times New Roman"/>
          <w:lang w:val="en-US"/>
        </w:rPr>
      </w:pPr>
      <w:r w:rsidRPr="00B110E6">
        <w:rPr>
          <w:rFonts w:ascii="Times New Roman" w:hAnsi="Times New Roman" w:cs="Times New Roman"/>
          <w:lang w:val="en-US"/>
        </w:rPr>
        <w:t>WHO/OMS. Health Economics. Economic valuation principles for program leaders of tropical disease control. July 2003 ; Available at the website :</w:t>
      </w:r>
      <w:r w:rsidRPr="00B110E6">
        <w:rPr>
          <w:lang w:val="en-US"/>
        </w:rPr>
        <w:t xml:space="preserve"> </w:t>
      </w:r>
      <w:r w:rsidR="006379BB">
        <w:fldChar w:fldCharType="begin"/>
      </w:r>
      <w:r w:rsidR="006379BB" w:rsidRPr="00E24E32">
        <w:rPr>
          <w:lang w:val="en-US"/>
        </w:rPr>
        <w:instrText xml:space="preserve"> HYPERLINK "http://www.who.int/malaria/publications/atoz/</w:instrText>
      </w:r>
      <w:r w:rsidR="006379BB" w:rsidRPr="00E24E32">
        <w:rPr>
          <w:lang w:val="en-US"/>
        </w:rPr>
        <w:instrText xml:space="preserve">economics-fr_lg.pdf" </w:instrText>
      </w:r>
      <w:r w:rsidR="006379BB">
        <w:fldChar w:fldCharType="separate"/>
      </w:r>
      <w:r w:rsidRPr="00B110E6">
        <w:rPr>
          <w:rStyle w:val="Hyperlink"/>
          <w:rFonts w:ascii="Times New Roman" w:hAnsi="Times New Roman" w:cs="Times New Roman"/>
          <w:lang w:val="en-US"/>
        </w:rPr>
        <w:t>http://www.who.int/malaria/publications/atoz/economics-fr_lg.pdf</w:t>
      </w:r>
      <w:r w:rsidR="006379BB">
        <w:rPr>
          <w:rStyle w:val="Hyperlink"/>
          <w:rFonts w:ascii="Times New Roman" w:hAnsi="Times New Roman" w:cs="Times New Roman"/>
          <w:lang w:val="en-US"/>
        </w:rPr>
        <w:fldChar w:fldCharType="end"/>
      </w:r>
    </w:p>
    <w:p w14:paraId="3B077B18" w14:textId="77777777" w:rsidR="00B56646" w:rsidRPr="00B110E6" w:rsidRDefault="00B56646" w:rsidP="00B56646">
      <w:pPr>
        <w:pStyle w:val="ListParagraph"/>
        <w:numPr>
          <w:ilvl w:val="0"/>
          <w:numId w:val="11"/>
        </w:numPr>
        <w:spacing w:before="100" w:after="200" w:line="276" w:lineRule="auto"/>
        <w:jc w:val="both"/>
        <w:rPr>
          <w:rFonts w:ascii="Times New Roman" w:hAnsi="Times New Roman" w:cs="Times New Roman"/>
          <w:lang w:val="en-US"/>
        </w:rPr>
      </w:pPr>
    </w:p>
    <w:p w14:paraId="201ECC2A" w14:textId="77777777" w:rsidR="00EB7923" w:rsidRPr="00B110E6" w:rsidRDefault="00EB7923" w:rsidP="00484E04">
      <w:pPr>
        <w:spacing w:line="276" w:lineRule="auto"/>
        <w:jc w:val="both"/>
        <w:rPr>
          <w:rFonts w:ascii="Times New Roman" w:hAnsi="Times New Roman" w:cs="Times New Roman"/>
          <w:sz w:val="24"/>
          <w:szCs w:val="24"/>
          <w:lang w:val="en-US"/>
        </w:rPr>
      </w:pPr>
    </w:p>
    <w:p w14:paraId="737EE1B5" w14:textId="77777777" w:rsidR="00484E04" w:rsidRPr="00B110E6" w:rsidRDefault="00484E04" w:rsidP="00484E04">
      <w:pPr>
        <w:spacing w:line="276" w:lineRule="auto"/>
        <w:jc w:val="both"/>
        <w:rPr>
          <w:rFonts w:ascii="Times New Roman" w:hAnsi="Times New Roman" w:cs="Times New Roman"/>
          <w:sz w:val="24"/>
          <w:szCs w:val="24"/>
          <w:lang w:val="en-US"/>
        </w:rPr>
      </w:pPr>
    </w:p>
    <w:p w14:paraId="65A5CFD7" w14:textId="77777777" w:rsidR="00484E04" w:rsidRPr="00B110E6" w:rsidRDefault="00484E04" w:rsidP="00484E04">
      <w:pPr>
        <w:spacing w:line="276" w:lineRule="auto"/>
        <w:jc w:val="both"/>
        <w:rPr>
          <w:rFonts w:ascii="Times New Roman" w:hAnsi="Times New Roman" w:cs="Times New Roman"/>
          <w:sz w:val="24"/>
          <w:szCs w:val="24"/>
          <w:lang w:val="en-US"/>
        </w:rPr>
      </w:pPr>
    </w:p>
    <w:p w14:paraId="25236B4F" w14:textId="77777777" w:rsidR="00484E04" w:rsidRPr="00B110E6" w:rsidRDefault="00484E04" w:rsidP="00484E04">
      <w:pPr>
        <w:rPr>
          <w:rFonts w:ascii="Times New Roman" w:hAnsi="Times New Roman" w:cs="Times New Roman"/>
          <w:sz w:val="24"/>
          <w:szCs w:val="24"/>
          <w:lang w:val="en-US"/>
        </w:rPr>
      </w:pPr>
      <w:r w:rsidRPr="00B110E6">
        <w:rPr>
          <w:rFonts w:ascii="Times New Roman" w:hAnsi="Times New Roman" w:cs="Times New Roman"/>
          <w:sz w:val="24"/>
          <w:szCs w:val="24"/>
          <w:lang w:val="en-US"/>
        </w:rPr>
        <w:br w:type="page"/>
      </w:r>
    </w:p>
    <w:p w14:paraId="2E6FD77F" w14:textId="08F43A41" w:rsidR="00B56646" w:rsidRPr="00B56646" w:rsidRDefault="00B56646" w:rsidP="00B56646">
      <w:pPr>
        <w:pStyle w:val="Heading1"/>
        <w:numPr>
          <w:ilvl w:val="0"/>
          <w:numId w:val="7"/>
        </w:numPr>
      </w:pPr>
      <w:bookmarkStart w:id="29" w:name="_Toc41321629"/>
      <w:r w:rsidRPr="00B56646">
        <w:lastRenderedPageBreak/>
        <w:t>ANNEXES</w:t>
      </w:r>
      <w:bookmarkEnd w:id="29"/>
      <w:r w:rsidRPr="00B56646">
        <w:t xml:space="preserve"> </w:t>
      </w:r>
    </w:p>
    <w:p w14:paraId="6A1350B6" w14:textId="22EFA4BA" w:rsidR="007B4DDE" w:rsidRPr="00B110E6" w:rsidRDefault="00B56646" w:rsidP="007B4DDE">
      <w:pPr>
        <w:spacing w:line="276" w:lineRule="auto"/>
        <w:jc w:val="both"/>
        <w:rPr>
          <w:rStyle w:val="IntenseReference"/>
          <w:lang w:val="en-US"/>
        </w:rPr>
      </w:pPr>
      <w:r>
        <w:rPr>
          <w:rStyle w:val="IntenseReference"/>
          <w:rFonts w:ascii="Times New Roman" w:hAnsi="Times New Roman" w:cs="Times New Roman"/>
          <w:sz w:val="24"/>
          <w:szCs w:val="24"/>
          <w:lang w:val="en-US"/>
        </w:rPr>
        <w:t xml:space="preserve">Annex 1: List </w:t>
      </w:r>
      <w:r w:rsidR="00EB7923" w:rsidRPr="00B110E6">
        <w:rPr>
          <w:rStyle w:val="IntenseReference"/>
          <w:rFonts w:ascii="Times New Roman" w:hAnsi="Times New Roman" w:cs="Times New Roman"/>
          <w:sz w:val="24"/>
          <w:szCs w:val="24"/>
          <w:lang w:val="en-US"/>
        </w:rPr>
        <w:t>of people interviewed</w:t>
      </w:r>
    </w:p>
    <w:p w14:paraId="020C4B76" w14:textId="77777777" w:rsidR="00484E04" w:rsidRPr="00B110E6" w:rsidRDefault="00484E04" w:rsidP="00484E04">
      <w:pPr>
        <w:spacing w:line="276" w:lineRule="auto"/>
        <w:jc w:val="both"/>
        <w:rPr>
          <w:rStyle w:val="IntenseReference"/>
          <w:u w:val="single"/>
          <w:lang w:val="en-US"/>
        </w:rPr>
      </w:pPr>
      <w:r w:rsidRPr="00B110E6">
        <w:rPr>
          <w:rStyle w:val="IntenseReference"/>
          <w:lang w:val="en-US"/>
        </w:rPr>
        <w:t xml:space="preserve"> </w:t>
      </w:r>
    </w:p>
    <w:tbl>
      <w:tblPr>
        <w:tblStyle w:val="TableGrid"/>
        <w:tblW w:w="0" w:type="auto"/>
        <w:tblLook w:val="04A0" w:firstRow="1" w:lastRow="0" w:firstColumn="1" w:lastColumn="0" w:noHBand="0" w:noVBand="1"/>
      </w:tblPr>
      <w:tblGrid>
        <w:gridCol w:w="487"/>
        <w:gridCol w:w="2665"/>
        <w:gridCol w:w="3656"/>
        <w:gridCol w:w="2252"/>
      </w:tblGrid>
      <w:tr w:rsidR="00EB7923" w14:paraId="0C6D2DEC" w14:textId="77777777" w:rsidTr="008138F0">
        <w:tc>
          <w:tcPr>
            <w:tcW w:w="487" w:type="dxa"/>
          </w:tcPr>
          <w:p w14:paraId="2CB78C37" w14:textId="77777777" w:rsidR="00EB7923" w:rsidRPr="008D221D" w:rsidRDefault="00EB7923" w:rsidP="00EB7923">
            <w:pPr>
              <w:rPr>
                <w:rFonts w:ascii="Times New Roman" w:hAnsi="Times New Roman" w:cs="Times New Roman"/>
                <w:b/>
                <w:sz w:val="24"/>
                <w:szCs w:val="24"/>
              </w:rPr>
            </w:pPr>
            <w:r w:rsidRPr="008D221D">
              <w:rPr>
                <w:rFonts w:ascii="Times New Roman" w:hAnsi="Times New Roman" w:cs="Times New Roman"/>
                <w:b/>
                <w:sz w:val="24"/>
                <w:szCs w:val="24"/>
              </w:rPr>
              <w:t>N°</w:t>
            </w:r>
          </w:p>
        </w:tc>
        <w:tc>
          <w:tcPr>
            <w:tcW w:w="2665" w:type="dxa"/>
          </w:tcPr>
          <w:p w14:paraId="188AE31E" w14:textId="77777777" w:rsidR="00EB7923" w:rsidRPr="008D221D" w:rsidRDefault="00EB7923" w:rsidP="00EB7923">
            <w:pPr>
              <w:rPr>
                <w:rFonts w:ascii="Times New Roman" w:hAnsi="Times New Roman" w:cs="Times New Roman"/>
                <w:b/>
                <w:sz w:val="24"/>
                <w:szCs w:val="24"/>
              </w:rPr>
            </w:pPr>
            <w:r w:rsidRPr="008D221D">
              <w:rPr>
                <w:rFonts w:ascii="Times New Roman" w:hAnsi="Times New Roman" w:cs="Times New Roman"/>
                <w:b/>
                <w:sz w:val="24"/>
                <w:szCs w:val="24"/>
              </w:rPr>
              <w:t>Structure</w:t>
            </w:r>
          </w:p>
        </w:tc>
        <w:tc>
          <w:tcPr>
            <w:tcW w:w="3656" w:type="dxa"/>
          </w:tcPr>
          <w:p w14:paraId="2337A4CE" w14:textId="79E4C85B" w:rsidR="00EB7923" w:rsidRPr="008D221D" w:rsidRDefault="00EB7923" w:rsidP="00EB7923">
            <w:pPr>
              <w:rPr>
                <w:rFonts w:ascii="Times New Roman" w:hAnsi="Times New Roman" w:cs="Times New Roman"/>
                <w:b/>
                <w:sz w:val="24"/>
                <w:szCs w:val="24"/>
              </w:rPr>
            </w:pPr>
            <w:r>
              <w:rPr>
                <w:rFonts w:ascii="Times New Roman" w:hAnsi="Times New Roman" w:cs="Times New Roman"/>
                <w:b/>
                <w:sz w:val="24"/>
                <w:szCs w:val="24"/>
              </w:rPr>
              <w:t>L</w:t>
            </w:r>
            <w:r w:rsidRPr="00CC2162">
              <w:rPr>
                <w:rFonts w:ascii="Times New Roman" w:hAnsi="Times New Roman" w:cs="Times New Roman"/>
                <w:b/>
                <w:sz w:val="24"/>
                <w:szCs w:val="24"/>
              </w:rPr>
              <w:t xml:space="preserve">ast and First </w:t>
            </w:r>
            <w:proofErr w:type="spellStart"/>
            <w:r w:rsidRPr="00CC2162">
              <w:rPr>
                <w:rFonts w:ascii="Times New Roman" w:hAnsi="Times New Roman" w:cs="Times New Roman"/>
                <w:b/>
                <w:sz w:val="24"/>
                <w:szCs w:val="24"/>
              </w:rPr>
              <w:t>names</w:t>
            </w:r>
            <w:proofErr w:type="spellEnd"/>
          </w:p>
        </w:tc>
        <w:tc>
          <w:tcPr>
            <w:tcW w:w="2252" w:type="dxa"/>
          </w:tcPr>
          <w:p w14:paraId="28BA4170" w14:textId="3D13D184" w:rsidR="00EB7923" w:rsidRPr="008D221D" w:rsidRDefault="00EB7923" w:rsidP="00EB7923">
            <w:pPr>
              <w:rPr>
                <w:rFonts w:ascii="Times New Roman" w:hAnsi="Times New Roman" w:cs="Times New Roman"/>
                <w:b/>
                <w:sz w:val="24"/>
                <w:szCs w:val="24"/>
              </w:rPr>
            </w:pPr>
            <w:proofErr w:type="spellStart"/>
            <w:r w:rsidRPr="002D05CE">
              <w:rPr>
                <w:rFonts w:ascii="Times New Roman" w:hAnsi="Times New Roman" w:cs="Times New Roman"/>
                <w:b/>
                <w:sz w:val="24"/>
                <w:szCs w:val="24"/>
              </w:rPr>
              <w:t>F</w:t>
            </w:r>
            <w:r>
              <w:rPr>
                <w:rFonts w:ascii="Times New Roman" w:hAnsi="Times New Roman" w:cs="Times New Roman"/>
                <w:b/>
                <w:sz w:val="24"/>
                <w:szCs w:val="24"/>
              </w:rPr>
              <w:t>u</w:t>
            </w:r>
            <w:r w:rsidRPr="002D05CE">
              <w:rPr>
                <w:rFonts w:ascii="Times New Roman" w:hAnsi="Times New Roman" w:cs="Times New Roman"/>
                <w:b/>
                <w:sz w:val="24"/>
                <w:szCs w:val="24"/>
              </w:rPr>
              <w:t>nction</w:t>
            </w:r>
            <w:proofErr w:type="spellEnd"/>
          </w:p>
        </w:tc>
      </w:tr>
      <w:tr w:rsidR="00484E04" w14:paraId="18097DF9" w14:textId="77777777" w:rsidTr="008138F0">
        <w:tc>
          <w:tcPr>
            <w:tcW w:w="487" w:type="dxa"/>
          </w:tcPr>
          <w:p w14:paraId="53876E1B" w14:textId="77777777" w:rsidR="00484E04" w:rsidRPr="008D221D" w:rsidRDefault="00484E04" w:rsidP="008138F0">
            <w:pPr>
              <w:rPr>
                <w:rFonts w:ascii="Times New Roman" w:hAnsi="Times New Roman" w:cs="Times New Roman"/>
                <w:sz w:val="24"/>
                <w:szCs w:val="24"/>
              </w:rPr>
            </w:pPr>
            <w:r w:rsidRPr="008D221D">
              <w:rPr>
                <w:rFonts w:ascii="Times New Roman" w:hAnsi="Times New Roman" w:cs="Times New Roman"/>
                <w:sz w:val="24"/>
                <w:szCs w:val="24"/>
              </w:rPr>
              <w:t>1</w:t>
            </w:r>
          </w:p>
        </w:tc>
        <w:tc>
          <w:tcPr>
            <w:tcW w:w="2665" w:type="dxa"/>
          </w:tcPr>
          <w:p w14:paraId="0D97E491" w14:textId="77777777" w:rsidR="00484E04" w:rsidRPr="008D221D" w:rsidRDefault="00484E04" w:rsidP="008138F0">
            <w:pPr>
              <w:rPr>
                <w:rFonts w:ascii="Times New Roman" w:hAnsi="Times New Roman" w:cs="Times New Roman"/>
                <w:color w:val="000000"/>
                <w:sz w:val="24"/>
                <w:szCs w:val="24"/>
              </w:rPr>
            </w:pPr>
            <w:r>
              <w:rPr>
                <w:rFonts w:ascii="Times New Roman" w:hAnsi="Times New Roman" w:cs="Times New Roman"/>
                <w:color w:val="000000"/>
                <w:sz w:val="24"/>
                <w:szCs w:val="24"/>
              </w:rPr>
              <w:t>GTC-PEV</w:t>
            </w:r>
          </w:p>
        </w:tc>
        <w:tc>
          <w:tcPr>
            <w:tcW w:w="3656" w:type="dxa"/>
          </w:tcPr>
          <w:p w14:paraId="17285197" w14:textId="77777777" w:rsidR="00484E04" w:rsidRPr="008D221D" w:rsidRDefault="00484E04" w:rsidP="008138F0">
            <w:pPr>
              <w:rPr>
                <w:rFonts w:ascii="Times New Roman" w:hAnsi="Times New Roman" w:cs="Times New Roman"/>
                <w:sz w:val="24"/>
                <w:szCs w:val="24"/>
              </w:rPr>
            </w:pPr>
            <w:r>
              <w:rPr>
                <w:rFonts w:ascii="Times New Roman" w:hAnsi="Times New Roman" w:cs="Times New Roman"/>
                <w:sz w:val="24"/>
                <w:szCs w:val="24"/>
              </w:rPr>
              <w:t>NSANGOU Charles</w:t>
            </w:r>
          </w:p>
        </w:tc>
        <w:tc>
          <w:tcPr>
            <w:tcW w:w="2252" w:type="dxa"/>
          </w:tcPr>
          <w:p w14:paraId="00CEC934" w14:textId="77777777" w:rsidR="00484E04" w:rsidRPr="008D221D" w:rsidRDefault="00484E04" w:rsidP="008138F0">
            <w:pPr>
              <w:rPr>
                <w:rFonts w:ascii="Times New Roman" w:hAnsi="Times New Roman" w:cs="Times New Roman"/>
                <w:sz w:val="24"/>
                <w:szCs w:val="24"/>
              </w:rPr>
            </w:pPr>
            <w:r>
              <w:rPr>
                <w:rFonts w:ascii="Times New Roman" w:hAnsi="Times New Roman" w:cs="Times New Roman"/>
                <w:sz w:val="24"/>
                <w:szCs w:val="24"/>
              </w:rPr>
              <w:t>SPA</w:t>
            </w:r>
          </w:p>
        </w:tc>
      </w:tr>
      <w:tr w:rsidR="00484E04" w14:paraId="572A15E8" w14:textId="77777777" w:rsidTr="008138F0">
        <w:tc>
          <w:tcPr>
            <w:tcW w:w="487" w:type="dxa"/>
          </w:tcPr>
          <w:p w14:paraId="3F328822" w14:textId="77777777" w:rsidR="00484E04" w:rsidRPr="008D221D" w:rsidRDefault="00484E04" w:rsidP="008138F0">
            <w:pPr>
              <w:rPr>
                <w:rFonts w:ascii="Times New Roman" w:hAnsi="Times New Roman" w:cs="Times New Roman"/>
                <w:sz w:val="24"/>
                <w:szCs w:val="24"/>
              </w:rPr>
            </w:pPr>
            <w:r w:rsidRPr="008D221D">
              <w:rPr>
                <w:rFonts w:ascii="Times New Roman" w:hAnsi="Times New Roman" w:cs="Times New Roman"/>
                <w:sz w:val="24"/>
                <w:szCs w:val="24"/>
              </w:rPr>
              <w:t>2</w:t>
            </w:r>
          </w:p>
        </w:tc>
        <w:tc>
          <w:tcPr>
            <w:tcW w:w="2665" w:type="dxa"/>
          </w:tcPr>
          <w:p w14:paraId="109D5B0E" w14:textId="77777777" w:rsidR="00484E04" w:rsidRDefault="00484E04" w:rsidP="008138F0">
            <w:r w:rsidRPr="001A0B3F">
              <w:rPr>
                <w:rFonts w:ascii="Times New Roman" w:hAnsi="Times New Roman" w:cs="Times New Roman"/>
                <w:color w:val="000000"/>
                <w:sz w:val="24"/>
                <w:szCs w:val="24"/>
              </w:rPr>
              <w:t>GTC-PEV</w:t>
            </w:r>
          </w:p>
        </w:tc>
        <w:tc>
          <w:tcPr>
            <w:tcW w:w="3656" w:type="dxa"/>
          </w:tcPr>
          <w:p w14:paraId="7FBAEA05" w14:textId="77777777" w:rsidR="00484E04" w:rsidRPr="008D221D" w:rsidRDefault="00484E04" w:rsidP="008138F0">
            <w:pPr>
              <w:rPr>
                <w:rFonts w:ascii="Times New Roman" w:hAnsi="Times New Roman" w:cs="Times New Roman"/>
                <w:sz w:val="24"/>
                <w:szCs w:val="24"/>
              </w:rPr>
            </w:pPr>
            <w:r>
              <w:rPr>
                <w:rFonts w:ascii="Times New Roman" w:hAnsi="Times New Roman" w:cs="Times New Roman"/>
                <w:sz w:val="24"/>
                <w:szCs w:val="24"/>
              </w:rPr>
              <w:t>VOUKING Marius</w:t>
            </w:r>
          </w:p>
        </w:tc>
        <w:tc>
          <w:tcPr>
            <w:tcW w:w="2252" w:type="dxa"/>
          </w:tcPr>
          <w:p w14:paraId="40B0BC06" w14:textId="041B46E9" w:rsidR="00484E04" w:rsidRPr="008D221D" w:rsidRDefault="00EB7923" w:rsidP="008138F0">
            <w:pPr>
              <w:rPr>
                <w:rFonts w:ascii="Times New Roman" w:hAnsi="Times New Roman" w:cs="Times New Roman"/>
                <w:sz w:val="24"/>
                <w:szCs w:val="24"/>
              </w:rPr>
            </w:pPr>
            <w:proofErr w:type="spellStart"/>
            <w:r>
              <w:rPr>
                <w:rFonts w:ascii="Times New Roman" w:hAnsi="Times New Roman" w:cs="Times New Roman"/>
                <w:sz w:val="24"/>
                <w:szCs w:val="24"/>
              </w:rPr>
              <w:t>L</w:t>
            </w:r>
            <w:r w:rsidRPr="002D05CE">
              <w:rPr>
                <w:rFonts w:ascii="Times New Roman" w:hAnsi="Times New Roman" w:cs="Times New Roman"/>
                <w:sz w:val="24"/>
                <w:szCs w:val="24"/>
              </w:rPr>
              <w:t>ogisti</w:t>
            </w:r>
            <w:r>
              <w:rPr>
                <w:rFonts w:ascii="Times New Roman" w:hAnsi="Times New Roman" w:cs="Times New Roman"/>
                <w:sz w:val="24"/>
                <w:szCs w:val="24"/>
              </w:rPr>
              <w:t>c</w:t>
            </w:r>
            <w:proofErr w:type="spellEnd"/>
            <w:r>
              <w:rPr>
                <w:rFonts w:ascii="Times New Roman" w:hAnsi="Times New Roman" w:cs="Times New Roman"/>
                <w:sz w:val="24"/>
                <w:szCs w:val="24"/>
              </w:rPr>
              <w:t xml:space="preserve"> Manager</w:t>
            </w:r>
          </w:p>
        </w:tc>
      </w:tr>
      <w:tr w:rsidR="00484E04" w14:paraId="353D4149" w14:textId="77777777" w:rsidTr="008138F0">
        <w:tc>
          <w:tcPr>
            <w:tcW w:w="487" w:type="dxa"/>
          </w:tcPr>
          <w:p w14:paraId="04975C6C" w14:textId="77777777" w:rsidR="00484E04" w:rsidRPr="008D221D" w:rsidRDefault="00484E04" w:rsidP="008138F0">
            <w:pPr>
              <w:rPr>
                <w:rFonts w:ascii="Times New Roman" w:hAnsi="Times New Roman" w:cs="Times New Roman"/>
                <w:sz w:val="24"/>
                <w:szCs w:val="24"/>
              </w:rPr>
            </w:pPr>
            <w:r w:rsidRPr="008D221D">
              <w:rPr>
                <w:rFonts w:ascii="Times New Roman" w:hAnsi="Times New Roman" w:cs="Times New Roman"/>
                <w:sz w:val="24"/>
                <w:szCs w:val="24"/>
              </w:rPr>
              <w:t>3</w:t>
            </w:r>
          </w:p>
        </w:tc>
        <w:tc>
          <w:tcPr>
            <w:tcW w:w="2665" w:type="dxa"/>
          </w:tcPr>
          <w:p w14:paraId="3DC1475E" w14:textId="77777777" w:rsidR="00484E04" w:rsidRDefault="00484E04" w:rsidP="008138F0">
            <w:r w:rsidRPr="001A0B3F">
              <w:rPr>
                <w:rFonts w:ascii="Times New Roman" w:hAnsi="Times New Roman" w:cs="Times New Roman"/>
                <w:color w:val="000000"/>
                <w:sz w:val="24"/>
                <w:szCs w:val="24"/>
              </w:rPr>
              <w:t>GTC-PEV</w:t>
            </w:r>
          </w:p>
        </w:tc>
        <w:tc>
          <w:tcPr>
            <w:tcW w:w="3656" w:type="dxa"/>
          </w:tcPr>
          <w:p w14:paraId="3ADBBA77" w14:textId="77777777" w:rsidR="00484E04" w:rsidRPr="008D221D" w:rsidRDefault="00484E04" w:rsidP="008138F0">
            <w:pPr>
              <w:rPr>
                <w:rFonts w:ascii="Times New Roman" w:hAnsi="Times New Roman" w:cs="Times New Roman"/>
                <w:sz w:val="24"/>
                <w:szCs w:val="24"/>
              </w:rPr>
            </w:pPr>
            <w:r>
              <w:rPr>
                <w:rFonts w:ascii="Times New Roman" w:hAnsi="Times New Roman" w:cs="Times New Roman"/>
                <w:sz w:val="24"/>
                <w:szCs w:val="24"/>
              </w:rPr>
              <w:t>AVINA Sandrine</w:t>
            </w:r>
          </w:p>
        </w:tc>
        <w:tc>
          <w:tcPr>
            <w:tcW w:w="2252" w:type="dxa"/>
          </w:tcPr>
          <w:p w14:paraId="1A8D2E7D" w14:textId="0E7912CC" w:rsidR="00484E04" w:rsidRPr="008D221D" w:rsidRDefault="00EB7923" w:rsidP="008138F0">
            <w:pPr>
              <w:rPr>
                <w:rFonts w:ascii="Times New Roman" w:hAnsi="Times New Roman" w:cs="Times New Roman"/>
                <w:sz w:val="24"/>
                <w:szCs w:val="24"/>
              </w:rPr>
            </w:pPr>
            <w:r>
              <w:rPr>
                <w:rFonts w:ascii="Times New Roman" w:hAnsi="Times New Roman" w:cs="Times New Roman"/>
                <w:sz w:val="24"/>
                <w:szCs w:val="24"/>
              </w:rPr>
              <w:t>Warehouse Manager</w:t>
            </w:r>
          </w:p>
        </w:tc>
      </w:tr>
      <w:tr w:rsidR="00484E04" w14:paraId="72BFBC91" w14:textId="77777777" w:rsidTr="008138F0">
        <w:tc>
          <w:tcPr>
            <w:tcW w:w="487" w:type="dxa"/>
          </w:tcPr>
          <w:p w14:paraId="09FE5920" w14:textId="77777777" w:rsidR="00484E04" w:rsidRPr="008D221D" w:rsidRDefault="00484E04" w:rsidP="008138F0">
            <w:pPr>
              <w:rPr>
                <w:rFonts w:ascii="Times New Roman" w:hAnsi="Times New Roman" w:cs="Times New Roman"/>
                <w:sz w:val="24"/>
                <w:szCs w:val="24"/>
              </w:rPr>
            </w:pPr>
            <w:r w:rsidRPr="008D221D">
              <w:rPr>
                <w:rFonts w:ascii="Times New Roman" w:hAnsi="Times New Roman" w:cs="Times New Roman"/>
                <w:sz w:val="24"/>
                <w:szCs w:val="24"/>
              </w:rPr>
              <w:t>4</w:t>
            </w:r>
          </w:p>
        </w:tc>
        <w:tc>
          <w:tcPr>
            <w:tcW w:w="2665" w:type="dxa"/>
          </w:tcPr>
          <w:p w14:paraId="7DADDEAA" w14:textId="77777777" w:rsidR="00484E04" w:rsidRPr="008D221D" w:rsidRDefault="00484E04" w:rsidP="008138F0">
            <w:pPr>
              <w:rPr>
                <w:rFonts w:ascii="Times New Roman" w:hAnsi="Times New Roman" w:cs="Times New Roman"/>
                <w:color w:val="000000"/>
                <w:sz w:val="24"/>
                <w:szCs w:val="24"/>
              </w:rPr>
            </w:pPr>
            <w:r w:rsidRPr="008D221D">
              <w:rPr>
                <w:rFonts w:ascii="Times New Roman" w:hAnsi="Times New Roman" w:cs="Times New Roman"/>
                <w:color w:val="000000"/>
                <w:sz w:val="24"/>
                <w:szCs w:val="24"/>
              </w:rPr>
              <w:t>UR-PEV Adamaoua</w:t>
            </w:r>
          </w:p>
        </w:tc>
        <w:tc>
          <w:tcPr>
            <w:tcW w:w="3656" w:type="dxa"/>
          </w:tcPr>
          <w:p w14:paraId="124408E3" w14:textId="77777777" w:rsidR="00484E04" w:rsidRPr="008D221D" w:rsidRDefault="00484E04" w:rsidP="008138F0">
            <w:pPr>
              <w:rPr>
                <w:rFonts w:ascii="Times New Roman" w:hAnsi="Times New Roman" w:cs="Times New Roman"/>
                <w:sz w:val="24"/>
                <w:szCs w:val="24"/>
              </w:rPr>
            </w:pPr>
            <w:r w:rsidRPr="008D221D">
              <w:rPr>
                <w:rFonts w:ascii="Times New Roman" w:hAnsi="Times New Roman" w:cs="Times New Roman"/>
                <w:color w:val="000000"/>
                <w:sz w:val="24"/>
                <w:szCs w:val="24"/>
              </w:rPr>
              <w:t>AZOUGO HIRI Emmanuel</w:t>
            </w:r>
          </w:p>
        </w:tc>
        <w:tc>
          <w:tcPr>
            <w:tcW w:w="2252" w:type="dxa"/>
          </w:tcPr>
          <w:p w14:paraId="571599F2" w14:textId="4BFB0BAA" w:rsidR="00484E04" w:rsidRPr="008D221D" w:rsidRDefault="00EB7923" w:rsidP="008138F0">
            <w:pPr>
              <w:rPr>
                <w:rFonts w:ascii="Times New Roman" w:hAnsi="Times New Roman" w:cs="Times New Roman"/>
                <w:sz w:val="24"/>
                <w:szCs w:val="24"/>
              </w:rPr>
            </w:pPr>
            <w:proofErr w:type="spellStart"/>
            <w:r w:rsidRPr="008D221D">
              <w:rPr>
                <w:rFonts w:ascii="Times New Roman" w:hAnsi="Times New Roman" w:cs="Times New Roman"/>
                <w:sz w:val="24"/>
                <w:szCs w:val="24"/>
              </w:rPr>
              <w:t>R</w:t>
            </w:r>
            <w:r>
              <w:rPr>
                <w:rFonts w:ascii="Times New Roman" w:hAnsi="Times New Roman" w:cs="Times New Roman"/>
                <w:sz w:val="24"/>
                <w:szCs w:val="24"/>
              </w:rPr>
              <w:t>e</w:t>
            </w:r>
            <w:r w:rsidRPr="008D221D">
              <w:rPr>
                <w:rFonts w:ascii="Times New Roman" w:hAnsi="Times New Roman" w:cs="Times New Roman"/>
                <w:sz w:val="24"/>
                <w:szCs w:val="24"/>
              </w:rPr>
              <w:t>gional</w:t>
            </w:r>
            <w:proofErr w:type="spellEnd"/>
            <w:r w:rsidRPr="008D221D">
              <w:rPr>
                <w:rFonts w:ascii="Times New Roman" w:hAnsi="Times New Roman" w:cs="Times New Roman"/>
                <w:sz w:val="24"/>
                <w:szCs w:val="24"/>
              </w:rPr>
              <w:t xml:space="preserve"> </w:t>
            </w:r>
            <w:proofErr w:type="spellStart"/>
            <w:r w:rsidR="00484E04" w:rsidRPr="008D221D">
              <w:rPr>
                <w:rFonts w:ascii="Times New Roman" w:hAnsi="Times New Roman" w:cs="Times New Roman"/>
                <w:sz w:val="24"/>
                <w:szCs w:val="24"/>
              </w:rPr>
              <w:t>Logistici</w:t>
            </w:r>
            <w:r>
              <w:rPr>
                <w:rFonts w:ascii="Times New Roman" w:hAnsi="Times New Roman" w:cs="Times New Roman"/>
                <w:sz w:val="24"/>
                <w:szCs w:val="24"/>
              </w:rPr>
              <w:t>a</w:t>
            </w:r>
            <w:r w:rsidR="00484E04" w:rsidRPr="008D221D">
              <w:rPr>
                <w:rFonts w:ascii="Times New Roman" w:hAnsi="Times New Roman" w:cs="Times New Roman"/>
                <w:sz w:val="24"/>
                <w:szCs w:val="24"/>
              </w:rPr>
              <w:t>n</w:t>
            </w:r>
            <w:proofErr w:type="spellEnd"/>
            <w:r w:rsidR="00484E04" w:rsidRPr="008D221D">
              <w:rPr>
                <w:rFonts w:ascii="Times New Roman" w:hAnsi="Times New Roman" w:cs="Times New Roman"/>
                <w:sz w:val="24"/>
                <w:szCs w:val="24"/>
              </w:rPr>
              <w:t xml:space="preserve"> </w:t>
            </w:r>
          </w:p>
        </w:tc>
      </w:tr>
      <w:tr w:rsidR="00EB7923" w14:paraId="6FE8BAA0" w14:textId="77777777" w:rsidTr="008138F0">
        <w:tc>
          <w:tcPr>
            <w:tcW w:w="487" w:type="dxa"/>
          </w:tcPr>
          <w:p w14:paraId="40B1F6D8" w14:textId="77777777" w:rsidR="00EB7923" w:rsidRPr="008D221D" w:rsidRDefault="00EB7923" w:rsidP="00EB7923">
            <w:pPr>
              <w:rPr>
                <w:rFonts w:ascii="Times New Roman" w:hAnsi="Times New Roman" w:cs="Times New Roman"/>
                <w:sz w:val="24"/>
                <w:szCs w:val="24"/>
              </w:rPr>
            </w:pPr>
            <w:r w:rsidRPr="008D221D">
              <w:rPr>
                <w:rFonts w:ascii="Times New Roman" w:hAnsi="Times New Roman" w:cs="Times New Roman"/>
                <w:sz w:val="24"/>
                <w:szCs w:val="24"/>
              </w:rPr>
              <w:t>5</w:t>
            </w:r>
          </w:p>
        </w:tc>
        <w:tc>
          <w:tcPr>
            <w:tcW w:w="2665" w:type="dxa"/>
          </w:tcPr>
          <w:p w14:paraId="0657932A" w14:textId="77777777" w:rsidR="00EB7923" w:rsidRPr="008D221D" w:rsidRDefault="00EB7923" w:rsidP="00EB7923">
            <w:pPr>
              <w:rPr>
                <w:rFonts w:ascii="Times New Roman" w:hAnsi="Times New Roman" w:cs="Times New Roman"/>
                <w:color w:val="000000"/>
                <w:sz w:val="24"/>
                <w:szCs w:val="24"/>
              </w:rPr>
            </w:pPr>
            <w:r w:rsidRPr="008D221D">
              <w:rPr>
                <w:rFonts w:ascii="Times New Roman" w:hAnsi="Times New Roman" w:cs="Times New Roman"/>
                <w:color w:val="000000"/>
                <w:sz w:val="24"/>
                <w:szCs w:val="24"/>
              </w:rPr>
              <w:t>UR-PEV Centre</w:t>
            </w:r>
          </w:p>
        </w:tc>
        <w:tc>
          <w:tcPr>
            <w:tcW w:w="3656" w:type="dxa"/>
          </w:tcPr>
          <w:p w14:paraId="68B56BCD" w14:textId="77777777" w:rsidR="00EB7923" w:rsidRPr="008D221D" w:rsidRDefault="00EB7923" w:rsidP="00EB7923">
            <w:pPr>
              <w:rPr>
                <w:rFonts w:ascii="Times New Roman" w:hAnsi="Times New Roman" w:cs="Times New Roman"/>
                <w:sz w:val="24"/>
                <w:szCs w:val="24"/>
              </w:rPr>
            </w:pPr>
            <w:r w:rsidRPr="008D221D">
              <w:rPr>
                <w:rFonts w:ascii="Times New Roman" w:hAnsi="Times New Roman" w:cs="Times New Roman"/>
                <w:sz w:val="24"/>
                <w:szCs w:val="24"/>
              </w:rPr>
              <w:t>ASSOMO OMGBA Christelle</w:t>
            </w:r>
          </w:p>
        </w:tc>
        <w:tc>
          <w:tcPr>
            <w:tcW w:w="2252" w:type="dxa"/>
          </w:tcPr>
          <w:p w14:paraId="12F5847F" w14:textId="7D4EA534" w:rsidR="00EB7923" w:rsidRPr="008D221D" w:rsidRDefault="00EB7923" w:rsidP="00EB7923">
            <w:pPr>
              <w:rPr>
                <w:rFonts w:ascii="Times New Roman" w:hAnsi="Times New Roman" w:cs="Times New Roman"/>
                <w:sz w:val="24"/>
                <w:szCs w:val="24"/>
              </w:rPr>
            </w:pPr>
            <w:proofErr w:type="spellStart"/>
            <w:r w:rsidRPr="00FD2937">
              <w:rPr>
                <w:rFonts w:ascii="Times New Roman" w:hAnsi="Times New Roman" w:cs="Times New Roman"/>
                <w:sz w:val="24"/>
                <w:szCs w:val="24"/>
              </w:rPr>
              <w:t>Regional</w:t>
            </w:r>
            <w:proofErr w:type="spellEnd"/>
            <w:r w:rsidRPr="00FD2937">
              <w:rPr>
                <w:rFonts w:ascii="Times New Roman" w:hAnsi="Times New Roman" w:cs="Times New Roman"/>
                <w:sz w:val="24"/>
                <w:szCs w:val="24"/>
              </w:rPr>
              <w:t xml:space="preserve"> </w:t>
            </w:r>
            <w:proofErr w:type="spellStart"/>
            <w:r w:rsidRPr="00FD2937">
              <w:rPr>
                <w:rFonts w:ascii="Times New Roman" w:hAnsi="Times New Roman" w:cs="Times New Roman"/>
                <w:sz w:val="24"/>
                <w:szCs w:val="24"/>
              </w:rPr>
              <w:t>Logistician</w:t>
            </w:r>
            <w:proofErr w:type="spellEnd"/>
            <w:r w:rsidRPr="00FD2937">
              <w:rPr>
                <w:rFonts w:ascii="Times New Roman" w:hAnsi="Times New Roman" w:cs="Times New Roman"/>
                <w:sz w:val="24"/>
                <w:szCs w:val="24"/>
              </w:rPr>
              <w:t xml:space="preserve"> </w:t>
            </w:r>
          </w:p>
        </w:tc>
      </w:tr>
      <w:tr w:rsidR="00EB7923" w14:paraId="287890CE" w14:textId="77777777" w:rsidTr="008138F0">
        <w:tc>
          <w:tcPr>
            <w:tcW w:w="487" w:type="dxa"/>
          </w:tcPr>
          <w:p w14:paraId="4E4C78B2" w14:textId="77777777" w:rsidR="00EB7923" w:rsidRPr="008D221D" w:rsidRDefault="00EB7923" w:rsidP="00EB7923">
            <w:pPr>
              <w:rPr>
                <w:rFonts w:ascii="Times New Roman" w:hAnsi="Times New Roman" w:cs="Times New Roman"/>
                <w:sz w:val="24"/>
                <w:szCs w:val="24"/>
              </w:rPr>
            </w:pPr>
            <w:r w:rsidRPr="008D221D">
              <w:rPr>
                <w:rFonts w:ascii="Times New Roman" w:hAnsi="Times New Roman" w:cs="Times New Roman"/>
                <w:sz w:val="24"/>
                <w:szCs w:val="24"/>
              </w:rPr>
              <w:t>6</w:t>
            </w:r>
          </w:p>
        </w:tc>
        <w:tc>
          <w:tcPr>
            <w:tcW w:w="2665" w:type="dxa"/>
          </w:tcPr>
          <w:p w14:paraId="66BF2625" w14:textId="77777777" w:rsidR="00EB7923" w:rsidRPr="008D221D" w:rsidRDefault="00EB7923" w:rsidP="00EB7923">
            <w:pPr>
              <w:rPr>
                <w:rFonts w:ascii="Times New Roman" w:hAnsi="Times New Roman" w:cs="Times New Roman"/>
                <w:color w:val="000000"/>
                <w:sz w:val="24"/>
                <w:szCs w:val="24"/>
              </w:rPr>
            </w:pPr>
            <w:r w:rsidRPr="008D221D">
              <w:rPr>
                <w:rFonts w:ascii="Times New Roman" w:hAnsi="Times New Roman" w:cs="Times New Roman"/>
                <w:color w:val="000000"/>
                <w:sz w:val="24"/>
                <w:szCs w:val="24"/>
              </w:rPr>
              <w:t>UR-PEV Littoral</w:t>
            </w:r>
          </w:p>
        </w:tc>
        <w:tc>
          <w:tcPr>
            <w:tcW w:w="3656" w:type="dxa"/>
          </w:tcPr>
          <w:p w14:paraId="4E273F58" w14:textId="77777777" w:rsidR="00EB7923" w:rsidRPr="008D221D" w:rsidRDefault="00EB7923" w:rsidP="00EB7923">
            <w:pPr>
              <w:rPr>
                <w:rFonts w:ascii="Times New Roman" w:hAnsi="Times New Roman" w:cs="Times New Roman"/>
                <w:sz w:val="24"/>
                <w:szCs w:val="24"/>
              </w:rPr>
            </w:pPr>
            <w:r w:rsidRPr="008D221D">
              <w:rPr>
                <w:rFonts w:ascii="Times New Roman" w:hAnsi="Times New Roman" w:cs="Times New Roman"/>
                <w:sz w:val="24"/>
                <w:szCs w:val="24"/>
              </w:rPr>
              <w:t xml:space="preserve">DIKONGUE </w:t>
            </w:r>
            <w:proofErr w:type="spellStart"/>
            <w:r w:rsidRPr="008D221D">
              <w:rPr>
                <w:rFonts w:ascii="Times New Roman" w:hAnsi="Times New Roman" w:cs="Times New Roman"/>
                <w:sz w:val="24"/>
                <w:szCs w:val="24"/>
              </w:rPr>
              <w:t>Sipora</w:t>
            </w:r>
            <w:proofErr w:type="spellEnd"/>
            <w:r w:rsidRPr="008D221D">
              <w:rPr>
                <w:rFonts w:ascii="Times New Roman" w:hAnsi="Times New Roman" w:cs="Times New Roman"/>
                <w:sz w:val="24"/>
                <w:szCs w:val="24"/>
              </w:rPr>
              <w:t xml:space="preserve"> Nelly</w:t>
            </w:r>
          </w:p>
        </w:tc>
        <w:tc>
          <w:tcPr>
            <w:tcW w:w="2252" w:type="dxa"/>
          </w:tcPr>
          <w:p w14:paraId="52B5EE01" w14:textId="16256CE6" w:rsidR="00EB7923" w:rsidRPr="008D221D" w:rsidRDefault="00EB7923" w:rsidP="00EB7923">
            <w:pPr>
              <w:rPr>
                <w:rFonts w:ascii="Times New Roman" w:hAnsi="Times New Roman" w:cs="Times New Roman"/>
                <w:sz w:val="24"/>
                <w:szCs w:val="24"/>
              </w:rPr>
            </w:pPr>
            <w:proofErr w:type="spellStart"/>
            <w:r w:rsidRPr="00FD2937">
              <w:rPr>
                <w:rFonts w:ascii="Times New Roman" w:hAnsi="Times New Roman" w:cs="Times New Roman"/>
                <w:sz w:val="24"/>
                <w:szCs w:val="24"/>
              </w:rPr>
              <w:t>Regional</w:t>
            </w:r>
            <w:proofErr w:type="spellEnd"/>
            <w:r w:rsidRPr="00FD2937">
              <w:rPr>
                <w:rFonts w:ascii="Times New Roman" w:hAnsi="Times New Roman" w:cs="Times New Roman"/>
                <w:sz w:val="24"/>
                <w:szCs w:val="24"/>
              </w:rPr>
              <w:t xml:space="preserve"> </w:t>
            </w:r>
            <w:proofErr w:type="spellStart"/>
            <w:r w:rsidRPr="00FD2937">
              <w:rPr>
                <w:rFonts w:ascii="Times New Roman" w:hAnsi="Times New Roman" w:cs="Times New Roman"/>
                <w:sz w:val="24"/>
                <w:szCs w:val="24"/>
              </w:rPr>
              <w:t>Logistician</w:t>
            </w:r>
            <w:proofErr w:type="spellEnd"/>
            <w:r w:rsidRPr="00FD2937">
              <w:rPr>
                <w:rFonts w:ascii="Times New Roman" w:hAnsi="Times New Roman" w:cs="Times New Roman"/>
                <w:sz w:val="24"/>
                <w:szCs w:val="24"/>
              </w:rPr>
              <w:t xml:space="preserve"> </w:t>
            </w:r>
          </w:p>
        </w:tc>
      </w:tr>
      <w:tr w:rsidR="00EB7923" w14:paraId="3CD65AEF" w14:textId="77777777" w:rsidTr="008138F0">
        <w:tc>
          <w:tcPr>
            <w:tcW w:w="487" w:type="dxa"/>
          </w:tcPr>
          <w:p w14:paraId="3457ECA7" w14:textId="77777777" w:rsidR="00EB7923" w:rsidRPr="008D221D" w:rsidRDefault="00EB7923" w:rsidP="00EB7923">
            <w:pPr>
              <w:rPr>
                <w:rFonts w:ascii="Times New Roman" w:hAnsi="Times New Roman" w:cs="Times New Roman"/>
                <w:sz w:val="24"/>
                <w:szCs w:val="24"/>
              </w:rPr>
            </w:pPr>
            <w:r w:rsidRPr="008D221D">
              <w:rPr>
                <w:rFonts w:ascii="Times New Roman" w:hAnsi="Times New Roman" w:cs="Times New Roman"/>
                <w:sz w:val="24"/>
                <w:szCs w:val="24"/>
              </w:rPr>
              <w:t>7</w:t>
            </w:r>
          </w:p>
        </w:tc>
        <w:tc>
          <w:tcPr>
            <w:tcW w:w="2665" w:type="dxa"/>
          </w:tcPr>
          <w:p w14:paraId="2C1E96E4" w14:textId="77777777" w:rsidR="00EB7923" w:rsidRPr="008D221D" w:rsidRDefault="00EB7923" w:rsidP="00EB7923">
            <w:pPr>
              <w:rPr>
                <w:rFonts w:ascii="Times New Roman" w:hAnsi="Times New Roman" w:cs="Times New Roman"/>
                <w:color w:val="000000"/>
                <w:sz w:val="24"/>
                <w:szCs w:val="24"/>
              </w:rPr>
            </w:pPr>
            <w:r w:rsidRPr="008D221D">
              <w:rPr>
                <w:rFonts w:ascii="Times New Roman" w:hAnsi="Times New Roman" w:cs="Times New Roman"/>
                <w:color w:val="000000"/>
                <w:sz w:val="24"/>
                <w:szCs w:val="24"/>
              </w:rPr>
              <w:t>UR-PEV Sud</w:t>
            </w:r>
          </w:p>
        </w:tc>
        <w:tc>
          <w:tcPr>
            <w:tcW w:w="3656" w:type="dxa"/>
          </w:tcPr>
          <w:p w14:paraId="2C8F6299" w14:textId="77777777" w:rsidR="00EB7923" w:rsidRPr="008D221D" w:rsidRDefault="00EB7923" w:rsidP="00EB7923">
            <w:pPr>
              <w:rPr>
                <w:rFonts w:ascii="Times New Roman" w:hAnsi="Times New Roman" w:cs="Times New Roman"/>
                <w:sz w:val="24"/>
                <w:szCs w:val="24"/>
              </w:rPr>
            </w:pPr>
            <w:r w:rsidRPr="008D221D">
              <w:rPr>
                <w:rFonts w:ascii="Times New Roman" w:hAnsi="Times New Roman" w:cs="Times New Roman"/>
                <w:sz w:val="24"/>
                <w:szCs w:val="24"/>
              </w:rPr>
              <w:t>MOUKOUOK BIAKONG Bertrand</w:t>
            </w:r>
          </w:p>
        </w:tc>
        <w:tc>
          <w:tcPr>
            <w:tcW w:w="2252" w:type="dxa"/>
          </w:tcPr>
          <w:p w14:paraId="13C66326" w14:textId="14F540F8" w:rsidR="00EB7923" w:rsidRPr="008D221D" w:rsidRDefault="00EB7923" w:rsidP="00EB7923">
            <w:pPr>
              <w:rPr>
                <w:rFonts w:ascii="Times New Roman" w:hAnsi="Times New Roman" w:cs="Times New Roman"/>
                <w:sz w:val="24"/>
                <w:szCs w:val="24"/>
              </w:rPr>
            </w:pPr>
            <w:proofErr w:type="spellStart"/>
            <w:r w:rsidRPr="00FD2937">
              <w:rPr>
                <w:rFonts w:ascii="Times New Roman" w:hAnsi="Times New Roman" w:cs="Times New Roman"/>
                <w:sz w:val="24"/>
                <w:szCs w:val="24"/>
              </w:rPr>
              <w:t>Regional</w:t>
            </w:r>
            <w:proofErr w:type="spellEnd"/>
            <w:r w:rsidRPr="00FD2937">
              <w:rPr>
                <w:rFonts w:ascii="Times New Roman" w:hAnsi="Times New Roman" w:cs="Times New Roman"/>
                <w:sz w:val="24"/>
                <w:szCs w:val="24"/>
              </w:rPr>
              <w:t xml:space="preserve"> </w:t>
            </w:r>
            <w:proofErr w:type="spellStart"/>
            <w:r w:rsidRPr="00FD2937">
              <w:rPr>
                <w:rFonts w:ascii="Times New Roman" w:hAnsi="Times New Roman" w:cs="Times New Roman"/>
                <w:sz w:val="24"/>
                <w:szCs w:val="24"/>
              </w:rPr>
              <w:t>Logistician</w:t>
            </w:r>
            <w:proofErr w:type="spellEnd"/>
            <w:r w:rsidRPr="00FD2937">
              <w:rPr>
                <w:rFonts w:ascii="Times New Roman" w:hAnsi="Times New Roman" w:cs="Times New Roman"/>
                <w:sz w:val="24"/>
                <w:szCs w:val="24"/>
              </w:rPr>
              <w:t xml:space="preserve"> </w:t>
            </w:r>
          </w:p>
        </w:tc>
      </w:tr>
      <w:tr w:rsidR="00484E04" w14:paraId="05538F59" w14:textId="77777777" w:rsidTr="008138F0">
        <w:tc>
          <w:tcPr>
            <w:tcW w:w="487" w:type="dxa"/>
          </w:tcPr>
          <w:p w14:paraId="066B4A29" w14:textId="77777777" w:rsidR="00484E04" w:rsidRPr="008D221D" w:rsidRDefault="00484E04" w:rsidP="008138F0">
            <w:pPr>
              <w:rPr>
                <w:rFonts w:ascii="Times New Roman" w:hAnsi="Times New Roman" w:cs="Times New Roman"/>
                <w:sz w:val="24"/>
                <w:szCs w:val="24"/>
              </w:rPr>
            </w:pPr>
            <w:r w:rsidRPr="008D221D">
              <w:rPr>
                <w:rFonts w:ascii="Times New Roman" w:hAnsi="Times New Roman" w:cs="Times New Roman"/>
                <w:sz w:val="24"/>
                <w:szCs w:val="24"/>
              </w:rPr>
              <w:t>8</w:t>
            </w:r>
          </w:p>
        </w:tc>
        <w:tc>
          <w:tcPr>
            <w:tcW w:w="2665" w:type="dxa"/>
          </w:tcPr>
          <w:p w14:paraId="5D08B75F" w14:textId="77777777" w:rsidR="00484E04" w:rsidRPr="008D221D" w:rsidRDefault="00484E04" w:rsidP="008138F0">
            <w:pPr>
              <w:rPr>
                <w:rFonts w:ascii="Times New Roman" w:hAnsi="Times New Roman" w:cs="Times New Roman"/>
                <w:color w:val="000000"/>
                <w:sz w:val="24"/>
                <w:szCs w:val="24"/>
              </w:rPr>
            </w:pPr>
            <w:r w:rsidRPr="008D221D">
              <w:rPr>
                <w:rFonts w:ascii="Times New Roman" w:hAnsi="Times New Roman" w:cs="Times New Roman"/>
                <w:color w:val="000000"/>
                <w:sz w:val="24"/>
                <w:szCs w:val="24"/>
              </w:rPr>
              <w:t>UR-PEV Sud-ouest</w:t>
            </w:r>
          </w:p>
        </w:tc>
        <w:tc>
          <w:tcPr>
            <w:tcW w:w="3656" w:type="dxa"/>
          </w:tcPr>
          <w:p w14:paraId="326FA55C" w14:textId="77777777" w:rsidR="00484E04" w:rsidRPr="008D221D" w:rsidRDefault="00484E04" w:rsidP="008138F0">
            <w:pPr>
              <w:rPr>
                <w:rFonts w:ascii="Times New Roman" w:hAnsi="Times New Roman" w:cs="Times New Roman"/>
                <w:sz w:val="24"/>
                <w:szCs w:val="24"/>
              </w:rPr>
            </w:pPr>
            <w:r w:rsidRPr="008D221D">
              <w:rPr>
                <w:rFonts w:ascii="Times New Roman" w:hAnsi="Times New Roman" w:cs="Times New Roman"/>
                <w:sz w:val="24"/>
                <w:szCs w:val="24"/>
              </w:rPr>
              <w:t>MBIDA NDI Daniel</w:t>
            </w:r>
          </w:p>
        </w:tc>
        <w:tc>
          <w:tcPr>
            <w:tcW w:w="2252" w:type="dxa"/>
          </w:tcPr>
          <w:p w14:paraId="002778D7" w14:textId="26FFE5AC" w:rsidR="00484E04" w:rsidRPr="008D221D" w:rsidRDefault="00EB7923" w:rsidP="008138F0">
            <w:pPr>
              <w:rPr>
                <w:rFonts w:ascii="Times New Roman" w:hAnsi="Times New Roman" w:cs="Times New Roman"/>
                <w:sz w:val="24"/>
                <w:szCs w:val="24"/>
              </w:rPr>
            </w:pPr>
            <w:proofErr w:type="spellStart"/>
            <w:r w:rsidRPr="008D221D">
              <w:rPr>
                <w:rFonts w:ascii="Times New Roman" w:hAnsi="Times New Roman" w:cs="Times New Roman"/>
                <w:sz w:val="24"/>
                <w:szCs w:val="24"/>
              </w:rPr>
              <w:t>R</w:t>
            </w:r>
            <w:r>
              <w:rPr>
                <w:rFonts w:ascii="Times New Roman" w:hAnsi="Times New Roman" w:cs="Times New Roman"/>
                <w:sz w:val="24"/>
                <w:szCs w:val="24"/>
              </w:rPr>
              <w:t>e</w:t>
            </w:r>
            <w:r w:rsidRPr="008D221D">
              <w:rPr>
                <w:rFonts w:ascii="Times New Roman" w:hAnsi="Times New Roman" w:cs="Times New Roman"/>
                <w:sz w:val="24"/>
                <w:szCs w:val="24"/>
              </w:rPr>
              <w:t>gional</w:t>
            </w:r>
            <w:proofErr w:type="spellEnd"/>
            <w:r w:rsidRPr="008D221D">
              <w:rPr>
                <w:rFonts w:ascii="Times New Roman" w:hAnsi="Times New Roman" w:cs="Times New Roman"/>
                <w:sz w:val="24"/>
                <w:szCs w:val="24"/>
              </w:rPr>
              <w:t xml:space="preserve"> </w:t>
            </w:r>
            <w:proofErr w:type="spellStart"/>
            <w:r w:rsidRPr="008D221D">
              <w:rPr>
                <w:rFonts w:ascii="Times New Roman" w:hAnsi="Times New Roman" w:cs="Times New Roman"/>
                <w:sz w:val="24"/>
                <w:szCs w:val="24"/>
              </w:rPr>
              <w:t>Logistici</w:t>
            </w:r>
            <w:r>
              <w:rPr>
                <w:rFonts w:ascii="Times New Roman" w:hAnsi="Times New Roman" w:cs="Times New Roman"/>
                <w:sz w:val="24"/>
                <w:szCs w:val="24"/>
              </w:rPr>
              <w:t>a</w:t>
            </w:r>
            <w:r w:rsidRPr="008D221D">
              <w:rPr>
                <w:rFonts w:ascii="Times New Roman" w:hAnsi="Times New Roman" w:cs="Times New Roman"/>
                <w:sz w:val="24"/>
                <w:szCs w:val="24"/>
              </w:rPr>
              <w:t>n</w:t>
            </w:r>
            <w:proofErr w:type="spellEnd"/>
          </w:p>
        </w:tc>
      </w:tr>
      <w:tr w:rsidR="00484E04" w14:paraId="2A6E4A5F" w14:textId="77777777" w:rsidTr="008138F0">
        <w:tc>
          <w:tcPr>
            <w:tcW w:w="487" w:type="dxa"/>
          </w:tcPr>
          <w:p w14:paraId="71AF087F" w14:textId="77777777" w:rsidR="00484E04" w:rsidRPr="008D221D" w:rsidRDefault="00484E04" w:rsidP="008138F0">
            <w:pPr>
              <w:rPr>
                <w:rFonts w:ascii="Times New Roman" w:hAnsi="Times New Roman" w:cs="Times New Roman"/>
                <w:sz w:val="24"/>
                <w:szCs w:val="24"/>
              </w:rPr>
            </w:pPr>
            <w:r w:rsidRPr="008D221D">
              <w:rPr>
                <w:rFonts w:ascii="Times New Roman" w:hAnsi="Times New Roman" w:cs="Times New Roman"/>
                <w:sz w:val="24"/>
                <w:szCs w:val="24"/>
              </w:rPr>
              <w:t>9</w:t>
            </w:r>
          </w:p>
        </w:tc>
        <w:tc>
          <w:tcPr>
            <w:tcW w:w="2665" w:type="dxa"/>
          </w:tcPr>
          <w:p w14:paraId="62E5DD11" w14:textId="77777777" w:rsidR="00484E04" w:rsidRPr="008D221D" w:rsidRDefault="00484E04" w:rsidP="008138F0">
            <w:pPr>
              <w:rPr>
                <w:rFonts w:ascii="Times New Roman" w:hAnsi="Times New Roman" w:cs="Times New Roman"/>
                <w:color w:val="000000"/>
                <w:sz w:val="24"/>
                <w:szCs w:val="24"/>
              </w:rPr>
            </w:pPr>
            <w:r w:rsidRPr="008D221D">
              <w:rPr>
                <w:rFonts w:ascii="Times New Roman" w:hAnsi="Times New Roman" w:cs="Times New Roman"/>
                <w:color w:val="000000"/>
                <w:sz w:val="24"/>
                <w:szCs w:val="24"/>
              </w:rPr>
              <w:t xml:space="preserve">DS </w:t>
            </w:r>
            <w:proofErr w:type="spellStart"/>
            <w:r w:rsidRPr="008D221D">
              <w:rPr>
                <w:rFonts w:ascii="Times New Roman" w:hAnsi="Times New Roman" w:cs="Times New Roman"/>
                <w:color w:val="000000"/>
                <w:sz w:val="24"/>
                <w:szCs w:val="24"/>
              </w:rPr>
              <w:t>Meiganga</w:t>
            </w:r>
            <w:proofErr w:type="spellEnd"/>
          </w:p>
        </w:tc>
        <w:tc>
          <w:tcPr>
            <w:tcW w:w="3656" w:type="dxa"/>
          </w:tcPr>
          <w:p w14:paraId="275EC2A6" w14:textId="77777777" w:rsidR="00484E04" w:rsidRPr="008D221D" w:rsidRDefault="00484E04" w:rsidP="008138F0">
            <w:pPr>
              <w:rPr>
                <w:rFonts w:ascii="Times New Roman" w:hAnsi="Times New Roman" w:cs="Times New Roman"/>
                <w:sz w:val="24"/>
                <w:szCs w:val="24"/>
              </w:rPr>
            </w:pPr>
            <w:r w:rsidRPr="008D221D">
              <w:rPr>
                <w:rFonts w:ascii="Times New Roman" w:hAnsi="Times New Roman" w:cs="Times New Roman"/>
                <w:sz w:val="24"/>
                <w:szCs w:val="24"/>
              </w:rPr>
              <w:t xml:space="preserve">BELLO Jean </w:t>
            </w:r>
          </w:p>
        </w:tc>
        <w:tc>
          <w:tcPr>
            <w:tcW w:w="2252" w:type="dxa"/>
          </w:tcPr>
          <w:p w14:paraId="795E1C3D" w14:textId="18461C8E" w:rsidR="00484E04" w:rsidRPr="008D221D" w:rsidRDefault="00EB7923" w:rsidP="008138F0">
            <w:pPr>
              <w:rPr>
                <w:rFonts w:ascii="Times New Roman" w:hAnsi="Times New Roman" w:cs="Times New Roman"/>
                <w:sz w:val="24"/>
                <w:szCs w:val="24"/>
              </w:rPr>
            </w:pPr>
            <w:r>
              <w:rPr>
                <w:rFonts w:ascii="Times New Roman" w:hAnsi="Times New Roman" w:cs="Times New Roman"/>
                <w:sz w:val="24"/>
                <w:szCs w:val="24"/>
              </w:rPr>
              <w:t xml:space="preserve">EPI focal </w:t>
            </w:r>
            <w:r w:rsidR="00484E04" w:rsidRPr="008D221D">
              <w:rPr>
                <w:rFonts w:ascii="Times New Roman" w:hAnsi="Times New Roman" w:cs="Times New Roman"/>
                <w:sz w:val="24"/>
                <w:szCs w:val="24"/>
              </w:rPr>
              <w:t xml:space="preserve">Point </w:t>
            </w:r>
          </w:p>
        </w:tc>
      </w:tr>
      <w:tr w:rsidR="00484E04" w14:paraId="4B6295F5" w14:textId="77777777" w:rsidTr="008138F0">
        <w:tc>
          <w:tcPr>
            <w:tcW w:w="487" w:type="dxa"/>
          </w:tcPr>
          <w:p w14:paraId="6427DBE0" w14:textId="77777777" w:rsidR="00484E04" w:rsidRPr="008D221D" w:rsidRDefault="00484E04" w:rsidP="008138F0">
            <w:pPr>
              <w:rPr>
                <w:rFonts w:ascii="Times New Roman" w:hAnsi="Times New Roman" w:cs="Times New Roman"/>
                <w:sz w:val="24"/>
                <w:szCs w:val="24"/>
              </w:rPr>
            </w:pPr>
            <w:r w:rsidRPr="008D221D">
              <w:rPr>
                <w:rFonts w:ascii="Times New Roman" w:hAnsi="Times New Roman" w:cs="Times New Roman"/>
                <w:sz w:val="24"/>
                <w:szCs w:val="24"/>
              </w:rPr>
              <w:t>10</w:t>
            </w:r>
          </w:p>
        </w:tc>
        <w:tc>
          <w:tcPr>
            <w:tcW w:w="2665" w:type="dxa"/>
          </w:tcPr>
          <w:p w14:paraId="682B1782" w14:textId="77777777" w:rsidR="00484E04" w:rsidRPr="008D221D" w:rsidRDefault="00484E04" w:rsidP="008138F0">
            <w:pPr>
              <w:rPr>
                <w:rFonts w:ascii="Times New Roman" w:hAnsi="Times New Roman" w:cs="Times New Roman"/>
                <w:color w:val="000000"/>
                <w:sz w:val="24"/>
                <w:szCs w:val="24"/>
              </w:rPr>
            </w:pPr>
            <w:r w:rsidRPr="008D221D">
              <w:rPr>
                <w:rFonts w:ascii="Times New Roman" w:hAnsi="Times New Roman" w:cs="Times New Roman"/>
                <w:color w:val="000000"/>
                <w:sz w:val="24"/>
                <w:szCs w:val="24"/>
              </w:rPr>
              <w:t>DS N’Gaoundéré Urbain</w:t>
            </w:r>
          </w:p>
        </w:tc>
        <w:tc>
          <w:tcPr>
            <w:tcW w:w="3656" w:type="dxa"/>
          </w:tcPr>
          <w:p w14:paraId="5831CF16" w14:textId="77777777" w:rsidR="00484E04" w:rsidRPr="008D221D" w:rsidRDefault="00484E04" w:rsidP="008138F0">
            <w:pPr>
              <w:rPr>
                <w:rFonts w:ascii="Times New Roman" w:hAnsi="Times New Roman" w:cs="Times New Roman"/>
                <w:sz w:val="24"/>
                <w:szCs w:val="24"/>
              </w:rPr>
            </w:pPr>
            <w:r w:rsidRPr="008D221D">
              <w:rPr>
                <w:rFonts w:ascii="Times New Roman" w:hAnsi="Times New Roman" w:cs="Times New Roman"/>
                <w:sz w:val="24"/>
                <w:szCs w:val="24"/>
              </w:rPr>
              <w:t>MOHAMADOU Yaya</w:t>
            </w:r>
          </w:p>
        </w:tc>
        <w:tc>
          <w:tcPr>
            <w:tcW w:w="2252" w:type="dxa"/>
          </w:tcPr>
          <w:p w14:paraId="09E2584F" w14:textId="3A230A2D" w:rsidR="00484E04" w:rsidRPr="008D221D" w:rsidRDefault="00EB7923" w:rsidP="008138F0">
            <w:pPr>
              <w:rPr>
                <w:rFonts w:ascii="Times New Roman" w:hAnsi="Times New Roman" w:cs="Times New Roman"/>
                <w:sz w:val="24"/>
                <w:szCs w:val="24"/>
              </w:rPr>
            </w:pPr>
            <w:proofErr w:type="spellStart"/>
            <w:r>
              <w:rPr>
                <w:rFonts w:ascii="Times New Roman" w:hAnsi="Times New Roman" w:cs="Times New Roman"/>
                <w:sz w:val="24"/>
                <w:szCs w:val="24"/>
              </w:rPr>
              <w:t>L</w:t>
            </w:r>
            <w:r w:rsidR="00484E04" w:rsidRPr="008D221D">
              <w:rPr>
                <w:rFonts w:ascii="Times New Roman" w:hAnsi="Times New Roman" w:cs="Times New Roman"/>
                <w:sz w:val="24"/>
                <w:szCs w:val="24"/>
              </w:rPr>
              <w:t>ogisti</w:t>
            </w:r>
            <w:r>
              <w:rPr>
                <w:rFonts w:ascii="Times New Roman" w:hAnsi="Times New Roman" w:cs="Times New Roman"/>
                <w:sz w:val="24"/>
                <w:szCs w:val="24"/>
              </w:rPr>
              <w:t>c</w:t>
            </w:r>
            <w:proofErr w:type="spellEnd"/>
            <w:r>
              <w:rPr>
                <w:rFonts w:ascii="Times New Roman" w:hAnsi="Times New Roman" w:cs="Times New Roman"/>
                <w:sz w:val="24"/>
                <w:szCs w:val="24"/>
              </w:rPr>
              <w:t xml:space="preserve"> </w:t>
            </w:r>
            <w:proofErr w:type="spellStart"/>
            <w:r w:rsidR="00AE7D76">
              <w:rPr>
                <w:rFonts w:ascii="Times New Roman" w:hAnsi="Times New Roman" w:cs="Times New Roman"/>
                <w:sz w:val="24"/>
                <w:szCs w:val="24"/>
              </w:rPr>
              <w:t>officer</w:t>
            </w:r>
            <w:proofErr w:type="spellEnd"/>
          </w:p>
        </w:tc>
      </w:tr>
      <w:tr w:rsidR="00EB7923" w14:paraId="103283F8" w14:textId="77777777" w:rsidTr="008138F0">
        <w:tc>
          <w:tcPr>
            <w:tcW w:w="487" w:type="dxa"/>
          </w:tcPr>
          <w:p w14:paraId="201FA7E1" w14:textId="77777777" w:rsidR="00EB7923" w:rsidRPr="008D221D" w:rsidRDefault="00EB7923" w:rsidP="00EB7923">
            <w:pPr>
              <w:rPr>
                <w:rFonts w:ascii="Times New Roman" w:hAnsi="Times New Roman" w:cs="Times New Roman"/>
                <w:sz w:val="24"/>
                <w:szCs w:val="24"/>
              </w:rPr>
            </w:pPr>
            <w:r w:rsidRPr="008D221D">
              <w:rPr>
                <w:rFonts w:ascii="Times New Roman" w:hAnsi="Times New Roman" w:cs="Times New Roman"/>
                <w:sz w:val="24"/>
                <w:szCs w:val="24"/>
              </w:rPr>
              <w:t>11</w:t>
            </w:r>
          </w:p>
        </w:tc>
        <w:tc>
          <w:tcPr>
            <w:tcW w:w="2665" w:type="dxa"/>
          </w:tcPr>
          <w:p w14:paraId="79782E56" w14:textId="77777777" w:rsidR="00EB7923" w:rsidRPr="008D221D" w:rsidRDefault="00EB7923" w:rsidP="00EB7923">
            <w:pPr>
              <w:rPr>
                <w:rFonts w:ascii="Times New Roman" w:hAnsi="Times New Roman" w:cs="Times New Roman"/>
                <w:color w:val="000000"/>
                <w:sz w:val="24"/>
                <w:szCs w:val="24"/>
              </w:rPr>
            </w:pPr>
            <w:r w:rsidRPr="008D221D">
              <w:rPr>
                <w:rFonts w:ascii="Times New Roman" w:hAnsi="Times New Roman" w:cs="Times New Roman"/>
                <w:color w:val="000000"/>
                <w:sz w:val="24"/>
                <w:szCs w:val="24"/>
              </w:rPr>
              <w:t>DS Mfou</w:t>
            </w:r>
          </w:p>
        </w:tc>
        <w:tc>
          <w:tcPr>
            <w:tcW w:w="3656" w:type="dxa"/>
          </w:tcPr>
          <w:p w14:paraId="1296A403" w14:textId="77777777" w:rsidR="00EB7923" w:rsidRPr="008D221D" w:rsidRDefault="00EB7923" w:rsidP="00EB7923">
            <w:pPr>
              <w:rPr>
                <w:rFonts w:ascii="Times New Roman" w:hAnsi="Times New Roman" w:cs="Times New Roman"/>
                <w:sz w:val="24"/>
                <w:szCs w:val="24"/>
              </w:rPr>
            </w:pPr>
            <w:r w:rsidRPr="008D221D">
              <w:rPr>
                <w:rFonts w:ascii="Times New Roman" w:hAnsi="Times New Roman" w:cs="Times New Roman"/>
                <w:sz w:val="24"/>
                <w:szCs w:val="24"/>
              </w:rPr>
              <w:t>BIKOULA Yves Martin</w:t>
            </w:r>
          </w:p>
        </w:tc>
        <w:tc>
          <w:tcPr>
            <w:tcW w:w="2252" w:type="dxa"/>
          </w:tcPr>
          <w:p w14:paraId="381EC9DA" w14:textId="48294AFA" w:rsidR="00EB7923" w:rsidRPr="008D221D" w:rsidRDefault="00EB7923" w:rsidP="00EB7923">
            <w:pPr>
              <w:rPr>
                <w:rFonts w:ascii="Times New Roman" w:hAnsi="Times New Roman" w:cs="Times New Roman"/>
                <w:sz w:val="24"/>
                <w:szCs w:val="24"/>
              </w:rPr>
            </w:pPr>
            <w:r w:rsidRPr="001F3DCF">
              <w:rPr>
                <w:rFonts w:ascii="Times New Roman" w:hAnsi="Times New Roman" w:cs="Times New Roman"/>
                <w:sz w:val="24"/>
                <w:szCs w:val="24"/>
              </w:rPr>
              <w:t xml:space="preserve">EPI focal Point </w:t>
            </w:r>
          </w:p>
        </w:tc>
      </w:tr>
      <w:tr w:rsidR="00EB7923" w14:paraId="2C472FEB" w14:textId="77777777" w:rsidTr="008138F0">
        <w:tc>
          <w:tcPr>
            <w:tcW w:w="487" w:type="dxa"/>
          </w:tcPr>
          <w:p w14:paraId="7CFD776A" w14:textId="77777777" w:rsidR="00EB7923" w:rsidRPr="008D221D" w:rsidRDefault="00EB7923" w:rsidP="00EB7923">
            <w:pPr>
              <w:rPr>
                <w:rFonts w:ascii="Times New Roman" w:hAnsi="Times New Roman" w:cs="Times New Roman"/>
                <w:sz w:val="24"/>
                <w:szCs w:val="24"/>
              </w:rPr>
            </w:pPr>
            <w:r w:rsidRPr="008D221D">
              <w:rPr>
                <w:rFonts w:ascii="Times New Roman" w:hAnsi="Times New Roman" w:cs="Times New Roman"/>
                <w:sz w:val="24"/>
                <w:szCs w:val="24"/>
              </w:rPr>
              <w:t>12</w:t>
            </w:r>
          </w:p>
        </w:tc>
        <w:tc>
          <w:tcPr>
            <w:tcW w:w="2665" w:type="dxa"/>
          </w:tcPr>
          <w:p w14:paraId="22DB11CC" w14:textId="77777777" w:rsidR="00EB7923" w:rsidRPr="008D221D" w:rsidRDefault="00EB7923" w:rsidP="00EB7923">
            <w:pPr>
              <w:rPr>
                <w:rFonts w:ascii="Times New Roman" w:hAnsi="Times New Roman" w:cs="Times New Roman"/>
                <w:color w:val="000000"/>
                <w:sz w:val="24"/>
                <w:szCs w:val="24"/>
              </w:rPr>
            </w:pPr>
            <w:r w:rsidRPr="008D221D">
              <w:rPr>
                <w:rFonts w:ascii="Times New Roman" w:hAnsi="Times New Roman" w:cs="Times New Roman"/>
                <w:color w:val="000000"/>
                <w:sz w:val="24"/>
                <w:szCs w:val="24"/>
              </w:rPr>
              <w:t>DS Cité Verte</w:t>
            </w:r>
          </w:p>
        </w:tc>
        <w:tc>
          <w:tcPr>
            <w:tcW w:w="3656" w:type="dxa"/>
          </w:tcPr>
          <w:p w14:paraId="4946955A" w14:textId="77777777" w:rsidR="00EB7923" w:rsidRPr="008D221D" w:rsidRDefault="00EB7923" w:rsidP="00EB7923">
            <w:pPr>
              <w:rPr>
                <w:rFonts w:ascii="Times New Roman" w:hAnsi="Times New Roman" w:cs="Times New Roman"/>
                <w:sz w:val="24"/>
                <w:szCs w:val="24"/>
              </w:rPr>
            </w:pPr>
            <w:r w:rsidRPr="008D221D">
              <w:rPr>
                <w:rFonts w:ascii="Times New Roman" w:hAnsi="Times New Roman" w:cs="Times New Roman"/>
                <w:sz w:val="24"/>
                <w:szCs w:val="24"/>
              </w:rPr>
              <w:t>NGO BILONG Berthe Anne</w:t>
            </w:r>
          </w:p>
        </w:tc>
        <w:tc>
          <w:tcPr>
            <w:tcW w:w="2252" w:type="dxa"/>
          </w:tcPr>
          <w:p w14:paraId="33DC7A28" w14:textId="4E34F0BF" w:rsidR="00EB7923" w:rsidRPr="008D221D" w:rsidRDefault="00EB7923" w:rsidP="00EB7923">
            <w:pPr>
              <w:rPr>
                <w:rFonts w:ascii="Times New Roman" w:hAnsi="Times New Roman" w:cs="Times New Roman"/>
                <w:sz w:val="24"/>
                <w:szCs w:val="24"/>
              </w:rPr>
            </w:pPr>
            <w:r w:rsidRPr="001F3DCF">
              <w:rPr>
                <w:rFonts w:ascii="Times New Roman" w:hAnsi="Times New Roman" w:cs="Times New Roman"/>
                <w:sz w:val="24"/>
                <w:szCs w:val="24"/>
              </w:rPr>
              <w:t xml:space="preserve">EPI focal Point </w:t>
            </w:r>
          </w:p>
        </w:tc>
      </w:tr>
      <w:tr w:rsidR="00EB7923" w14:paraId="778309C5" w14:textId="77777777" w:rsidTr="008138F0">
        <w:tc>
          <w:tcPr>
            <w:tcW w:w="487" w:type="dxa"/>
          </w:tcPr>
          <w:p w14:paraId="4206069D" w14:textId="77777777" w:rsidR="00EB7923" w:rsidRPr="008D221D" w:rsidRDefault="00EB7923" w:rsidP="00EB7923">
            <w:pPr>
              <w:rPr>
                <w:rFonts w:ascii="Times New Roman" w:hAnsi="Times New Roman" w:cs="Times New Roman"/>
                <w:sz w:val="24"/>
                <w:szCs w:val="24"/>
              </w:rPr>
            </w:pPr>
            <w:r w:rsidRPr="008D221D">
              <w:rPr>
                <w:rFonts w:ascii="Times New Roman" w:hAnsi="Times New Roman" w:cs="Times New Roman"/>
                <w:sz w:val="24"/>
                <w:szCs w:val="24"/>
              </w:rPr>
              <w:t>13</w:t>
            </w:r>
          </w:p>
        </w:tc>
        <w:tc>
          <w:tcPr>
            <w:tcW w:w="2665" w:type="dxa"/>
          </w:tcPr>
          <w:p w14:paraId="7C38905F" w14:textId="77777777" w:rsidR="00EB7923" w:rsidRPr="008D221D" w:rsidRDefault="00EB7923" w:rsidP="00EB7923">
            <w:pPr>
              <w:rPr>
                <w:rFonts w:ascii="Times New Roman" w:hAnsi="Times New Roman" w:cs="Times New Roman"/>
                <w:color w:val="000000"/>
                <w:sz w:val="24"/>
                <w:szCs w:val="24"/>
              </w:rPr>
            </w:pPr>
            <w:r w:rsidRPr="008D221D">
              <w:rPr>
                <w:rFonts w:ascii="Times New Roman" w:hAnsi="Times New Roman" w:cs="Times New Roman"/>
                <w:color w:val="000000"/>
                <w:sz w:val="24"/>
                <w:szCs w:val="24"/>
              </w:rPr>
              <w:t xml:space="preserve">DS </w:t>
            </w:r>
            <w:proofErr w:type="spellStart"/>
            <w:r w:rsidRPr="008D221D">
              <w:rPr>
                <w:rFonts w:ascii="Times New Roman" w:hAnsi="Times New Roman" w:cs="Times New Roman"/>
                <w:color w:val="000000"/>
                <w:sz w:val="24"/>
                <w:szCs w:val="24"/>
              </w:rPr>
              <w:t>Ambam</w:t>
            </w:r>
            <w:proofErr w:type="spellEnd"/>
          </w:p>
        </w:tc>
        <w:tc>
          <w:tcPr>
            <w:tcW w:w="3656" w:type="dxa"/>
          </w:tcPr>
          <w:p w14:paraId="21077676" w14:textId="77777777" w:rsidR="00EB7923" w:rsidRPr="008D221D" w:rsidRDefault="00EB7923" w:rsidP="00EB7923">
            <w:pPr>
              <w:rPr>
                <w:rFonts w:ascii="Times New Roman" w:hAnsi="Times New Roman" w:cs="Times New Roman"/>
                <w:sz w:val="24"/>
                <w:szCs w:val="24"/>
              </w:rPr>
            </w:pPr>
            <w:r w:rsidRPr="008D221D">
              <w:rPr>
                <w:rFonts w:ascii="Times New Roman" w:hAnsi="Times New Roman" w:cs="Times New Roman"/>
                <w:sz w:val="24"/>
                <w:szCs w:val="24"/>
              </w:rPr>
              <w:t>OWONO Serges Landry</w:t>
            </w:r>
          </w:p>
        </w:tc>
        <w:tc>
          <w:tcPr>
            <w:tcW w:w="2252" w:type="dxa"/>
          </w:tcPr>
          <w:p w14:paraId="365860B6" w14:textId="30160E23" w:rsidR="00EB7923" w:rsidRPr="008D221D" w:rsidRDefault="00EB7923" w:rsidP="00EB7923">
            <w:pPr>
              <w:rPr>
                <w:rFonts w:ascii="Times New Roman" w:hAnsi="Times New Roman" w:cs="Times New Roman"/>
                <w:sz w:val="24"/>
                <w:szCs w:val="24"/>
              </w:rPr>
            </w:pPr>
            <w:r w:rsidRPr="001F3DCF">
              <w:rPr>
                <w:rFonts w:ascii="Times New Roman" w:hAnsi="Times New Roman" w:cs="Times New Roman"/>
                <w:sz w:val="24"/>
                <w:szCs w:val="24"/>
              </w:rPr>
              <w:t xml:space="preserve">EPI focal Point </w:t>
            </w:r>
          </w:p>
        </w:tc>
      </w:tr>
      <w:tr w:rsidR="00484E04" w14:paraId="6107CDA8" w14:textId="77777777" w:rsidTr="008138F0">
        <w:tc>
          <w:tcPr>
            <w:tcW w:w="487" w:type="dxa"/>
          </w:tcPr>
          <w:p w14:paraId="791ABABB" w14:textId="77777777" w:rsidR="00484E04" w:rsidRPr="008D221D" w:rsidRDefault="00484E04" w:rsidP="008138F0">
            <w:pPr>
              <w:rPr>
                <w:rFonts w:ascii="Times New Roman" w:hAnsi="Times New Roman" w:cs="Times New Roman"/>
                <w:sz w:val="24"/>
                <w:szCs w:val="24"/>
              </w:rPr>
            </w:pPr>
            <w:r w:rsidRPr="008D221D">
              <w:rPr>
                <w:rFonts w:ascii="Times New Roman" w:hAnsi="Times New Roman" w:cs="Times New Roman"/>
                <w:sz w:val="24"/>
                <w:szCs w:val="24"/>
              </w:rPr>
              <w:t>14</w:t>
            </w:r>
          </w:p>
        </w:tc>
        <w:tc>
          <w:tcPr>
            <w:tcW w:w="2665" w:type="dxa"/>
          </w:tcPr>
          <w:p w14:paraId="117A94FE" w14:textId="77777777" w:rsidR="00484E04" w:rsidRPr="008D221D" w:rsidRDefault="00484E04" w:rsidP="008138F0">
            <w:pPr>
              <w:rPr>
                <w:rFonts w:ascii="Times New Roman" w:hAnsi="Times New Roman" w:cs="Times New Roman"/>
                <w:color w:val="000000"/>
                <w:sz w:val="24"/>
                <w:szCs w:val="24"/>
              </w:rPr>
            </w:pPr>
            <w:r w:rsidRPr="008D221D">
              <w:rPr>
                <w:rFonts w:ascii="Times New Roman" w:hAnsi="Times New Roman" w:cs="Times New Roman"/>
                <w:color w:val="000000"/>
                <w:sz w:val="24"/>
                <w:szCs w:val="24"/>
              </w:rPr>
              <w:t>DS Ebolowa</w:t>
            </w:r>
          </w:p>
        </w:tc>
        <w:tc>
          <w:tcPr>
            <w:tcW w:w="3656" w:type="dxa"/>
          </w:tcPr>
          <w:p w14:paraId="26B28DE5" w14:textId="77777777" w:rsidR="00484E04" w:rsidRPr="008D221D" w:rsidRDefault="00484E04" w:rsidP="008138F0">
            <w:pPr>
              <w:rPr>
                <w:rFonts w:ascii="Times New Roman" w:hAnsi="Times New Roman" w:cs="Times New Roman"/>
                <w:sz w:val="24"/>
                <w:szCs w:val="24"/>
              </w:rPr>
            </w:pPr>
            <w:r w:rsidRPr="008D221D">
              <w:rPr>
                <w:rFonts w:ascii="Times New Roman" w:hAnsi="Times New Roman" w:cs="Times New Roman"/>
                <w:sz w:val="24"/>
                <w:szCs w:val="24"/>
              </w:rPr>
              <w:t>AVOMO Nathalie</w:t>
            </w:r>
          </w:p>
        </w:tc>
        <w:tc>
          <w:tcPr>
            <w:tcW w:w="2252" w:type="dxa"/>
          </w:tcPr>
          <w:p w14:paraId="2AFA57D2" w14:textId="62445004" w:rsidR="00484E04" w:rsidRPr="008D221D" w:rsidRDefault="00AE7D76" w:rsidP="008138F0">
            <w:pPr>
              <w:rPr>
                <w:rFonts w:ascii="Times New Roman" w:hAnsi="Times New Roman" w:cs="Times New Roman"/>
                <w:sz w:val="24"/>
                <w:szCs w:val="24"/>
              </w:rPr>
            </w:pPr>
            <w:proofErr w:type="spellStart"/>
            <w:r>
              <w:rPr>
                <w:rFonts w:ascii="Times New Roman" w:hAnsi="Times New Roman" w:cs="Times New Roman"/>
                <w:sz w:val="24"/>
                <w:szCs w:val="24"/>
              </w:rPr>
              <w:t>L</w:t>
            </w:r>
            <w:r w:rsidRPr="008D221D">
              <w:rPr>
                <w:rFonts w:ascii="Times New Roman" w:hAnsi="Times New Roman" w:cs="Times New Roman"/>
                <w:sz w:val="24"/>
                <w:szCs w:val="24"/>
              </w:rPr>
              <w:t>ogisti</w:t>
            </w:r>
            <w:r>
              <w:rPr>
                <w:rFonts w:ascii="Times New Roman" w:hAnsi="Times New Roman" w:cs="Times New Roman"/>
                <w:sz w:val="24"/>
                <w:szCs w:val="24"/>
              </w:rPr>
              <w:t>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officer</w:t>
            </w:r>
            <w:proofErr w:type="spellEnd"/>
          </w:p>
        </w:tc>
      </w:tr>
      <w:tr w:rsidR="00484E04" w14:paraId="497EF3DA" w14:textId="77777777" w:rsidTr="008138F0">
        <w:tc>
          <w:tcPr>
            <w:tcW w:w="487" w:type="dxa"/>
          </w:tcPr>
          <w:p w14:paraId="036992FB" w14:textId="77777777" w:rsidR="00484E04" w:rsidRPr="008D221D" w:rsidRDefault="00484E04" w:rsidP="008138F0">
            <w:pPr>
              <w:rPr>
                <w:rFonts w:ascii="Times New Roman" w:hAnsi="Times New Roman" w:cs="Times New Roman"/>
                <w:sz w:val="24"/>
                <w:szCs w:val="24"/>
              </w:rPr>
            </w:pPr>
            <w:r w:rsidRPr="008D221D">
              <w:rPr>
                <w:rFonts w:ascii="Times New Roman" w:hAnsi="Times New Roman" w:cs="Times New Roman"/>
                <w:sz w:val="24"/>
                <w:szCs w:val="24"/>
              </w:rPr>
              <w:t>15</w:t>
            </w:r>
          </w:p>
        </w:tc>
        <w:tc>
          <w:tcPr>
            <w:tcW w:w="2665" w:type="dxa"/>
          </w:tcPr>
          <w:p w14:paraId="04385EB6" w14:textId="77777777" w:rsidR="00484E04" w:rsidRPr="008D221D" w:rsidRDefault="00484E04" w:rsidP="008138F0">
            <w:pPr>
              <w:rPr>
                <w:rFonts w:ascii="Times New Roman" w:hAnsi="Times New Roman" w:cs="Times New Roman"/>
                <w:color w:val="000000"/>
                <w:sz w:val="24"/>
                <w:szCs w:val="24"/>
              </w:rPr>
            </w:pPr>
            <w:r w:rsidRPr="008D221D">
              <w:rPr>
                <w:rFonts w:ascii="Times New Roman" w:hAnsi="Times New Roman" w:cs="Times New Roman"/>
                <w:color w:val="000000"/>
                <w:sz w:val="24"/>
                <w:szCs w:val="24"/>
              </w:rPr>
              <w:t xml:space="preserve">DS </w:t>
            </w:r>
            <w:proofErr w:type="spellStart"/>
            <w:r w:rsidRPr="008D221D">
              <w:rPr>
                <w:rFonts w:ascii="Times New Roman" w:hAnsi="Times New Roman" w:cs="Times New Roman"/>
                <w:color w:val="000000"/>
                <w:sz w:val="24"/>
                <w:szCs w:val="24"/>
              </w:rPr>
              <w:t>Edea</w:t>
            </w:r>
            <w:proofErr w:type="spellEnd"/>
          </w:p>
        </w:tc>
        <w:tc>
          <w:tcPr>
            <w:tcW w:w="3656" w:type="dxa"/>
          </w:tcPr>
          <w:p w14:paraId="01961016" w14:textId="77777777" w:rsidR="00484E04" w:rsidRPr="008D221D" w:rsidRDefault="00484E04" w:rsidP="008138F0">
            <w:pPr>
              <w:rPr>
                <w:rFonts w:ascii="Times New Roman" w:hAnsi="Times New Roman" w:cs="Times New Roman"/>
                <w:sz w:val="24"/>
                <w:szCs w:val="24"/>
              </w:rPr>
            </w:pPr>
            <w:r w:rsidRPr="008D221D">
              <w:rPr>
                <w:rFonts w:ascii="Times New Roman" w:hAnsi="Times New Roman" w:cs="Times New Roman"/>
                <w:sz w:val="24"/>
                <w:szCs w:val="24"/>
              </w:rPr>
              <w:t xml:space="preserve">TJANDA Adalbert </w:t>
            </w:r>
            <w:proofErr w:type="spellStart"/>
            <w:r w:rsidRPr="008D221D">
              <w:rPr>
                <w:rFonts w:ascii="Times New Roman" w:hAnsi="Times New Roman" w:cs="Times New Roman"/>
                <w:sz w:val="24"/>
                <w:szCs w:val="24"/>
              </w:rPr>
              <w:t>Irenée</w:t>
            </w:r>
            <w:proofErr w:type="spellEnd"/>
          </w:p>
        </w:tc>
        <w:tc>
          <w:tcPr>
            <w:tcW w:w="2252" w:type="dxa"/>
          </w:tcPr>
          <w:p w14:paraId="74F3D6A8" w14:textId="1A7BC23C" w:rsidR="00484E04" w:rsidRPr="008D221D" w:rsidRDefault="00484E04" w:rsidP="008138F0">
            <w:pPr>
              <w:rPr>
                <w:rFonts w:ascii="Times New Roman" w:hAnsi="Times New Roman" w:cs="Times New Roman"/>
                <w:sz w:val="24"/>
                <w:szCs w:val="24"/>
              </w:rPr>
            </w:pPr>
            <w:r w:rsidRPr="008D221D">
              <w:rPr>
                <w:rFonts w:ascii="Times New Roman" w:hAnsi="Times New Roman" w:cs="Times New Roman"/>
                <w:sz w:val="24"/>
                <w:szCs w:val="24"/>
              </w:rPr>
              <w:t>Ch</w:t>
            </w:r>
            <w:r w:rsidR="00EB7923">
              <w:rPr>
                <w:rFonts w:ascii="Times New Roman" w:hAnsi="Times New Roman" w:cs="Times New Roman"/>
                <w:sz w:val="24"/>
                <w:szCs w:val="24"/>
              </w:rPr>
              <w:t>i</w:t>
            </w:r>
            <w:r w:rsidRPr="008D221D">
              <w:rPr>
                <w:rFonts w:ascii="Times New Roman" w:hAnsi="Times New Roman" w:cs="Times New Roman"/>
                <w:sz w:val="24"/>
                <w:szCs w:val="24"/>
              </w:rPr>
              <w:t xml:space="preserve">ef </w:t>
            </w:r>
            <w:proofErr w:type="spellStart"/>
            <w:r w:rsidR="00EB7923">
              <w:rPr>
                <w:rFonts w:ascii="Times New Roman" w:hAnsi="Times New Roman" w:cs="Times New Roman"/>
                <w:sz w:val="24"/>
                <w:szCs w:val="24"/>
              </w:rPr>
              <w:t>Health</w:t>
            </w:r>
            <w:proofErr w:type="spellEnd"/>
            <w:r w:rsidR="00EB7923">
              <w:rPr>
                <w:rFonts w:ascii="Times New Roman" w:hAnsi="Times New Roman" w:cs="Times New Roman"/>
                <w:sz w:val="24"/>
                <w:szCs w:val="24"/>
              </w:rPr>
              <w:t xml:space="preserve"> office</w:t>
            </w:r>
          </w:p>
        </w:tc>
      </w:tr>
      <w:tr w:rsidR="00A355DD" w14:paraId="3E184890" w14:textId="77777777" w:rsidTr="008138F0">
        <w:tc>
          <w:tcPr>
            <w:tcW w:w="487" w:type="dxa"/>
          </w:tcPr>
          <w:p w14:paraId="265DCB23" w14:textId="77777777" w:rsidR="00A355DD" w:rsidRPr="008D221D" w:rsidRDefault="00A355DD" w:rsidP="00A355DD">
            <w:pPr>
              <w:rPr>
                <w:rFonts w:ascii="Times New Roman" w:hAnsi="Times New Roman" w:cs="Times New Roman"/>
                <w:sz w:val="24"/>
                <w:szCs w:val="24"/>
              </w:rPr>
            </w:pPr>
            <w:r w:rsidRPr="008D221D">
              <w:rPr>
                <w:rFonts w:ascii="Times New Roman" w:hAnsi="Times New Roman" w:cs="Times New Roman"/>
                <w:sz w:val="24"/>
                <w:szCs w:val="24"/>
              </w:rPr>
              <w:t>16</w:t>
            </w:r>
          </w:p>
        </w:tc>
        <w:tc>
          <w:tcPr>
            <w:tcW w:w="2665" w:type="dxa"/>
          </w:tcPr>
          <w:p w14:paraId="7746C87D" w14:textId="77777777" w:rsidR="00A355DD" w:rsidRPr="008D221D" w:rsidRDefault="00A355DD" w:rsidP="00A355DD">
            <w:pPr>
              <w:rPr>
                <w:rFonts w:ascii="Times New Roman" w:hAnsi="Times New Roman" w:cs="Times New Roman"/>
                <w:color w:val="000000"/>
                <w:sz w:val="24"/>
                <w:szCs w:val="24"/>
              </w:rPr>
            </w:pPr>
            <w:r w:rsidRPr="008D221D">
              <w:rPr>
                <w:rFonts w:ascii="Times New Roman" w:hAnsi="Times New Roman" w:cs="Times New Roman"/>
                <w:color w:val="000000"/>
                <w:sz w:val="24"/>
                <w:szCs w:val="24"/>
              </w:rPr>
              <w:t>DS Buea</w:t>
            </w:r>
          </w:p>
        </w:tc>
        <w:tc>
          <w:tcPr>
            <w:tcW w:w="3656" w:type="dxa"/>
          </w:tcPr>
          <w:p w14:paraId="71866E40" w14:textId="77777777" w:rsidR="00A355DD" w:rsidRPr="008D221D" w:rsidRDefault="00A355DD" w:rsidP="00A355DD">
            <w:pPr>
              <w:rPr>
                <w:rFonts w:ascii="Times New Roman" w:hAnsi="Times New Roman" w:cs="Times New Roman"/>
                <w:sz w:val="24"/>
                <w:szCs w:val="24"/>
              </w:rPr>
            </w:pPr>
            <w:r w:rsidRPr="008D221D">
              <w:rPr>
                <w:rFonts w:ascii="Times New Roman" w:hAnsi="Times New Roman" w:cs="Times New Roman"/>
                <w:sz w:val="24"/>
                <w:szCs w:val="24"/>
              </w:rPr>
              <w:t>Laura NINI KUMI WANTIM</w:t>
            </w:r>
          </w:p>
        </w:tc>
        <w:tc>
          <w:tcPr>
            <w:tcW w:w="2252" w:type="dxa"/>
          </w:tcPr>
          <w:p w14:paraId="4D407D6B" w14:textId="1FCB18BD" w:rsidR="00A355DD" w:rsidRPr="008D221D" w:rsidRDefault="00A355DD" w:rsidP="00A355DD">
            <w:pPr>
              <w:rPr>
                <w:rFonts w:ascii="Times New Roman" w:hAnsi="Times New Roman" w:cs="Times New Roman"/>
                <w:sz w:val="24"/>
                <w:szCs w:val="24"/>
              </w:rPr>
            </w:pPr>
            <w:r w:rsidRPr="001F3DCF">
              <w:rPr>
                <w:rFonts w:ascii="Times New Roman" w:hAnsi="Times New Roman" w:cs="Times New Roman"/>
                <w:sz w:val="24"/>
                <w:szCs w:val="24"/>
              </w:rPr>
              <w:t xml:space="preserve">EPI focal Point </w:t>
            </w:r>
          </w:p>
        </w:tc>
      </w:tr>
      <w:tr w:rsidR="00484E04" w14:paraId="7C667A3D" w14:textId="77777777" w:rsidTr="008138F0">
        <w:tc>
          <w:tcPr>
            <w:tcW w:w="487" w:type="dxa"/>
          </w:tcPr>
          <w:p w14:paraId="44A49C39" w14:textId="77777777" w:rsidR="00484E04" w:rsidRPr="008D221D" w:rsidRDefault="00484E04" w:rsidP="008138F0">
            <w:pPr>
              <w:rPr>
                <w:rFonts w:ascii="Times New Roman" w:hAnsi="Times New Roman" w:cs="Times New Roman"/>
                <w:sz w:val="24"/>
                <w:szCs w:val="24"/>
              </w:rPr>
            </w:pPr>
            <w:r w:rsidRPr="008D221D">
              <w:rPr>
                <w:rFonts w:ascii="Times New Roman" w:hAnsi="Times New Roman" w:cs="Times New Roman"/>
                <w:sz w:val="24"/>
                <w:szCs w:val="24"/>
              </w:rPr>
              <w:t>17</w:t>
            </w:r>
          </w:p>
        </w:tc>
        <w:tc>
          <w:tcPr>
            <w:tcW w:w="2665" w:type="dxa"/>
          </w:tcPr>
          <w:p w14:paraId="7A09FD5C" w14:textId="77777777" w:rsidR="00484E04" w:rsidRPr="008D221D" w:rsidRDefault="00484E04" w:rsidP="008138F0">
            <w:pPr>
              <w:rPr>
                <w:rFonts w:ascii="Times New Roman" w:hAnsi="Times New Roman" w:cs="Times New Roman"/>
                <w:color w:val="000000"/>
                <w:sz w:val="24"/>
                <w:szCs w:val="24"/>
              </w:rPr>
            </w:pPr>
            <w:r w:rsidRPr="008D221D">
              <w:rPr>
                <w:rFonts w:ascii="Times New Roman" w:hAnsi="Times New Roman" w:cs="Times New Roman"/>
                <w:color w:val="000000"/>
                <w:sz w:val="24"/>
                <w:szCs w:val="24"/>
              </w:rPr>
              <w:t>DS Limbe</w:t>
            </w:r>
          </w:p>
        </w:tc>
        <w:tc>
          <w:tcPr>
            <w:tcW w:w="3656" w:type="dxa"/>
          </w:tcPr>
          <w:p w14:paraId="6C49BDA3" w14:textId="77777777" w:rsidR="00484E04" w:rsidRPr="008D221D" w:rsidRDefault="00484E04" w:rsidP="008138F0">
            <w:pPr>
              <w:rPr>
                <w:rFonts w:ascii="Times New Roman" w:hAnsi="Times New Roman" w:cs="Times New Roman"/>
                <w:sz w:val="24"/>
                <w:szCs w:val="24"/>
              </w:rPr>
            </w:pPr>
            <w:r w:rsidRPr="008D221D">
              <w:rPr>
                <w:rFonts w:ascii="Times New Roman" w:hAnsi="Times New Roman" w:cs="Times New Roman"/>
                <w:sz w:val="24"/>
                <w:szCs w:val="24"/>
              </w:rPr>
              <w:t xml:space="preserve">TABE Lucie </w:t>
            </w:r>
            <w:proofErr w:type="spellStart"/>
            <w:r w:rsidRPr="008D221D">
              <w:rPr>
                <w:rFonts w:ascii="Times New Roman" w:hAnsi="Times New Roman" w:cs="Times New Roman"/>
                <w:sz w:val="24"/>
                <w:szCs w:val="24"/>
              </w:rPr>
              <w:t>Engomi</w:t>
            </w:r>
            <w:proofErr w:type="spellEnd"/>
          </w:p>
        </w:tc>
        <w:tc>
          <w:tcPr>
            <w:tcW w:w="2252" w:type="dxa"/>
          </w:tcPr>
          <w:p w14:paraId="63FD02EF" w14:textId="766EBBEB" w:rsidR="00484E04" w:rsidRPr="008D221D" w:rsidRDefault="00AE7D76" w:rsidP="008138F0">
            <w:pPr>
              <w:rPr>
                <w:rFonts w:ascii="Times New Roman" w:hAnsi="Times New Roman" w:cs="Times New Roman"/>
                <w:sz w:val="24"/>
                <w:szCs w:val="24"/>
              </w:rPr>
            </w:pPr>
            <w:proofErr w:type="spellStart"/>
            <w:r>
              <w:rPr>
                <w:rFonts w:ascii="Times New Roman" w:hAnsi="Times New Roman" w:cs="Times New Roman"/>
                <w:sz w:val="24"/>
                <w:szCs w:val="24"/>
              </w:rPr>
              <w:t>L</w:t>
            </w:r>
            <w:r w:rsidRPr="008D221D">
              <w:rPr>
                <w:rFonts w:ascii="Times New Roman" w:hAnsi="Times New Roman" w:cs="Times New Roman"/>
                <w:sz w:val="24"/>
                <w:szCs w:val="24"/>
              </w:rPr>
              <w:t>ogisti</w:t>
            </w:r>
            <w:r>
              <w:rPr>
                <w:rFonts w:ascii="Times New Roman" w:hAnsi="Times New Roman" w:cs="Times New Roman"/>
                <w:sz w:val="24"/>
                <w:szCs w:val="24"/>
              </w:rPr>
              <w:t>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officer</w:t>
            </w:r>
            <w:proofErr w:type="spellEnd"/>
          </w:p>
        </w:tc>
      </w:tr>
    </w:tbl>
    <w:p w14:paraId="026C7A30" w14:textId="77777777" w:rsidR="00484E04" w:rsidRPr="002D05CE" w:rsidRDefault="00484E04" w:rsidP="00484E04">
      <w:pPr>
        <w:rPr>
          <w:rFonts w:ascii="Times New Roman" w:hAnsi="Times New Roman" w:cs="Times New Roman"/>
          <w:sz w:val="24"/>
          <w:szCs w:val="24"/>
        </w:rPr>
      </w:pPr>
    </w:p>
    <w:p w14:paraId="16983904" w14:textId="77777777" w:rsidR="00484E04" w:rsidRDefault="00484E04" w:rsidP="00484E04">
      <w:pPr>
        <w:rPr>
          <w:rFonts w:ascii="Times New Roman" w:hAnsi="Times New Roman" w:cs="Times New Roman"/>
          <w:b/>
          <w:i/>
          <w:u w:val="single"/>
        </w:rPr>
      </w:pPr>
      <w:r>
        <w:rPr>
          <w:rFonts w:ascii="Times New Roman" w:hAnsi="Times New Roman" w:cs="Times New Roman"/>
          <w:b/>
          <w:i/>
          <w:u w:val="single"/>
        </w:rPr>
        <w:br w:type="page"/>
      </w:r>
    </w:p>
    <w:p w14:paraId="68CFFD0F" w14:textId="613B3DBA" w:rsidR="00484E04" w:rsidRDefault="00F8349F" w:rsidP="00484E04">
      <w:pPr>
        <w:spacing w:line="276" w:lineRule="auto"/>
        <w:jc w:val="both"/>
        <w:rPr>
          <w:rStyle w:val="IntenseReference"/>
          <w:rFonts w:ascii="Times New Roman" w:hAnsi="Times New Roman" w:cs="Times New Roman"/>
          <w:sz w:val="24"/>
          <w:szCs w:val="24"/>
        </w:rPr>
      </w:pPr>
      <w:r>
        <w:rPr>
          <w:rStyle w:val="IntenseReference"/>
          <w:b w:val="0"/>
          <w:u w:val="single"/>
        </w:rPr>
        <w:lastRenderedPageBreak/>
        <w:t>Annex</w:t>
      </w:r>
      <w:r w:rsidR="00FF119C">
        <w:rPr>
          <w:rStyle w:val="IntenseReference"/>
          <w:b w:val="0"/>
          <w:u w:val="single"/>
        </w:rPr>
        <w:t xml:space="preserve"> </w:t>
      </w:r>
      <w:r>
        <w:rPr>
          <w:rStyle w:val="IntenseReference"/>
          <w:b w:val="0"/>
          <w:u w:val="single"/>
        </w:rPr>
        <w:t>2</w:t>
      </w:r>
      <w:r w:rsidR="00484E04" w:rsidRPr="002D05CE">
        <w:rPr>
          <w:rStyle w:val="IntenseReference"/>
          <w:b w:val="0"/>
        </w:rPr>
        <w:t xml:space="preserve"> : </w:t>
      </w:r>
      <w:r w:rsidR="00A355DD" w:rsidRPr="00CC2162">
        <w:rPr>
          <w:rStyle w:val="IntenseReference"/>
          <w:rFonts w:ascii="Times New Roman" w:hAnsi="Times New Roman" w:cs="Times New Roman"/>
          <w:sz w:val="24"/>
          <w:szCs w:val="24"/>
        </w:rPr>
        <w:t xml:space="preserve">Interview </w:t>
      </w:r>
      <w:r w:rsidR="00A355DD" w:rsidRPr="00F37FB5">
        <w:rPr>
          <w:rStyle w:val="IntenseReference"/>
          <w:rFonts w:ascii="Times New Roman" w:hAnsi="Times New Roman" w:cs="Times New Roman"/>
          <w:sz w:val="24"/>
          <w:szCs w:val="24"/>
        </w:rPr>
        <w:t>Guide</w:t>
      </w:r>
    </w:p>
    <w:p w14:paraId="746291F9" w14:textId="77777777" w:rsidR="00A355DD" w:rsidRPr="00B110E6" w:rsidRDefault="00A355DD" w:rsidP="00A355DD">
      <w:pPr>
        <w:jc w:val="center"/>
        <w:rPr>
          <w:rFonts w:ascii="Times New Roman" w:hAnsi="Times New Roman" w:cs="Times New Roman"/>
          <w:b/>
          <w:lang w:val="en-US"/>
        </w:rPr>
      </w:pPr>
      <w:r w:rsidRPr="00B110E6">
        <w:rPr>
          <w:rFonts w:ascii="Times New Roman" w:hAnsi="Times New Roman" w:cs="Times New Roman"/>
          <w:b/>
          <w:lang w:val="en-US"/>
        </w:rPr>
        <w:t>EVALUATING THE PROGRAMMATIC AND FINANCIAL BENEFITS OF IMPLEMENTING AN EFFECTIVE SYSTEM OF TEMPERATURE CONTROL IN THE COLD CHAIN: INTERVIEW GUIDE</w:t>
      </w:r>
    </w:p>
    <w:p w14:paraId="0486F725" w14:textId="77777777" w:rsidR="00A355DD" w:rsidRPr="00B110E6" w:rsidRDefault="00A355DD" w:rsidP="00A355DD">
      <w:pPr>
        <w:rPr>
          <w:b/>
          <w:sz w:val="28"/>
          <w:lang w:val="en-US"/>
        </w:rPr>
      </w:pPr>
    </w:p>
    <w:p w14:paraId="48C3F951" w14:textId="77777777" w:rsidR="00A355DD" w:rsidRPr="000E6F77" w:rsidRDefault="00A355DD" w:rsidP="00DA72D1">
      <w:pPr>
        <w:numPr>
          <w:ilvl w:val="0"/>
          <w:numId w:val="13"/>
        </w:numPr>
        <w:contextualSpacing/>
        <w:jc w:val="both"/>
        <w:rPr>
          <w:rFonts w:ascii="Times New Roman" w:eastAsia="Times New Roman" w:hAnsi="Times New Roman" w:cs="Times New Roman"/>
          <w:b/>
          <w:sz w:val="24"/>
          <w:szCs w:val="24"/>
          <w:lang w:eastAsia="fr-FR"/>
        </w:rPr>
      </w:pPr>
      <w:r w:rsidRPr="000E6F77">
        <w:rPr>
          <w:rFonts w:ascii="Times New Roman" w:eastAsia="Times New Roman" w:hAnsi="Times New Roman" w:cs="Times New Roman"/>
          <w:b/>
          <w:sz w:val="24"/>
          <w:szCs w:val="24"/>
          <w:lang w:eastAsia="fr-FR"/>
        </w:rPr>
        <w:t>RESPONSIBILITIES AND PROCESS</w:t>
      </w:r>
    </w:p>
    <w:p w14:paraId="21407F14" w14:textId="38BBF524" w:rsidR="00A355DD" w:rsidRPr="00B110E6" w:rsidRDefault="00A355DD" w:rsidP="00A355DD">
      <w:pPr>
        <w:pStyle w:val="BodyText"/>
        <w:spacing w:before="84"/>
        <w:rPr>
          <w:rFonts w:ascii="Times New Roman" w:eastAsiaTheme="minorHAnsi" w:hAnsi="Times New Roman" w:cs="Times New Roman"/>
          <w:sz w:val="24"/>
          <w:szCs w:val="22"/>
        </w:rPr>
      </w:pPr>
      <w:r w:rsidRPr="00B110E6">
        <w:rPr>
          <w:rFonts w:ascii="Times New Roman" w:eastAsiaTheme="minorHAnsi" w:hAnsi="Times New Roman" w:cs="Times New Roman"/>
          <w:sz w:val="24"/>
          <w:szCs w:val="22"/>
        </w:rPr>
        <w:t xml:space="preserve">Who is responsible for assessing </w:t>
      </w:r>
      <w:r w:rsidR="00FF119C" w:rsidRPr="00B110E6">
        <w:rPr>
          <w:rFonts w:ascii="Times New Roman" w:eastAsiaTheme="minorHAnsi" w:hAnsi="Times New Roman" w:cs="Times New Roman"/>
          <w:sz w:val="24"/>
          <w:szCs w:val="22"/>
        </w:rPr>
        <w:t>needs for</w:t>
      </w:r>
      <w:r w:rsidRPr="00B110E6">
        <w:rPr>
          <w:rFonts w:ascii="Times New Roman" w:eastAsiaTheme="minorHAnsi" w:hAnsi="Times New Roman" w:cs="Times New Roman"/>
          <w:sz w:val="24"/>
          <w:szCs w:val="22"/>
        </w:rPr>
        <w:t xml:space="preserve"> continuous temperature monitoring equipment?</w:t>
      </w:r>
    </w:p>
    <w:p w14:paraId="4257F643" w14:textId="419B3EFB" w:rsidR="00A355DD" w:rsidRPr="00B110E6" w:rsidRDefault="00A355DD" w:rsidP="00A355DD">
      <w:pPr>
        <w:rPr>
          <w:rFonts w:ascii="Times New Roman" w:hAnsi="Times New Roman" w:cs="Times New Roman"/>
          <w:lang w:val="en-US"/>
        </w:rPr>
      </w:pPr>
      <w:r w:rsidRPr="00B110E6">
        <w:rPr>
          <w:rFonts w:ascii="Times New Roman" w:hAnsi="Times New Roman" w:cs="Times New Roman"/>
          <w:lang w:val="en-US"/>
        </w:rPr>
        <w:t xml:space="preserve">Last and first </w:t>
      </w:r>
      <w:r w:rsidR="00FF119C" w:rsidRPr="00B110E6">
        <w:rPr>
          <w:rFonts w:ascii="Times New Roman" w:hAnsi="Times New Roman" w:cs="Times New Roman"/>
          <w:lang w:val="en-US"/>
        </w:rPr>
        <w:t>names:</w:t>
      </w:r>
      <w:r w:rsidRPr="00B110E6">
        <w:rPr>
          <w:rFonts w:ascii="Times New Roman" w:hAnsi="Times New Roman" w:cs="Times New Roman"/>
          <w:lang w:val="en-US"/>
        </w:rPr>
        <w:t xml:space="preserve"> ………………………………………………………………………………………………………………………</w:t>
      </w:r>
      <w:r w:rsidR="00FF119C" w:rsidRPr="00B110E6">
        <w:rPr>
          <w:rFonts w:ascii="Times New Roman" w:hAnsi="Times New Roman" w:cs="Times New Roman"/>
          <w:lang w:val="en-US"/>
        </w:rPr>
        <w:t>….</w:t>
      </w:r>
    </w:p>
    <w:p w14:paraId="438F3391" w14:textId="7BCC0257" w:rsidR="00A355DD" w:rsidRPr="00B110E6" w:rsidRDefault="00A355DD" w:rsidP="00A355DD">
      <w:pPr>
        <w:rPr>
          <w:rFonts w:ascii="Times New Roman" w:hAnsi="Times New Roman" w:cs="Times New Roman"/>
          <w:lang w:val="en-US"/>
        </w:rPr>
      </w:pPr>
      <w:r w:rsidRPr="00B110E6">
        <w:rPr>
          <w:rFonts w:ascii="Times New Roman" w:hAnsi="Times New Roman" w:cs="Times New Roman"/>
          <w:lang w:val="en-US"/>
        </w:rPr>
        <w:t xml:space="preserve">Contact Phone/ </w:t>
      </w:r>
      <w:r w:rsidR="00FF119C" w:rsidRPr="00B110E6">
        <w:rPr>
          <w:rFonts w:ascii="Times New Roman" w:hAnsi="Times New Roman" w:cs="Times New Roman"/>
          <w:lang w:val="en-US"/>
        </w:rPr>
        <w:t>email:</w:t>
      </w:r>
      <w:r w:rsidRPr="00B110E6">
        <w:rPr>
          <w:rFonts w:ascii="Times New Roman" w:hAnsi="Times New Roman" w:cs="Times New Roman"/>
          <w:lang w:val="en-US"/>
        </w:rPr>
        <w:t xml:space="preserve"> ………………………………………………………………………………………………………………….......</w:t>
      </w:r>
    </w:p>
    <w:p w14:paraId="67BA2999" w14:textId="77777777" w:rsidR="00A355DD" w:rsidRPr="00B110E6" w:rsidRDefault="00A355DD" w:rsidP="00A355DD">
      <w:pPr>
        <w:jc w:val="both"/>
        <w:rPr>
          <w:rFonts w:ascii="Times New Roman" w:hAnsi="Times New Roman" w:cs="Times New Roman"/>
          <w:sz w:val="24"/>
          <w:lang w:val="en-US"/>
        </w:rPr>
      </w:pPr>
      <w:r w:rsidRPr="00B110E6">
        <w:rPr>
          <w:rFonts w:ascii="Times New Roman" w:hAnsi="Times New Roman" w:cs="Times New Roman"/>
          <w:sz w:val="24"/>
          <w:lang w:val="en-US"/>
        </w:rPr>
        <w:t xml:space="preserve">Describe the needs assessment process: </w:t>
      </w:r>
    </w:p>
    <w:p w14:paraId="6BDAD04F" w14:textId="77777777" w:rsidR="00A355DD" w:rsidRPr="00B110E6" w:rsidRDefault="00A355DD" w:rsidP="00A355DD">
      <w:pPr>
        <w:rPr>
          <w:rFonts w:ascii="Times New Roman" w:hAnsi="Times New Roman" w:cs="Times New Roman"/>
          <w:lang w:val="en-US"/>
        </w:rPr>
      </w:pPr>
      <w:r w:rsidRPr="00B110E6">
        <w:rPr>
          <w:rFonts w:ascii="Times New Roman" w:hAnsi="Times New Roman" w:cs="Times New Roman"/>
          <w:lang w:val="en-US"/>
        </w:rPr>
        <w:t>……………………………………………………………………………………………………………………………………………………………………………………………………………………………………………………………………………………………………………………………………………………………………………………………………………………………………………………………………………………………………………………………………………………………………………………………………………………………………………………………………………………………………………………………………………………………………………………………………………………………………………………………………………………………………………………………………………………………………………….</w:t>
      </w:r>
    </w:p>
    <w:p w14:paraId="44765EF6" w14:textId="75C2F87E" w:rsidR="00A355DD" w:rsidRPr="00B110E6" w:rsidRDefault="00A355DD" w:rsidP="00A355DD">
      <w:pPr>
        <w:jc w:val="both"/>
        <w:rPr>
          <w:rFonts w:ascii="Times New Roman" w:hAnsi="Times New Roman" w:cs="Times New Roman"/>
          <w:sz w:val="24"/>
          <w:lang w:val="en-US"/>
        </w:rPr>
      </w:pPr>
      <w:r w:rsidRPr="00B110E6">
        <w:rPr>
          <w:rFonts w:ascii="Times New Roman" w:hAnsi="Times New Roman" w:cs="Times New Roman"/>
          <w:sz w:val="24"/>
          <w:lang w:val="en-US"/>
        </w:rPr>
        <w:t xml:space="preserve">Who is responsible for purchasing orders for continuous temperature monitoring </w:t>
      </w:r>
      <w:r w:rsidR="00B110E6" w:rsidRPr="00B110E6">
        <w:rPr>
          <w:rFonts w:ascii="Times New Roman" w:hAnsi="Times New Roman" w:cs="Times New Roman"/>
          <w:sz w:val="24"/>
          <w:lang w:val="en-US"/>
        </w:rPr>
        <w:t>equipment?</w:t>
      </w:r>
    </w:p>
    <w:p w14:paraId="0C25CB60" w14:textId="77777777" w:rsidR="00A355DD" w:rsidRPr="00B110E6" w:rsidRDefault="00A355DD" w:rsidP="00A355DD">
      <w:pPr>
        <w:rPr>
          <w:rFonts w:ascii="Times New Roman" w:hAnsi="Times New Roman" w:cs="Times New Roman"/>
          <w:lang w:val="en-US"/>
        </w:rPr>
      </w:pPr>
      <w:r w:rsidRPr="00B110E6">
        <w:rPr>
          <w:rFonts w:ascii="Times New Roman" w:hAnsi="Times New Roman" w:cs="Times New Roman"/>
          <w:lang w:val="en-US"/>
        </w:rPr>
        <w:t>Last and first names…………………………………………………………………………………</w:t>
      </w:r>
      <w:proofErr w:type="gramStart"/>
      <w:r w:rsidRPr="00B110E6">
        <w:rPr>
          <w:rFonts w:ascii="Times New Roman" w:hAnsi="Times New Roman" w:cs="Times New Roman"/>
          <w:lang w:val="en-US"/>
        </w:rPr>
        <w:t>…..</w:t>
      </w:r>
      <w:proofErr w:type="gramEnd"/>
    </w:p>
    <w:p w14:paraId="20F7EAB5" w14:textId="5C82B7AB" w:rsidR="00A355DD" w:rsidRPr="00B110E6" w:rsidRDefault="00A355DD" w:rsidP="00A355DD">
      <w:pPr>
        <w:rPr>
          <w:rFonts w:ascii="Times New Roman" w:hAnsi="Times New Roman" w:cs="Times New Roman"/>
          <w:lang w:val="en-US"/>
        </w:rPr>
      </w:pPr>
      <w:r w:rsidRPr="00B110E6">
        <w:rPr>
          <w:rFonts w:ascii="Times New Roman" w:hAnsi="Times New Roman" w:cs="Times New Roman"/>
          <w:lang w:val="en-US"/>
        </w:rPr>
        <w:t>Contact Phone/ email</w:t>
      </w:r>
      <w:proofErr w:type="gramStart"/>
      <w:r w:rsidR="00FF119C" w:rsidRPr="00B110E6">
        <w:rPr>
          <w:rFonts w:ascii="Times New Roman" w:hAnsi="Times New Roman" w:cs="Times New Roman"/>
          <w:lang w:val="en-US"/>
        </w:rPr>
        <w:t> :</w:t>
      </w:r>
      <w:r w:rsidRPr="00B110E6">
        <w:rPr>
          <w:rFonts w:ascii="Times New Roman" w:hAnsi="Times New Roman" w:cs="Times New Roman"/>
          <w:lang w:val="en-US"/>
        </w:rPr>
        <w:t>…</w:t>
      </w:r>
      <w:proofErr w:type="gramEnd"/>
      <w:r w:rsidRPr="00B110E6">
        <w:rPr>
          <w:rFonts w:ascii="Times New Roman" w:hAnsi="Times New Roman" w:cs="Times New Roman"/>
          <w:lang w:val="en-US"/>
        </w:rPr>
        <w:t>………………………………………………………………………….......</w:t>
      </w:r>
    </w:p>
    <w:p w14:paraId="61F3EA82" w14:textId="77777777" w:rsidR="00A355DD" w:rsidRPr="00B110E6" w:rsidRDefault="00A355DD" w:rsidP="00A355DD">
      <w:pPr>
        <w:jc w:val="both"/>
        <w:rPr>
          <w:rFonts w:ascii="Times New Roman" w:hAnsi="Times New Roman" w:cs="Times New Roman"/>
          <w:sz w:val="24"/>
          <w:lang w:val="en-US"/>
        </w:rPr>
      </w:pPr>
      <w:r w:rsidRPr="00B110E6">
        <w:rPr>
          <w:rFonts w:ascii="Times New Roman" w:hAnsi="Times New Roman" w:cs="Times New Roman"/>
          <w:sz w:val="24"/>
          <w:lang w:val="en-US"/>
        </w:rPr>
        <w:t>Describe the process for placing orders:</w:t>
      </w:r>
    </w:p>
    <w:p w14:paraId="65786560" w14:textId="77777777" w:rsidR="00A355DD" w:rsidRPr="00B110E6" w:rsidRDefault="00A355DD" w:rsidP="00A355DD">
      <w:pPr>
        <w:jc w:val="both"/>
        <w:rPr>
          <w:rFonts w:ascii="Times New Roman" w:hAnsi="Times New Roman" w:cs="Times New Roman"/>
          <w:lang w:val="en-US"/>
        </w:rPr>
      </w:pPr>
      <w:r w:rsidRPr="00B110E6">
        <w:rPr>
          <w:rFonts w:ascii="Times New Roman" w:hAnsi="Times New Roman" w:cs="Times New Roman"/>
          <w:sz w:val="24"/>
          <w:lang w:val="en-US"/>
        </w:rPr>
        <w:t>……………………………………………………………………………………………………………………………………………………………………………………………………………………………………………………………………………………………………………………………………………………………………………………………………………………………………………………………………………………………………………………………………………………………………………………………………………………………………………………………………………………………………………………………………………………………………………………………………………………………………………………………………………………………………………………………………………………………………………….</w:t>
      </w:r>
    </w:p>
    <w:p w14:paraId="56D60025" w14:textId="77777777" w:rsidR="00A355DD" w:rsidRPr="00B110E6" w:rsidRDefault="00A355DD" w:rsidP="00A355DD">
      <w:pPr>
        <w:spacing w:before="147"/>
        <w:rPr>
          <w:rFonts w:ascii="Times New Roman" w:hAnsi="Times New Roman" w:cs="Times New Roman"/>
          <w:sz w:val="24"/>
          <w:szCs w:val="24"/>
          <w:lang w:val="en-US"/>
        </w:rPr>
      </w:pPr>
      <w:r w:rsidRPr="00B110E6">
        <w:rPr>
          <w:rFonts w:ascii="Times New Roman" w:hAnsi="Times New Roman" w:cs="Times New Roman"/>
          <w:sz w:val="24"/>
          <w:lang w:val="en-US"/>
        </w:rPr>
        <w:t>Who is responsible for equipment selecting for the continuous monitoring of the temperature?</w:t>
      </w:r>
    </w:p>
    <w:p w14:paraId="6AD07756" w14:textId="77777777" w:rsidR="00A355DD" w:rsidRPr="00B110E6" w:rsidRDefault="00A355DD" w:rsidP="00A355DD">
      <w:pPr>
        <w:rPr>
          <w:rFonts w:ascii="Times New Roman" w:hAnsi="Times New Roman" w:cs="Times New Roman"/>
          <w:lang w:val="en-US"/>
        </w:rPr>
      </w:pPr>
      <w:r w:rsidRPr="00B110E6">
        <w:rPr>
          <w:rFonts w:ascii="Times New Roman" w:hAnsi="Times New Roman" w:cs="Times New Roman"/>
          <w:lang w:val="en-US"/>
        </w:rPr>
        <w:t>Last and first names…………………………………………………………………………………</w:t>
      </w:r>
      <w:proofErr w:type="gramStart"/>
      <w:r w:rsidRPr="00B110E6">
        <w:rPr>
          <w:rFonts w:ascii="Times New Roman" w:hAnsi="Times New Roman" w:cs="Times New Roman"/>
          <w:lang w:val="en-US"/>
        </w:rPr>
        <w:t>…..</w:t>
      </w:r>
      <w:proofErr w:type="gramEnd"/>
    </w:p>
    <w:p w14:paraId="5A7F0DA9" w14:textId="77777777" w:rsidR="00A355DD" w:rsidRPr="00B110E6" w:rsidRDefault="00A355DD" w:rsidP="00A355DD">
      <w:pPr>
        <w:rPr>
          <w:rFonts w:ascii="Times New Roman" w:hAnsi="Times New Roman" w:cs="Times New Roman"/>
          <w:lang w:val="en-US"/>
        </w:rPr>
      </w:pPr>
      <w:r w:rsidRPr="00B110E6">
        <w:rPr>
          <w:rFonts w:ascii="Times New Roman" w:hAnsi="Times New Roman" w:cs="Times New Roman"/>
          <w:lang w:val="en-US"/>
        </w:rPr>
        <w:t>Contact Phone/ email</w:t>
      </w:r>
      <w:proofErr w:type="gramStart"/>
      <w:r w:rsidRPr="00B110E6">
        <w:rPr>
          <w:rFonts w:ascii="Times New Roman" w:hAnsi="Times New Roman" w:cs="Times New Roman"/>
          <w:lang w:val="en-US"/>
        </w:rPr>
        <w:t> :…</w:t>
      </w:r>
      <w:proofErr w:type="gramEnd"/>
      <w:r w:rsidRPr="00B110E6">
        <w:rPr>
          <w:rFonts w:ascii="Times New Roman" w:hAnsi="Times New Roman" w:cs="Times New Roman"/>
          <w:lang w:val="en-US"/>
        </w:rPr>
        <w:t>…………………………………………………………………………….......</w:t>
      </w:r>
    </w:p>
    <w:p w14:paraId="573BEA21" w14:textId="77777777" w:rsidR="00A355DD" w:rsidRPr="00B110E6" w:rsidRDefault="00A355DD" w:rsidP="00A355DD">
      <w:pPr>
        <w:jc w:val="both"/>
        <w:rPr>
          <w:rFonts w:ascii="Times New Roman" w:hAnsi="Times New Roman" w:cs="Times New Roman"/>
          <w:sz w:val="24"/>
          <w:lang w:val="en-US"/>
        </w:rPr>
      </w:pPr>
    </w:p>
    <w:p w14:paraId="3091D6BF" w14:textId="1DCD02E6" w:rsidR="00A355DD" w:rsidRPr="00B110E6" w:rsidRDefault="00A355DD" w:rsidP="00A355DD">
      <w:pPr>
        <w:jc w:val="both"/>
        <w:rPr>
          <w:rFonts w:ascii="Times New Roman" w:hAnsi="Times New Roman" w:cs="Times New Roman"/>
          <w:sz w:val="24"/>
          <w:lang w:val="en-US"/>
        </w:rPr>
      </w:pPr>
      <w:r w:rsidRPr="00B110E6">
        <w:rPr>
          <w:rFonts w:ascii="Times New Roman" w:hAnsi="Times New Roman" w:cs="Times New Roman"/>
          <w:sz w:val="24"/>
          <w:lang w:val="en-US"/>
        </w:rPr>
        <w:t xml:space="preserve">Give the criteria for selecting </w:t>
      </w:r>
      <w:r w:rsidR="00FF119C" w:rsidRPr="00B110E6">
        <w:rPr>
          <w:rFonts w:ascii="Times New Roman" w:hAnsi="Times New Roman" w:cs="Times New Roman"/>
          <w:sz w:val="24"/>
          <w:lang w:val="en-US"/>
        </w:rPr>
        <w:t>equipment:</w:t>
      </w:r>
    </w:p>
    <w:p w14:paraId="65E8204C" w14:textId="77777777" w:rsidR="00A355DD" w:rsidRPr="00B110E6" w:rsidRDefault="00A355DD" w:rsidP="00A355DD">
      <w:pPr>
        <w:rPr>
          <w:rFonts w:ascii="Times New Roman" w:hAnsi="Times New Roman" w:cs="Times New Roman"/>
          <w:lang w:val="en-US"/>
        </w:rPr>
      </w:pPr>
      <w:r w:rsidRPr="00B110E6">
        <w:rPr>
          <w:rFonts w:ascii="Times New Roman" w:hAnsi="Times New Roman" w:cs="Times New Roman"/>
          <w:lang w:val="en-US"/>
        </w:rPr>
        <w:t>……………………………………………………………………………………………………………………………………………………………………………………………………………………………………………………………………………………………………………………………………………………………………………………………………………………………………………………………………………………………………………………………………………………………………………………………………………………………………………………………………………………………………………………………………………………………………………………………………………………………………………………………………………………………………………………………………………………………………………….</w:t>
      </w:r>
    </w:p>
    <w:p w14:paraId="152BE552" w14:textId="77777777" w:rsidR="00A355DD" w:rsidRPr="00B110E6" w:rsidRDefault="00A355DD" w:rsidP="00A355DD">
      <w:pPr>
        <w:jc w:val="both"/>
        <w:rPr>
          <w:rFonts w:ascii="Times New Roman" w:hAnsi="Times New Roman" w:cs="Times New Roman"/>
          <w:sz w:val="24"/>
          <w:lang w:val="en-US"/>
        </w:rPr>
      </w:pPr>
      <w:r w:rsidRPr="00B110E6">
        <w:rPr>
          <w:rFonts w:ascii="Times New Roman" w:hAnsi="Times New Roman" w:cs="Times New Roman"/>
          <w:sz w:val="24"/>
          <w:lang w:val="en-US"/>
        </w:rPr>
        <w:t>Who is responsible for receiving the equipment on arrival?</w:t>
      </w:r>
    </w:p>
    <w:p w14:paraId="500928DF" w14:textId="77777777" w:rsidR="00A355DD" w:rsidRPr="00B110E6" w:rsidRDefault="00A355DD" w:rsidP="00A355DD">
      <w:pPr>
        <w:rPr>
          <w:rFonts w:ascii="Times New Roman" w:hAnsi="Times New Roman" w:cs="Times New Roman"/>
          <w:lang w:val="en-US"/>
        </w:rPr>
      </w:pPr>
      <w:r w:rsidRPr="00B110E6">
        <w:rPr>
          <w:rFonts w:ascii="Times New Roman" w:hAnsi="Times New Roman" w:cs="Times New Roman"/>
          <w:lang w:val="en-US"/>
        </w:rPr>
        <w:t>Last and first names…………………………………………………………………………………</w:t>
      </w:r>
      <w:proofErr w:type="gramStart"/>
      <w:r w:rsidRPr="00B110E6">
        <w:rPr>
          <w:rFonts w:ascii="Times New Roman" w:hAnsi="Times New Roman" w:cs="Times New Roman"/>
          <w:lang w:val="en-US"/>
        </w:rPr>
        <w:t>…..</w:t>
      </w:r>
      <w:proofErr w:type="gramEnd"/>
    </w:p>
    <w:p w14:paraId="0A71C1B1" w14:textId="77777777" w:rsidR="00A355DD" w:rsidRPr="00B110E6" w:rsidRDefault="00A355DD" w:rsidP="00A355DD">
      <w:pPr>
        <w:rPr>
          <w:rFonts w:ascii="Times New Roman" w:hAnsi="Times New Roman" w:cs="Times New Roman"/>
          <w:lang w:val="en-US"/>
        </w:rPr>
      </w:pPr>
      <w:r w:rsidRPr="00B110E6">
        <w:rPr>
          <w:rFonts w:ascii="Times New Roman" w:hAnsi="Times New Roman" w:cs="Times New Roman"/>
          <w:lang w:val="en-US"/>
        </w:rPr>
        <w:t>Contact Phone/ email</w:t>
      </w:r>
      <w:proofErr w:type="gramStart"/>
      <w:r w:rsidRPr="00B110E6">
        <w:rPr>
          <w:rFonts w:ascii="Times New Roman" w:hAnsi="Times New Roman" w:cs="Times New Roman"/>
          <w:lang w:val="en-US"/>
        </w:rPr>
        <w:t> :…</w:t>
      </w:r>
      <w:proofErr w:type="gramEnd"/>
      <w:r w:rsidRPr="00B110E6">
        <w:rPr>
          <w:rFonts w:ascii="Times New Roman" w:hAnsi="Times New Roman" w:cs="Times New Roman"/>
          <w:lang w:val="en-US"/>
        </w:rPr>
        <w:t>…………………………………………………………………………….......</w:t>
      </w:r>
    </w:p>
    <w:p w14:paraId="49204C23" w14:textId="77777777" w:rsidR="00A355DD" w:rsidRPr="00B110E6" w:rsidRDefault="00A355DD" w:rsidP="00A355DD">
      <w:pPr>
        <w:jc w:val="both"/>
        <w:rPr>
          <w:sz w:val="24"/>
          <w:lang w:val="en-US"/>
        </w:rPr>
      </w:pPr>
      <w:r w:rsidRPr="00B110E6">
        <w:rPr>
          <w:rFonts w:ascii="Times New Roman" w:hAnsi="Times New Roman" w:cs="Times New Roman"/>
          <w:sz w:val="24"/>
          <w:lang w:val="en-US"/>
        </w:rPr>
        <w:t>Who is responsible for monitoring continuous temperature monitoring equipment at the central level?</w:t>
      </w:r>
    </w:p>
    <w:p w14:paraId="7715B453" w14:textId="77777777" w:rsidR="00A355DD" w:rsidRPr="00B110E6" w:rsidRDefault="00A355DD" w:rsidP="00A355DD">
      <w:pPr>
        <w:rPr>
          <w:rFonts w:ascii="Times New Roman" w:hAnsi="Times New Roman" w:cs="Times New Roman"/>
          <w:lang w:val="en-US"/>
        </w:rPr>
      </w:pPr>
      <w:r w:rsidRPr="00B110E6">
        <w:rPr>
          <w:rFonts w:ascii="Times New Roman" w:hAnsi="Times New Roman" w:cs="Times New Roman"/>
          <w:lang w:val="en-US"/>
        </w:rPr>
        <w:t>Last and first names…………………………………………………………………………………</w:t>
      </w:r>
      <w:proofErr w:type="gramStart"/>
      <w:r w:rsidRPr="00B110E6">
        <w:rPr>
          <w:rFonts w:ascii="Times New Roman" w:hAnsi="Times New Roman" w:cs="Times New Roman"/>
          <w:lang w:val="en-US"/>
        </w:rPr>
        <w:t>…..</w:t>
      </w:r>
      <w:proofErr w:type="gramEnd"/>
    </w:p>
    <w:p w14:paraId="16B3DDA6" w14:textId="77777777" w:rsidR="00A355DD" w:rsidRPr="00B110E6" w:rsidRDefault="00A355DD" w:rsidP="00A355DD">
      <w:pPr>
        <w:rPr>
          <w:rFonts w:ascii="Times New Roman" w:hAnsi="Times New Roman" w:cs="Times New Roman"/>
          <w:lang w:val="en-US"/>
        </w:rPr>
      </w:pPr>
      <w:r w:rsidRPr="00B110E6">
        <w:rPr>
          <w:rFonts w:ascii="Times New Roman" w:hAnsi="Times New Roman" w:cs="Times New Roman"/>
          <w:lang w:val="en-US"/>
        </w:rPr>
        <w:t>Contact Phone/ email</w:t>
      </w:r>
      <w:proofErr w:type="gramStart"/>
      <w:r w:rsidRPr="00B110E6">
        <w:rPr>
          <w:rFonts w:ascii="Times New Roman" w:hAnsi="Times New Roman" w:cs="Times New Roman"/>
          <w:lang w:val="en-US"/>
        </w:rPr>
        <w:t> :…</w:t>
      </w:r>
      <w:proofErr w:type="gramEnd"/>
      <w:r w:rsidRPr="00B110E6">
        <w:rPr>
          <w:rFonts w:ascii="Times New Roman" w:hAnsi="Times New Roman" w:cs="Times New Roman"/>
          <w:lang w:val="en-US"/>
        </w:rPr>
        <w:t>…………………………………………………………………………….......</w:t>
      </w:r>
    </w:p>
    <w:p w14:paraId="0D4AE8C6" w14:textId="77777777" w:rsidR="00A355DD" w:rsidRPr="00B110E6" w:rsidRDefault="00A355DD" w:rsidP="00A355DD">
      <w:pPr>
        <w:jc w:val="both"/>
        <w:rPr>
          <w:rFonts w:ascii="Times New Roman" w:hAnsi="Times New Roman" w:cs="Times New Roman"/>
          <w:sz w:val="24"/>
          <w:lang w:val="en-US"/>
        </w:rPr>
      </w:pPr>
      <w:r w:rsidRPr="00B110E6">
        <w:rPr>
          <w:rFonts w:ascii="Times New Roman" w:hAnsi="Times New Roman" w:cs="Times New Roman"/>
          <w:sz w:val="24"/>
          <w:lang w:val="en-US"/>
        </w:rPr>
        <w:t>Describe the process of monitoring equipment</w:t>
      </w:r>
      <w:r w:rsidRPr="00B110E6">
        <w:rPr>
          <w:sz w:val="24"/>
          <w:lang w:val="en-US"/>
        </w:rPr>
        <w:t>:</w:t>
      </w:r>
    </w:p>
    <w:p w14:paraId="0DD0A1A4" w14:textId="77777777" w:rsidR="00A355DD" w:rsidRPr="00B110E6" w:rsidRDefault="00A355DD" w:rsidP="00A355DD">
      <w:pPr>
        <w:rPr>
          <w:lang w:val="en-US"/>
        </w:rPr>
      </w:pPr>
      <w:r w:rsidRPr="00B110E6">
        <w:rPr>
          <w:lang w:val="en-US"/>
        </w:rPr>
        <w:t>……………………………………………………………………………………………………………………………………………………………………………………………………………………………………………………………………………………………………………………………………………………………………………………………………………………………………………………………………………………………………………………………………………………………………………………………………………………………………………………………………………………………………………………………………………………………………………………………………………………………………………………………………………………………………………………………………………………………………………….</w:t>
      </w:r>
    </w:p>
    <w:p w14:paraId="17D5BC6A" w14:textId="77777777" w:rsidR="00A355DD" w:rsidRPr="00B110E6" w:rsidRDefault="00A355DD" w:rsidP="00A355DD">
      <w:pPr>
        <w:jc w:val="both"/>
        <w:rPr>
          <w:rFonts w:ascii="Times New Roman" w:hAnsi="Times New Roman" w:cs="Times New Roman"/>
          <w:sz w:val="24"/>
          <w:lang w:val="en-US"/>
        </w:rPr>
      </w:pPr>
      <w:r w:rsidRPr="00B110E6">
        <w:rPr>
          <w:rFonts w:ascii="Times New Roman" w:hAnsi="Times New Roman" w:cs="Times New Roman"/>
          <w:sz w:val="24"/>
          <w:lang w:val="en-US"/>
        </w:rPr>
        <w:t>Who is responsible for the collection and analysis of temperature data at central level (National Data Review)?</w:t>
      </w:r>
    </w:p>
    <w:p w14:paraId="7DA9EBF2" w14:textId="77777777" w:rsidR="00A355DD" w:rsidRPr="00B110E6" w:rsidRDefault="00A355DD" w:rsidP="00A355DD">
      <w:pPr>
        <w:rPr>
          <w:rFonts w:ascii="Times New Roman" w:hAnsi="Times New Roman" w:cs="Times New Roman"/>
          <w:lang w:val="en-US"/>
        </w:rPr>
      </w:pPr>
      <w:r w:rsidRPr="00B110E6">
        <w:rPr>
          <w:rFonts w:ascii="Times New Roman" w:hAnsi="Times New Roman" w:cs="Times New Roman"/>
          <w:lang w:val="en-US"/>
        </w:rPr>
        <w:t>Last and first names…………………………………………………………………………………</w:t>
      </w:r>
      <w:proofErr w:type="gramStart"/>
      <w:r w:rsidRPr="00B110E6">
        <w:rPr>
          <w:rFonts w:ascii="Times New Roman" w:hAnsi="Times New Roman" w:cs="Times New Roman"/>
          <w:lang w:val="en-US"/>
        </w:rPr>
        <w:t>…..</w:t>
      </w:r>
      <w:proofErr w:type="gramEnd"/>
    </w:p>
    <w:p w14:paraId="7ACDA104" w14:textId="77777777" w:rsidR="00A355DD" w:rsidRPr="00B110E6" w:rsidRDefault="00A355DD" w:rsidP="00A355DD">
      <w:pPr>
        <w:rPr>
          <w:rFonts w:ascii="Times New Roman" w:hAnsi="Times New Roman" w:cs="Times New Roman"/>
          <w:lang w:val="en-US"/>
        </w:rPr>
      </w:pPr>
      <w:r w:rsidRPr="00B110E6">
        <w:rPr>
          <w:rFonts w:ascii="Times New Roman" w:hAnsi="Times New Roman" w:cs="Times New Roman"/>
          <w:lang w:val="en-US"/>
        </w:rPr>
        <w:t>Contact Phone/ email</w:t>
      </w:r>
      <w:proofErr w:type="gramStart"/>
      <w:r w:rsidRPr="00B110E6">
        <w:rPr>
          <w:rFonts w:ascii="Times New Roman" w:hAnsi="Times New Roman" w:cs="Times New Roman"/>
          <w:lang w:val="en-US"/>
        </w:rPr>
        <w:t> :…</w:t>
      </w:r>
      <w:proofErr w:type="gramEnd"/>
      <w:r w:rsidRPr="00B110E6">
        <w:rPr>
          <w:rFonts w:ascii="Times New Roman" w:hAnsi="Times New Roman" w:cs="Times New Roman"/>
          <w:lang w:val="en-US"/>
        </w:rPr>
        <w:t>…………………………………………………………………………….......</w:t>
      </w:r>
    </w:p>
    <w:p w14:paraId="3DA70B44" w14:textId="77777777" w:rsidR="00A355DD" w:rsidRPr="00B110E6" w:rsidRDefault="00A355DD" w:rsidP="00A355DD">
      <w:pPr>
        <w:jc w:val="both"/>
        <w:rPr>
          <w:sz w:val="24"/>
          <w:lang w:val="en-US"/>
        </w:rPr>
      </w:pPr>
      <w:r w:rsidRPr="00B110E6">
        <w:rPr>
          <w:rFonts w:ascii="Times New Roman" w:hAnsi="Times New Roman" w:cs="Times New Roman"/>
          <w:sz w:val="24"/>
          <w:szCs w:val="24"/>
          <w:lang w:val="en-US"/>
        </w:rPr>
        <w:t>Describe the data collection process</w:t>
      </w:r>
      <w:r w:rsidRPr="00B110E6">
        <w:rPr>
          <w:sz w:val="24"/>
          <w:lang w:val="en-US"/>
        </w:rPr>
        <w:t>:</w:t>
      </w:r>
    </w:p>
    <w:p w14:paraId="4C68106F" w14:textId="77777777" w:rsidR="00A355DD" w:rsidRPr="00B110E6" w:rsidRDefault="00A355DD" w:rsidP="00A355DD">
      <w:pPr>
        <w:rPr>
          <w:lang w:val="en-US"/>
        </w:rPr>
      </w:pPr>
      <w:r w:rsidRPr="00B110E6">
        <w:rPr>
          <w:lang w:val="en-US"/>
        </w:rPr>
        <w:t>……………………………………………………………………………………………………………………………………………………………………………………………………………………………………………………………………………………………………………………………………………………………………………………………………………………………………………………………………………………………………………………………………………………………………………………………………………………………………………………………………………………………………………………………………………………………………………………………………………………………………………………………………………………………………………………………………………………………………………….</w:t>
      </w:r>
    </w:p>
    <w:p w14:paraId="4F4B5F45" w14:textId="77777777" w:rsidR="00A355DD" w:rsidRPr="00B110E6" w:rsidRDefault="00A355DD" w:rsidP="00A355DD">
      <w:pPr>
        <w:jc w:val="both"/>
        <w:rPr>
          <w:sz w:val="24"/>
          <w:lang w:val="en-US"/>
        </w:rPr>
      </w:pPr>
      <w:r w:rsidRPr="00B110E6">
        <w:rPr>
          <w:rFonts w:ascii="Times New Roman" w:hAnsi="Times New Roman" w:cs="Times New Roman"/>
          <w:sz w:val="24"/>
          <w:szCs w:val="24"/>
          <w:lang w:val="en-US"/>
        </w:rPr>
        <w:t>Describe the data analysis process:</w:t>
      </w:r>
    </w:p>
    <w:p w14:paraId="1992B7F4" w14:textId="77777777" w:rsidR="00A355DD" w:rsidRPr="00B110E6" w:rsidRDefault="00A355DD" w:rsidP="00A355DD">
      <w:pPr>
        <w:rPr>
          <w:lang w:val="en-US"/>
        </w:rPr>
      </w:pPr>
      <w:r w:rsidRPr="00B110E6">
        <w:rPr>
          <w:lang w:val="en-US"/>
        </w:rPr>
        <w:t>…………………………………………………………………………………………………………………………………………………………………………………………………………………………………………………………………………………………………………………………</w:t>
      </w:r>
      <w:r w:rsidRPr="00B110E6">
        <w:rPr>
          <w:lang w:val="en-US"/>
        </w:rPr>
        <w:lastRenderedPageBreak/>
        <w:t>…………………………………………………………………………………………………………………………………………………………………………………………………………………………………………………………………………………………………………………………………………………………………………………………………………………………………………………………………………………………………………………………………………………………………………………………………………………………………………………….</w:t>
      </w:r>
    </w:p>
    <w:p w14:paraId="2CA7D5F9" w14:textId="77777777" w:rsidR="00A355DD" w:rsidRPr="00B110E6" w:rsidRDefault="00A355DD" w:rsidP="00A355DD">
      <w:pPr>
        <w:spacing w:before="167"/>
        <w:rPr>
          <w:rFonts w:ascii="Times New Roman" w:hAnsi="Times New Roman" w:cs="Times New Roman"/>
          <w:sz w:val="24"/>
          <w:szCs w:val="24"/>
          <w:lang w:val="en-US"/>
        </w:rPr>
      </w:pPr>
      <w:r w:rsidRPr="00B110E6">
        <w:rPr>
          <w:rFonts w:ascii="Times New Roman" w:hAnsi="Times New Roman" w:cs="Times New Roman"/>
          <w:sz w:val="24"/>
          <w:szCs w:val="24"/>
          <w:lang w:val="en-US"/>
        </w:rPr>
        <w:t xml:space="preserve">Is a feedback data analysis given to health facilities? </w:t>
      </w:r>
    </w:p>
    <w:p w14:paraId="3DC86C20" w14:textId="77777777" w:rsidR="00A355DD" w:rsidRPr="00B110E6" w:rsidRDefault="00A355DD" w:rsidP="00A355DD">
      <w:pPr>
        <w:jc w:val="both"/>
        <w:rPr>
          <w:lang w:val="en-US"/>
        </w:rPr>
      </w:pPr>
      <w:r w:rsidRPr="00B110E6">
        <w:rPr>
          <w:lang w:val="en-US"/>
        </w:rPr>
        <w:t>Yes </w:t>
      </w:r>
      <w:r w:rsidRPr="00B110E6">
        <w:rPr>
          <w:lang w:val="en-US"/>
        </w:rPr>
        <w:tab/>
        <w:t xml:space="preserve"> No</w:t>
      </w:r>
    </w:p>
    <w:p w14:paraId="4CE8EA15" w14:textId="77777777" w:rsidR="00A355DD" w:rsidRPr="00B110E6" w:rsidRDefault="00A355DD" w:rsidP="00A355DD">
      <w:pPr>
        <w:jc w:val="both"/>
        <w:rPr>
          <w:sz w:val="24"/>
          <w:lang w:val="en-US"/>
        </w:rPr>
      </w:pPr>
      <w:r w:rsidRPr="00B110E6">
        <w:rPr>
          <w:rFonts w:ascii="Times New Roman" w:hAnsi="Times New Roman" w:cs="Times New Roman"/>
          <w:w w:val="105"/>
          <w:sz w:val="24"/>
          <w:szCs w:val="24"/>
          <w:lang w:val="en-US"/>
        </w:rPr>
        <w:t>Who is responsible for transporting vaccines to regional / departmental stores?</w:t>
      </w:r>
      <w:r w:rsidRPr="00B110E6">
        <w:rPr>
          <w:sz w:val="24"/>
          <w:lang w:val="en-US"/>
        </w:rPr>
        <w:t>?</w:t>
      </w:r>
    </w:p>
    <w:p w14:paraId="1E68F508" w14:textId="77777777" w:rsidR="00A355DD" w:rsidRPr="00B110E6" w:rsidRDefault="00A355DD" w:rsidP="00A355DD">
      <w:pPr>
        <w:rPr>
          <w:rFonts w:ascii="Times New Roman" w:hAnsi="Times New Roman" w:cs="Times New Roman"/>
          <w:lang w:val="en-US"/>
        </w:rPr>
      </w:pPr>
      <w:r w:rsidRPr="00B110E6">
        <w:rPr>
          <w:rFonts w:ascii="Times New Roman" w:hAnsi="Times New Roman" w:cs="Times New Roman"/>
          <w:lang w:val="en-US"/>
        </w:rPr>
        <w:t>Last and first names…………………………………………………………………………………</w:t>
      </w:r>
      <w:proofErr w:type="gramStart"/>
      <w:r w:rsidRPr="00B110E6">
        <w:rPr>
          <w:rFonts w:ascii="Times New Roman" w:hAnsi="Times New Roman" w:cs="Times New Roman"/>
          <w:lang w:val="en-US"/>
        </w:rPr>
        <w:t>…..</w:t>
      </w:r>
      <w:proofErr w:type="gramEnd"/>
    </w:p>
    <w:p w14:paraId="3B8CFFBC" w14:textId="77777777" w:rsidR="00A355DD" w:rsidRPr="00B110E6" w:rsidRDefault="00A355DD" w:rsidP="00A355DD">
      <w:pPr>
        <w:rPr>
          <w:rFonts w:ascii="Times New Roman" w:hAnsi="Times New Roman" w:cs="Times New Roman"/>
          <w:lang w:val="en-US"/>
        </w:rPr>
      </w:pPr>
      <w:r w:rsidRPr="00B110E6">
        <w:rPr>
          <w:rFonts w:ascii="Times New Roman" w:hAnsi="Times New Roman" w:cs="Times New Roman"/>
          <w:lang w:val="en-US"/>
        </w:rPr>
        <w:t>Contact Phone/ email</w:t>
      </w:r>
      <w:proofErr w:type="gramStart"/>
      <w:r w:rsidRPr="00B110E6">
        <w:rPr>
          <w:rFonts w:ascii="Times New Roman" w:hAnsi="Times New Roman" w:cs="Times New Roman"/>
          <w:lang w:val="en-US"/>
        </w:rPr>
        <w:t> :…</w:t>
      </w:r>
      <w:proofErr w:type="gramEnd"/>
      <w:r w:rsidRPr="00B110E6">
        <w:rPr>
          <w:rFonts w:ascii="Times New Roman" w:hAnsi="Times New Roman" w:cs="Times New Roman"/>
          <w:lang w:val="en-US"/>
        </w:rPr>
        <w:t>…………………………………………………………………………….......</w:t>
      </w:r>
    </w:p>
    <w:p w14:paraId="2B3BA23E" w14:textId="77777777" w:rsidR="00A355DD" w:rsidRPr="00B110E6" w:rsidRDefault="00A355DD" w:rsidP="00A355DD">
      <w:pPr>
        <w:rPr>
          <w:rFonts w:ascii="Times New Roman" w:hAnsi="Times New Roman" w:cs="Times New Roman"/>
          <w:lang w:val="en-US"/>
        </w:rPr>
      </w:pPr>
    </w:p>
    <w:p w14:paraId="29CC0149" w14:textId="77777777" w:rsidR="00A355DD" w:rsidRPr="002D05CE" w:rsidRDefault="00A355DD" w:rsidP="00DA72D1">
      <w:pPr>
        <w:numPr>
          <w:ilvl w:val="0"/>
          <w:numId w:val="13"/>
        </w:numPr>
        <w:contextualSpacing/>
        <w:jc w:val="both"/>
        <w:rPr>
          <w:rFonts w:ascii="Times New Roman" w:eastAsia="Times New Roman" w:hAnsi="Times New Roman" w:cs="Times New Roman"/>
          <w:b/>
          <w:sz w:val="24"/>
          <w:szCs w:val="24"/>
          <w:lang w:eastAsia="fr-FR"/>
        </w:rPr>
      </w:pPr>
      <w:r w:rsidRPr="002D05CE">
        <w:rPr>
          <w:rFonts w:ascii="Times New Roman" w:eastAsia="Times New Roman" w:hAnsi="Times New Roman" w:cs="Times New Roman"/>
          <w:b/>
          <w:sz w:val="24"/>
          <w:szCs w:val="24"/>
          <w:lang w:eastAsia="fr-FR"/>
        </w:rPr>
        <w:t>PLAN</w:t>
      </w:r>
      <w:r>
        <w:rPr>
          <w:rFonts w:ascii="Times New Roman" w:eastAsia="Times New Roman" w:hAnsi="Times New Roman" w:cs="Times New Roman"/>
          <w:b/>
          <w:sz w:val="24"/>
          <w:szCs w:val="24"/>
          <w:lang w:eastAsia="fr-FR"/>
        </w:rPr>
        <w:t>NING</w:t>
      </w:r>
    </w:p>
    <w:p w14:paraId="125A226B" w14:textId="77777777" w:rsidR="00A355DD" w:rsidRPr="00B110E6" w:rsidRDefault="00A355DD" w:rsidP="00A355DD">
      <w:pPr>
        <w:spacing w:before="103"/>
        <w:rPr>
          <w:rFonts w:ascii="Times New Roman" w:hAnsi="Times New Roman" w:cs="Times New Roman"/>
          <w:sz w:val="24"/>
          <w:szCs w:val="24"/>
          <w:lang w:val="en-US"/>
        </w:rPr>
      </w:pPr>
      <w:r w:rsidRPr="00B110E6">
        <w:rPr>
          <w:rFonts w:ascii="Times New Roman" w:hAnsi="Times New Roman" w:cs="Times New Roman"/>
          <w:sz w:val="24"/>
          <w:szCs w:val="24"/>
          <w:lang w:val="en-US"/>
        </w:rPr>
        <w:t>What motivated the country to deploy / improve routine monitoring of temperature and into policy and program objectives?</w:t>
      </w:r>
    </w:p>
    <w:p w14:paraId="26E70EA2" w14:textId="77777777" w:rsidR="00A355DD" w:rsidRPr="00B110E6" w:rsidRDefault="00A355DD" w:rsidP="00A355DD">
      <w:pPr>
        <w:jc w:val="both"/>
        <w:rPr>
          <w:sz w:val="24"/>
          <w:lang w:val="en-US"/>
        </w:rPr>
      </w:pPr>
      <w:r w:rsidRPr="00B110E6">
        <w:rPr>
          <w:sz w:val="24"/>
          <w:lang w:val="en-US"/>
        </w:rPr>
        <w:t>……………………………………………………………………………………………………………………………………………………………………………………………………………………………………………………………………………………………………………………………………………………………………………………………………………………………………………………………………………………………………………………………………………………………………………………………………………………………………………………………………………………………………………………………………………………………………………………………………………………………………………………………………………………………………………………………………………………………………………………………………………………………………………………………………………………………………………………………………………………………………………………………...</w:t>
      </w:r>
    </w:p>
    <w:p w14:paraId="09291354" w14:textId="77777777" w:rsidR="00A355DD" w:rsidRPr="00B110E6" w:rsidRDefault="00A355DD" w:rsidP="00A355DD">
      <w:pPr>
        <w:spacing w:before="155"/>
        <w:rPr>
          <w:rFonts w:ascii="Times New Roman" w:hAnsi="Times New Roman" w:cs="Times New Roman"/>
          <w:sz w:val="24"/>
          <w:szCs w:val="24"/>
          <w:lang w:val="en-US"/>
        </w:rPr>
      </w:pPr>
      <w:r w:rsidRPr="00B110E6">
        <w:rPr>
          <w:rFonts w:ascii="Times New Roman" w:hAnsi="Times New Roman" w:cs="Times New Roman"/>
          <w:sz w:val="24"/>
          <w:szCs w:val="24"/>
          <w:lang w:val="en-US"/>
        </w:rPr>
        <w:t>What is the vision of the Program for continuous monitoring of the temperature?</w:t>
      </w:r>
    </w:p>
    <w:p w14:paraId="07D73305" w14:textId="77777777" w:rsidR="00A355DD" w:rsidRPr="00B110E6" w:rsidRDefault="00A355DD" w:rsidP="00A355DD">
      <w:pPr>
        <w:jc w:val="both"/>
        <w:rPr>
          <w:sz w:val="24"/>
          <w:lang w:val="en-US"/>
        </w:rPr>
      </w:pPr>
      <w:r w:rsidRPr="00B110E6">
        <w:rPr>
          <w:sz w:val="24"/>
          <w:lang w:val="en-US"/>
        </w:rPr>
        <w:t>………………………………………………………………………………………………………………………………………………………………………………………………………………………………………………………………………………………………………………………………………………………………………………………………………………………………………………………………………………………………………………………………………………………………………………………………………………………………………………………………………………………………………………………………………………………………………………………………………………………………………………………………………………………………………………………………………………………………………………………………………………………………………………</w:t>
      </w:r>
    </w:p>
    <w:p w14:paraId="65CCEE74" w14:textId="77777777" w:rsidR="00A355DD" w:rsidRPr="00B110E6" w:rsidRDefault="00A355DD" w:rsidP="00A355DD">
      <w:pPr>
        <w:spacing w:before="154"/>
        <w:rPr>
          <w:rFonts w:ascii="Times New Roman" w:hAnsi="Times New Roman" w:cs="Times New Roman"/>
          <w:sz w:val="24"/>
          <w:szCs w:val="24"/>
          <w:lang w:val="en-US"/>
        </w:rPr>
      </w:pPr>
      <w:r w:rsidRPr="00B110E6">
        <w:rPr>
          <w:rFonts w:ascii="Times New Roman" w:hAnsi="Times New Roman" w:cs="Times New Roman"/>
          <w:sz w:val="24"/>
          <w:szCs w:val="24"/>
          <w:lang w:val="en-US"/>
        </w:rPr>
        <w:t>Describe the plan deployment of temperature monitoring equipment (small-scale or national?)</w:t>
      </w:r>
    </w:p>
    <w:p w14:paraId="01E4B55B" w14:textId="77777777" w:rsidR="00A355DD" w:rsidRPr="00B110E6" w:rsidRDefault="00A355DD" w:rsidP="00A355DD">
      <w:pPr>
        <w:jc w:val="both"/>
        <w:rPr>
          <w:sz w:val="24"/>
          <w:lang w:val="en-US"/>
        </w:rPr>
      </w:pPr>
      <w:r w:rsidRPr="00B110E6">
        <w:rPr>
          <w:sz w:val="24"/>
          <w:lang w:val="en-US"/>
        </w:rPr>
        <w:t>………………………………………………………………………………………………………………………………………………………………………………………………………………………………………………………………………………………………………………………………………………………………………………………………………………………………………………………………………………………………………………………………………………………………………………………………………………………………………………………………………………………………………………………………………………………………………………………………………………………………………………………………………………………………………………………………………………………………………………………………………………………………………………</w:t>
      </w:r>
    </w:p>
    <w:p w14:paraId="3E0E1609" w14:textId="77777777" w:rsidR="00A355DD" w:rsidRPr="00B110E6" w:rsidRDefault="00A355DD" w:rsidP="00A355DD">
      <w:pPr>
        <w:spacing w:before="156"/>
        <w:rPr>
          <w:rFonts w:ascii="Times New Roman" w:hAnsi="Times New Roman" w:cs="Times New Roman"/>
          <w:sz w:val="24"/>
          <w:szCs w:val="24"/>
          <w:lang w:val="en-US"/>
        </w:rPr>
      </w:pPr>
      <w:r w:rsidRPr="00B110E6">
        <w:rPr>
          <w:rFonts w:ascii="Times New Roman" w:hAnsi="Times New Roman" w:cs="Times New Roman"/>
          <w:sz w:val="24"/>
          <w:szCs w:val="24"/>
          <w:lang w:val="en-US"/>
        </w:rPr>
        <w:t>Is there a scale deployment plan?</w:t>
      </w:r>
    </w:p>
    <w:p w14:paraId="3D703708" w14:textId="77777777" w:rsidR="00A355DD" w:rsidRPr="00B110E6" w:rsidRDefault="00A355DD" w:rsidP="00A355DD">
      <w:pPr>
        <w:jc w:val="both"/>
        <w:rPr>
          <w:sz w:val="24"/>
          <w:lang w:val="en-US"/>
        </w:rPr>
      </w:pPr>
      <w:r w:rsidRPr="00B110E6">
        <w:rPr>
          <w:sz w:val="24"/>
          <w:lang w:val="en-US"/>
        </w:rPr>
        <w:lastRenderedPageBreak/>
        <w:t xml:space="preserve"> </w:t>
      </w:r>
      <w:r w:rsidRPr="00B110E6">
        <w:rPr>
          <w:lang w:val="en-US"/>
        </w:rPr>
        <w:t>Yes</w:t>
      </w:r>
      <w:r w:rsidRPr="00B110E6">
        <w:rPr>
          <w:lang w:val="en-US"/>
        </w:rPr>
        <w:tab/>
      </w:r>
      <w:r w:rsidRPr="00B110E6">
        <w:rPr>
          <w:lang w:val="en-US"/>
        </w:rPr>
        <w:tab/>
        <w:t xml:space="preserve"> No</w:t>
      </w:r>
    </w:p>
    <w:p w14:paraId="14FBFDA2" w14:textId="77777777" w:rsidR="00A355DD" w:rsidRPr="00B110E6" w:rsidRDefault="00A355DD" w:rsidP="00A355DD">
      <w:pPr>
        <w:spacing w:before="1"/>
        <w:rPr>
          <w:sz w:val="24"/>
          <w:lang w:val="en-US"/>
        </w:rPr>
      </w:pPr>
    </w:p>
    <w:p w14:paraId="223DED85" w14:textId="77777777" w:rsidR="00A355DD" w:rsidRPr="00B110E6" w:rsidRDefault="00A355DD" w:rsidP="00A355DD">
      <w:pPr>
        <w:spacing w:before="1"/>
        <w:rPr>
          <w:rFonts w:ascii="Times New Roman" w:hAnsi="Times New Roman" w:cs="Times New Roman"/>
          <w:w w:val="105"/>
          <w:sz w:val="24"/>
          <w:szCs w:val="24"/>
          <w:lang w:val="en-US"/>
        </w:rPr>
      </w:pPr>
      <w:r w:rsidRPr="00B110E6">
        <w:rPr>
          <w:rFonts w:ascii="Times New Roman" w:hAnsi="Times New Roman" w:cs="Times New Roman"/>
          <w:w w:val="105"/>
          <w:sz w:val="24"/>
          <w:szCs w:val="24"/>
          <w:lang w:val="en-US"/>
        </w:rPr>
        <w:t xml:space="preserve">If </w:t>
      </w:r>
      <w:proofErr w:type="gramStart"/>
      <w:r w:rsidRPr="00B110E6">
        <w:rPr>
          <w:rFonts w:ascii="Times New Roman" w:hAnsi="Times New Roman" w:cs="Times New Roman"/>
          <w:w w:val="105"/>
          <w:sz w:val="24"/>
          <w:szCs w:val="24"/>
          <w:lang w:val="en-US"/>
        </w:rPr>
        <w:t>so</w:t>
      </w:r>
      <w:proofErr w:type="gramEnd"/>
      <w:r w:rsidRPr="00B110E6">
        <w:rPr>
          <w:rFonts w:ascii="Times New Roman" w:hAnsi="Times New Roman" w:cs="Times New Roman"/>
          <w:w w:val="105"/>
          <w:sz w:val="24"/>
          <w:szCs w:val="24"/>
          <w:lang w:val="en-US"/>
        </w:rPr>
        <w:t xml:space="preserve"> what is its level of implementation? </w:t>
      </w:r>
    </w:p>
    <w:p w14:paraId="3CCDCD9A" w14:textId="77777777" w:rsidR="00A355DD" w:rsidRPr="00B110E6" w:rsidRDefault="00A355DD" w:rsidP="00A355DD">
      <w:pPr>
        <w:jc w:val="both"/>
        <w:rPr>
          <w:sz w:val="24"/>
          <w:lang w:val="en-US"/>
        </w:rPr>
      </w:pPr>
      <w:r w:rsidRPr="00B110E6">
        <w:rPr>
          <w:sz w:val="24"/>
          <w:lang w:val="en-US"/>
        </w:rPr>
        <w:t>……………………………………………………………………………………………………………………………………………………………………………………………………………………………………………………………………………………………………………………………………………………………………………………………………………………………………………………………………………………………………………………………………………………………………………………………….</w:t>
      </w:r>
    </w:p>
    <w:p w14:paraId="3E554EF5" w14:textId="77777777" w:rsidR="00A355DD" w:rsidRPr="00B110E6" w:rsidRDefault="00A355DD" w:rsidP="00A355DD">
      <w:pPr>
        <w:spacing w:before="196"/>
        <w:rPr>
          <w:rFonts w:ascii="Times New Roman" w:hAnsi="Times New Roman" w:cs="Times New Roman"/>
          <w:sz w:val="24"/>
          <w:szCs w:val="24"/>
          <w:lang w:val="en-US"/>
        </w:rPr>
      </w:pPr>
      <w:r w:rsidRPr="00B110E6">
        <w:rPr>
          <w:rFonts w:ascii="Times New Roman" w:hAnsi="Times New Roman" w:cs="Times New Roman"/>
          <w:w w:val="105"/>
          <w:sz w:val="24"/>
          <w:szCs w:val="24"/>
          <w:lang w:val="en-US"/>
        </w:rPr>
        <w:t>Is there a</w:t>
      </w:r>
      <w:r w:rsidRPr="00B110E6">
        <w:rPr>
          <w:rFonts w:ascii="Times New Roman" w:hAnsi="Times New Roman" w:cs="Times New Roman"/>
          <w:spacing w:val="-31"/>
          <w:w w:val="105"/>
          <w:sz w:val="24"/>
          <w:szCs w:val="24"/>
          <w:lang w:val="en-US"/>
        </w:rPr>
        <w:t xml:space="preserve"> </w:t>
      </w:r>
      <w:r w:rsidRPr="00B110E6">
        <w:rPr>
          <w:rFonts w:ascii="Times New Roman" w:hAnsi="Times New Roman" w:cs="Times New Roman"/>
          <w:w w:val="105"/>
          <w:sz w:val="24"/>
          <w:szCs w:val="24"/>
          <w:lang w:val="en-US"/>
        </w:rPr>
        <w:t>specific</w:t>
      </w:r>
      <w:r w:rsidRPr="00B110E6">
        <w:rPr>
          <w:rFonts w:ascii="Times New Roman" w:hAnsi="Times New Roman" w:cs="Times New Roman"/>
          <w:spacing w:val="-31"/>
          <w:w w:val="105"/>
          <w:sz w:val="24"/>
          <w:szCs w:val="24"/>
          <w:lang w:val="en-US"/>
        </w:rPr>
        <w:t xml:space="preserve"> </w:t>
      </w:r>
      <w:r w:rsidRPr="00B110E6">
        <w:rPr>
          <w:rFonts w:ascii="Times New Roman" w:hAnsi="Times New Roman" w:cs="Times New Roman"/>
          <w:w w:val="105"/>
          <w:sz w:val="24"/>
          <w:szCs w:val="24"/>
          <w:lang w:val="en-US"/>
        </w:rPr>
        <w:t>budget</w:t>
      </w:r>
      <w:r w:rsidRPr="00B110E6">
        <w:rPr>
          <w:rFonts w:ascii="Times New Roman" w:hAnsi="Times New Roman" w:cs="Times New Roman"/>
          <w:spacing w:val="-31"/>
          <w:w w:val="105"/>
          <w:sz w:val="24"/>
          <w:szCs w:val="24"/>
          <w:lang w:val="en-US"/>
        </w:rPr>
        <w:t xml:space="preserve"> </w:t>
      </w:r>
      <w:r w:rsidRPr="00B110E6">
        <w:rPr>
          <w:rFonts w:ascii="Times New Roman" w:hAnsi="Times New Roman" w:cs="Times New Roman"/>
          <w:w w:val="105"/>
          <w:sz w:val="24"/>
          <w:szCs w:val="24"/>
          <w:lang w:val="en-US"/>
        </w:rPr>
        <w:t>program</w:t>
      </w:r>
      <w:r w:rsidRPr="00B110E6">
        <w:rPr>
          <w:rFonts w:ascii="Times New Roman" w:hAnsi="Times New Roman" w:cs="Times New Roman"/>
          <w:sz w:val="24"/>
          <w:szCs w:val="24"/>
          <w:lang w:val="en-US"/>
        </w:rPr>
        <w:t xml:space="preserve"> </w:t>
      </w:r>
      <w:r w:rsidRPr="00B110E6">
        <w:rPr>
          <w:rFonts w:ascii="Times New Roman" w:hAnsi="Times New Roman" w:cs="Times New Roman"/>
          <w:w w:val="105"/>
          <w:sz w:val="24"/>
          <w:szCs w:val="24"/>
          <w:lang w:val="en-US"/>
        </w:rPr>
        <w:t>dedicated to monitoring of the temperature?</w:t>
      </w:r>
    </w:p>
    <w:p w14:paraId="69C2E7D1" w14:textId="77777777" w:rsidR="00A355DD" w:rsidRPr="00B110E6" w:rsidRDefault="00A355DD" w:rsidP="00A355DD">
      <w:pPr>
        <w:jc w:val="both"/>
        <w:rPr>
          <w:rFonts w:ascii="Times New Roman" w:hAnsi="Times New Roman" w:cs="Times New Roman"/>
          <w:sz w:val="24"/>
          <w:szCs w:val="24"/>
          <w:lang w:val="en-US"/>
        </w:rPr>
      </w:pPr>
      <w:r w:rsidRPr="00B110E6">
        <w:rPr>
          <w:rFonts w:ascii="Times New Roman" w:hAnsi="Times New Roman" w:cs="Times New Roman"/>
          <w:sz w:val="24"/>
          <w:szCs w:val="24"/>
          <w:lang w:val="en-US"/>
        </w:rPr>
        <w:t>Yes</w:t>
      </w:r>
      <w:r w:rsidRPr="00B110E6">
        <w:rPr>
          <w:rFonts w:ascii="Times New Roman" w:hAnsi="Times New Roman" w:cs="Times New Roman"/>
          <w:sz w:val="24"/>
          <w:szCs w:val="24"/>
          <w:lang w:val="en-US"/>
        </w:rPr>
        <w:tab/>
      </w:r>
      <w:r w:rsidRPr="00B110E6">
        <w:rPr>
          <w:rFonts w:ascii="Times New Roman" w:hAnsi="Times New Roman" w:cs="Times New Roman"/>
          <w:sz w:val="24"/>
          <w:szCs w:val="24"/>
          <w:lang w:val="en-US"/>
        </w:rPr>
        <w:tab/>
        <w:t xml:space="preserve"> No</w:t>
      </w:r>
    </w:p>
    <w:p w14:paraId="75441C75" w14:textId="77777777" w:rsidR="00A355DD" w:rsidRPr="00D9173F" w:rsidRDefault="00A355DD" w:rsidP="00A355DD">
      <w:pPr>
        <w:pStyle w:val="BodyText"/>
        <w:rPr>
          <w:rFonts w:ascii="Times New Roman" w:hAnsi="Times New Roman" w:cs="Times New Roman"/>
          <w:sz w:val="24"/>
          <w:szCs w:val="24"/>
        </w:rPr>
      </w:pPr>
      <w:r w:rsidRPr="00D9173F">
        <w:rPr>
          <w:rFonts w:ascii="Times New Roman" w:hAnsi="Times New Roman" w:cs="Times New Roman"/>
          <w:sz w:val="24"/>
          <w:szCs w:val="24"/>
        </w:rPr>
        <w:t>If so, provide a copy of this budget:</w:t>
      </w:r>
    </w:p>
    <w:p w14:paraId="5104A50C" w14:textId="77777777" w:rsidR="00A355DD" w:rsidRPr="00B110E6" w:rsidRDefault="00A355DD" w:rsidP="00A355DD">
      <w:pPr>
        <w:jc w:val="both"/>
        <w:rPr>
          <w:rFonts w:ascii="Times New Roman" w:hAnsi="Times New Roman" w:cs="Times New Roman"/>
          <w:sz w:val="24"/>
          <w:szCs w:val="24"/>
          <w:lang w:val="en-US"/>
        </w:rPr>
      </w:pPr>
    </w:p>
    <w:p w14:paraId="3A3C909B" w14:textId="77777777" w:rsidR="00A355DD" w:rsidRPr="00B110E6" w:rsidRDefault="00A355DD" w:rsidP="00A355DD">
      <w:pPr>
        <w:rPr>
          <w:rFonts w:ascii="Times New Roman" w:hAnsi="Times New Roman" w:cs="Times New Roman"/>
          <w:sz w:val="24"/>
          <w:szCs w:val="24"/>
          <w:lang w:val="en-US"/>
        </w:rPr>
      </w:pPr>
      <w:r w:rsidRPr="00B110E6">
        <w:rPr>
          <w:rFonts w:ascii="Times New Roman" w:hAnsi="Times New Roman" w:cs="Times New Roman"/>
          <w:sz w:val="24"/>
          <w:szCs w:val="24"/>
          <w:lang w:val="en-US"/>
        </w:rPr>
        <w:t>What are the current sources of funding for monitoring of the temperature?</w:t>
      </w:r>
    </w:p>
    <w:p w14:paraId="40845C95" w14:textId="77777777" w:rsidR="00A355DD" w:rsidRPr="00B110E6" w:rsidRDefault="00A355DD" w:rsidP="00A355DD">
      <w:pPr>
        <w:jc w:val="both"/>
        <w:rPr>
          <w:rFonts w:ascii="Times New Roman" w:hAnsi="Times New Roman" w:cs="Times New Roman"/>
          <w:sz w:val="24"/>
          <w:szCs w:val="24"/>
          <w:lang w:val="en-US"/>
        </w:rPr>
      </w:pPr>
      <w:r w:rsidRPr="00B110E6">
        <w:rPr>
          <w:rFonts w:ascii="Times New Roman" w:hAnsi="Times New Roman" w:cs="Times New Roman"/>
          <w:sz w:val="24"/>
          <w:szCs w:val="24"/>
          <w:lang w:val="en-US"/>
        </w:rPr>
        <w:t>………………………………………………………………………………………………………………………………………………………………………………………………………………………………………………………………………………………………..</w:t>
      </w:r>
    </w:p>
    <w:p w14:paraId="30E0848A" w14:textId="77777777" w:rsidR="00A355DD" w:rsidRPr="00B110E6" w:rsidRDefault="00A355DD" w:rsidP="00A355DD">
      <w:pPr>
        <w:rPr>
          <w:rFonts w:ascii="Times New Roman" w:hAnsi="Times New Roman" w:cs="Times New Roman"/>
          <w:sz w:val="24"/>
          <w:szCs w:val="24"/>
          <w:lang w:val="en-US"/>
        </w:rPr>
      </w:pPr>
      <w:r w:rsidRPr="00B110E6">
        <w:rPr>
          <w:rFonts w:ascii="Times New Roman" w:hAnsi="Times New Roman" w:cs="Times New Roman"/>
          <w:sz w:val="24"/>
          <w:szCs w:val="24"/>
          <w:lang w:val="en-US"/>
        </w:rPr>
        <w:t>If state funding: are these funds made directly available to the program</w:t>
      </w:r>
      <w:proofErr w:type="gramStart"/>
      <w:r w:rsidRPr="00B110E6">
        <w:rPr>
          <w:rFonts w:ascii="Times New Roman" w:hAnsi="Times New Roman" w:cs="Times New Roman"/>
          <w:sz w:val="24"/>
          <w:szCs w:val="24"/>
          <w:lang w:val="en-US"/>
        </w:rPr>
        <w:t>? ?</w:t>
      </w:r>
      <w:proofErr w:type="gramEnd"/>
    </w:p>
    <w:p w14:paraId="304975C1" w14:textId="77777777" w:rsidR="00A355DD" w:rsidRPr="00B110E6" w:rsidRDefault="00A355DD" w:rsidP="00A355DD">
      <w:pPr>
        <w:jc w:val="both"/>
        <w:rPr>
          <w:rFonts w:ascii="Times New Roman" w:hAnsi="Times New Roman" w:cs="Times New Roman"/>
          <w:sz w:val="24"/>
          <w:szCs w:val="24"/>
          <w:lang w:val="en-US"/>
        </w:rPr>
      </w:pPr>
      <w:r w:rsidRPr="00B110E6">
        <w:rPr>
          <w:rFonts w:ascii="Times New Roman" w:hAnsi="Times New Roman" w:cs="Times New Roman"/>
          <w:sz w:val="24"/>
          <w:szCs w:val="24"/>
          <w:lang w:val="en-US"/>
        </w:rPr>
        <w:t>Yes</w:t>
      </w:r>
      <w:r w:rsidRPr="00B110E6">
        <w:rPr>
          <w:rFonts w:ascii="Times New Roman" w:hAnsi="Times New Roman" w:cs="Times New Roman"/>
          <w:sz w:val="24"/>
          <w:szCs w:val="24"/>
          <w:lang w:val="en-US"/>
        </w:rPr>
        <w:tab/>
      </w:r>
      <w:r w:rsidRPr="00B110E6">
        <w:rPr>
          <w:rFonts w:ascii="Times New Roman" w:hAnsi="Times New Roman" w:cs="Times New Roman"/>
          <w:sz w:val="24"/>
          <w:szCs w:val="24"/>
          <w:lang w:val="en-US"/>
        </w:rPr>
        <w:tab/>
        <w:t xml:space="preserve"> No</w:t>
      </w:r>
    </w:p>
    <w:p w14:paraId="0D373BDE" w14:textId="77777777" w:rsidR="00A355DD" w:rsidRPr="00B110E6" w:rsidRDefault="00A355DD" w:rsidP="00A355DD">
      <w:pPr>
        <w:jc w:val="both"/>
        <w:rPr>
          <w:sz w:val="24"/>
          <w:lang w:val="en-US"/>
        </w:rPr>
      </w:pPr>
      <w:r w:rsidRPr="00B110E6">
        <w:rPr>
          <w:rFonts w:ascii="Times New Roman" w:hAnsi="Times New Roman" w:cs="Times New Roman"/>
          <w:sz w:val="24"/>
          <w:szCs w:val="24"/>
          <w:lang w:val="en-US"/>
        </w:rPr>
        <w:t>Describe the supply process for temperature monitoring equipment</w:t>
      </w:r>
      <w:r w:rsidRPr="00B110E6">
        <w:rPr>
          <w:sz w:val="24"/>
          <w:lang w:val="en-US"/>
        </w:rPr>
        <w:t>:</w:t>
      </w:r>
    </w:p>
    <w:p w14:paraId="1B006375" w14:textId="77777777" w:rsidR="00A355DD" w:rsidRPr="00B110E6" w:rsidRDefault="00A355DD" w:rsidP="00A355DD">
      <w:pPr>
        <w:jc w:val="both"/>
        <w:rPr>
          <w:sz w:val="24"/>
          <w:lang w:val="en-US"/>
        </w:rPr>
      </w:pPr>
      <w:r w:rsidRPr="00B110E6">
        <w:rPr>
          <w:sz w:val="24"/>
          <w:lang w:val="en-US"/>
        </w:rPr>
        <w:t>……………………………………………………………………………………………………………………………………………………………………………………………………………………………………………………………………………………………………………………………………………………………………………………………………………………………………………………………………………………………………………………………………………………………………………………………………………………………………………………………………………………………………………………………………………………………………………………………………………………………………………………………………………………………………………………………………………………………………………………………………………………………………………...</w:t>
      </w:r>
    </w:p>
    <w:p w14:paraId="78F42EA1" w14:textId="77777777" w:rsidR="00A355DD" w:rsidRPr="00B110E6" w:rsidRDefault="00A355DD" w:rsidP="00A355DD">
      <w:pPr>
        <w:jc w:val="both"/>
        <w:rPr>
          <w:sz w:val="24"/>
          <w:lang w:val="en-US"/>
        </w:rPr>
      </w:pPr>
      <w:r w:rsidRPr="00B110E6">
        <w:rPr>
          <w:rFonts w:ascii="Times New Roman" w:hAnsi="Times New Roman" w:cs="Times New Roman"/>
          <w:sz w:val="24"/>
          <w:szCs w:val="24"/>
          <w:lang w:val="en-US"/>
        </w:rPr>
        <w:t>What date monitoring equipment was installed in the country</w:t>
      </w:r>
      <w:r w:rsidRPr="00B110E6">
        <w:rPr>
          <w:sz w:val="24"/>
          <w:lang w:val="en-US"/>
        </w:rPr>
        <w:t>?</w:t>
      </w:r>
    </w:p>
    <w:p w14:paraId="4AADE05B" w14:textId="77777777" w:rsidR="00A355DD" w:rsidRPr="00B110E6" w:rsidRDefault="00A355DD" w:rsidP="00A355DD">
      <w:pPr>
        <w:jc w:val="both"/>
        <w:rPr>
          <w:sz w:val="24"/>
          <w:lang w:val="en-US"/>
        </w:rPr>
      </w:pPr>
      <w:r w:rsidRPr="00B110E6">
        <w:rPr>
          <w:sz w:val="24"/>
          <w:lang w:val="en-US"/>
        </w:rPr>
        <w:t>………………………………………………………………………………………………………………………………………………………………………………………………………………………………………………………………………………………………..</w:t>
      </w:r>
    </w:p>
    <w:p w14:paraId="0B84E54B" w14:textId="77777777" w:rsidR="00A355DD" w:rsidRPr="00B110E6" w:rsidRDefault="00A355DD" w:rsidP="00A355DD">
      <w:pPr>
        <w:jc w:val="both"/>
        <w:rPr>
          <w:sz w:val="24"/>
          <w:lang w:val="en-US"/>
        </w:rPr>
      </w:pPr>
      <w:r w:rsidRPr="00B110E6">
        <w:rPr>
          <w:rFonts w:ascii="Times New Roman" w:hAnsi="Times New Roman" w:cs="Times New Roman"/>
          <w:sz w:val="24"/>
          <w:szCs w:val="24"/>
          <w:lang w:val="en-US"/>
        </w:rPr>
        <w:t>Did the program update temperature monitoring SOPs after installation?</w:t>
      </w:r>
    </w:p>
    <w:p w14:paraId="045D26BF" w14:textId="77777777" w:rsidR="00A355DD" w:rsidRPr="00B110E6" w:rsidRDefault="00A355DD" w:rsidP="00A355DD">
      <w:pPr>
        <w:jc w:val="both"/>
        <w:rPr>
          <w:sz w:val="24"/>
          <w:lang w:val="en-US"/>
        </w:rPr>
      </w:pPr>
      <w:r w:rsidRPr="00B110E6">
        <w:rPr>
          <w:lang w:val="en-US"/>
        </w:rPr>
        <w:t>Yes</w:t>
      </w:r>
      <w:r w:rsidRPr="00B110E6">
        <w:rPr>
          <w:lang w:val="en-US"/>
        </w:rPr>
        <w:tab/>
      </w:r>
      <w:r w:rsidRPr="00B110E6">
        <w:rPr>
          <w:lang w:val="en-US"/>
        </w:rPr>
        <w:tab/>
        <w:t xml:space="preserve"> No</w:t>
      </w:r>
    </w:p>
    <w:p w14:paraId="04A41F38" w14:textId="77777777" w:rsidR="00A355DD" w:rsidRPr="00B110E6" w:rsidRDefault="00A355DD" w:rsidP="00A355DD">
      <w:pPr>
        <w:jc w:val="both"/>
        <w:rPr>
          <w:rFonts w:ascii="Times New Roman" w:hAnsi="Times New Roman" w:cs="Times New Roman"/>
          <w:sz w:val="24"/>
          <w:szCs w:val="24"/>
          <w:lang w:val="en-US"/>
        </w:rPr>
      </w:pPr>
      <w:r w:rsidRPr="00B110E6">
        <w:rPr>
          <w:rFonts w:ascii="Times New Roman" w:hAnsi="Times New Roman" w:cs="Times New Roman"/>
          <w:w w:val="105"/>
          <w:sz w:val="24"/>
          <w:szCs w:val="24"/>
          <w:lang w:val="en-US"/>
        </w:rPr>
        <w:t>Has</w:t>
      </w:r>
      <w:r w:rsidRPr="00B110E6">
        <w:rPr>
          <w:rFonts w:ascii="Times New Roman" w:hAnsi="Times New Roman" w:cs="Times New Roman"/>
          <w:spacing w:val="-13"/>
          <w:w w:val="105"/>
          <w:sz w:val="24"/>
          <w:szCs w:val="24"/>
          <w:lang w:val="en-US"/>
        </w:rPr>
        <w:t xml:space="preserve"> </w:t>
      </w:r>
      <w:r w:rsidRPr="00B110E6">
        <w:rPr>
          <w:rFonts w:ascii="Times New Roman" w:hAnsi="Times New Roman" w:cs="Times New Roman"/>
          <w:w w:val="105"/>
          <w:sz w:val="24"/>
          <w:szCs w:val="24"/>
          <w:lang w:val="en-US"/>
        </w:rPr>
        <w:t>it</w:t>
      </w:r>
      <w:r w:rsidRPr="00B110E6">
        <w:rPr>
          <w:rFonts w:ascii="Times New Roman" w:hAnsi="Times New Roman" w:cs="Times New Roman"/>
          <w:spacing w:val="-12"/>
          <w:w w:val="105"/>
          <w:sz w:val="24"/>
          <w:szCs w:val="24"/>
          <w:lang w:val="en-US"/>
        </w:rPr>
        <w:t xml:space="preserve"> </w:t>
      </w:r>
      <w:r w:rsidRPr="00B110E6">
        <w:rPr>
          <w:rFonts w:ascii="Times New Roman" w:hAnsi="Times New Roman" w:cs="Times New Roman"/>
          <w:w w:val="105"/>
          <w:sz w:val="24"/>
          <w:szCs w:val="24"/>
          <w:lang w:val="en-US"/>
        </w:rPr>
        <w:t>already</w:t>
      </w:r>
      <w:r w:rsidRPr="00B110E6">
        <w:rPr>
          <w:rFonts w:ascii="Times New Roman" w:hAnsi="Times New Roman" w:cs="Times New Roman"/>
          <w:spacing w:val="-13"/>
          <w:w w:val="105"/>
          <w:sz w:val="24"/>
          <w:szCs w:val="24"/>
          <w:lang w:val="en-US"/>
        </w:rPr>
        <w:t xml:space="preserve"> </w:t>
      </w:r>
      <w:proofErr w:type="gramStart"/>
      <w:r w:rsidRPr="00B110E6">
        <w:rPr>
          <w:rFonts w:ascii="Times New Roman" w:hAnsi="Times New Roman" w:cs="Times New Roman"/>
          <w:w w:val="105"/>
          <w:sz w:val="24"/>
          <w:szCs w:val="24"/>
          <w:lang w:val="en-US"/>
        </w:rPr>
        <w:t>made</w:t>
      </w:r>
      <w:r w:rsidRPr="00B110E6">
        <w:rPr>
          <w:rFonts w:ascii="Times New Roman" w:hAnsi="Times New Roman" w:cs="Times New Roman"/>
          <w:spacing w:val="-12"/>
          <w:w w:val="105"/>
          <w:sz w:val="24"/>
          <w:szCs w:val="24"/>
          <w:lang w:val="en-US"/>
        </w:rPr>
        <w:t xml:space="preserve"> </w:t>
      </w:r>
      <w:r w:rsidRPr="00B110E6">
        <w:rPr>
          <w:rFonts w:ascii="Times New Roman" w:hAnsi="Times New Roman" w:cs="Times New Roman"/>
          <w:w w:val="105"/>
          <w:sz w:val="24"/>
          <w:szCs w:val="24"/>
          <w:lang w:val="en-US"/>
        </w:rPr>
        <w:t>revisions</w:t>
      </w:r>
      <w:r w:rsidRPr="00B110E6">
        <w:rPr>
          <w:rFonts w:ascii="Times New Roman" w:hAnsi="Times New Roman" w:cs="Times New Roman"/>
          <w:spacing w:val="-12"/>
          <w:w w:val="105"/>
          <w:sz w:val="24"/>
          <w:szCs w:val="24"/>
          <w:lang w:val="en-US"/>
        </w:rPr>
        <w:t xml:space="preserve"> </w:t>
      </w:r>
      <w:r w:rsidRPr="00B110E6">
        <w:rPr>
          <w:rFonts w:ascii="Times New Roman" w:hAnsi="Times New Roman" w:cs="Times New Roman"/>
          <w:w w:val="105"/>
          <w:sz w:val="24"/>
          <w:szCs w:val="24"/>
          <w:lang w:val="en-US"/>
        </w:rPr>
        <w:t>to</w:t>
      </w:r>
      <w:proofErr w:type="gramEnd"/>
      <w:r w:rsidRPr="00B110E6">
        <w:rPr>
          <w:rFonts w:ascii="Times New Roman" w:hAnsi="Times New Roman" w:cs="Times New Roman"/>
          <w:spacing w:val="-12"/>
          <w:w w:val="105"/>
          <w:sz w:val="24"/>
          <w:szCs w:val="24"/>
          <w:lang w:val="en-US"/>
        </w:rPr>
        <w:t xml:space="preserve"> </w:t>
      </w:r>
      <w:r w:rsidRPr="00B110E6">
        <w:rPr>
          <w:rFonts w:ascii="Times New Roman" w:hAnsi="Times New Roman" w:cs="Times New Roman"/>
          <w:w w:val="105"/>
          <w:sz w:val="24"/>
          <w:szCs w:val="24"/>
          <w:lang w:val="en-US"/>
        </w:rPr>
        <w:t>these</w:t>
      </w:r>
      <w:r w:rsidRPr="00B110E6">
        <w:rPr>
          <w:rFonts w:ascii="Times New Roman" w:hAnsi="Times New Roman" w:cs="Times New Roman"/>
          <w:spacing w:val="-12"/>
          <w:w w:val="105"/>
          <w:sz w:val="24"/>
          <w:szCs w:val="24"/>
          <w:lang w:val="en-US"/>
        </w:rPr>
        <w:t xml:space="preserve"> </w:t>
      </w:r>
      <w:r w:rsidRPr="00B110E6">
        <w:rPr>
          <w:rFonts w:ascii="Times New Roman" w:hAnsi="Times New Roman" w:cs="Times New Roman"/>
          <w:sz w:val="24"/>
          <w:szCs w:val="24"/>
          <w:lang w:val="en-US"/>
        </w:rPr>
        <w:t>SOPs?</w:t>
      </w:r>
    </w:p>
    <w:p w14:paraId="274E52CE" w14:textId="77777777" w:rsidR="00A355DD" w:rsidRPr="00B110E6" w:rsidRDefault="00A355DD" w:rsidP="00A355DD">
      <w:pPr>
        <w:jc w:val="both"/>
        <w:rPr>
          <w:rFonts w:ascii="Times New Roman" w:hAnsi="Times New Roman" w:cs="Times New Roman"/>
          <w:sz w:val="24"/>
          <w:szCs w:val="24"/>
          <w:lang w:val="en-US"/>
        </w:rPr>
      </w:pPr>
      <w:r w:rsidRPr="00B110E6">
        <w:rPr>
          <w:rFonts w:ascii="Times New Roman" w:hAnsi="Times New Roman" w:cs="Times New Roman"/>
          <w:sz w:val="24"/>
          <w:szCs w:val="24"/>
          <w:lang w:val="en-US"/>
        </w:rPr>
        <w:t>Yes</w:t>
      </w:r>
      <w:r w:rsidRPr="00B110E6">
        <w:rPr>
          <w:rFonts w:ascii="Times New Roman" w:hAnsi="Times New Roman" w:cs="Times New Roman"/>
          <w:sz w:val="24"/>
          <w:szCs w:val="24"/>
          <w:lang w:val="en-US"/>
        </w:rPr>
        <w:tab/>
      </w:r>
      <w:r w:rsidRPr="00B110E6">
        <w:rPr>
          <w:rFonts w:ascii="Times New Roman" w:hAnsi="Times New Roman" w:cs="Times New Roman"/>
          <w:sz w:val="24"/>
          <w:szCs w:val="24"/>
          <w:lang w:val="en-US"/>
        </w:rPr>
        <w:tab/>
        <w:t xml:space="preserve"> No</w:t>
      </w:r>
    </w:p>
    <w:p w14:paraId="02CB69CE" w14:textId="77777777" w:rsidR="00A355DD" w:rsidRPr="00B110E6" w:rsidRDefault="00A355DD" w:rsidP="00A355DD">
      <w:pPr>
        <w:jc w:val="both"/>
        <w:rPr>
          <w:rFonts w:ascii="Times New Roman" w:hAnsi="Times New Roman" w:cs="Times New Roman"/>
          <w:sz w:val="24"/>
          <w:szCs w:val="24"/>
          <w:lang w:val="en-US"/>
        </w:rPr>
      </w:pPr>
    </w:p>
    <w:p w14:paraId="50A6A374" w14:textId="77777777" w:rsidR="00A355DD" w:rsidRDefault="00A355DD" w:rsidP="00A355DD">
      <w:pPr>
        <w:jc w:val="both"/>
        <w:rPr>
          <w:sz w:val="24"/>
        </w:rPr>
      </w:pPr>
      <w:r w:rsidRPr="00B110E6">
        <w:rPr>
          <w:rFonts w:ascii="Times New Roman" w:hAnsi="Times New Roman" w:cs="Times New Roman"/>
          <w:w w:val="105"/>
          <w:sz w:val="24"/>
          <w:szCs w:val="24"/>
          <w:lang w:val="en-US"/>
        </w:rPr>
        <w:t xml:space="preserve">If yes how many times? </w:t>
      </w:r>
      <w:r w:rsidRPr="00564EA8">
        <w:rPr>
          <w:rFonts w:ascii="Times New Roman" w:hAnsi="Times New Roman" w:cs="Times New Roman"/>
          <w:w w:val="105"/>
          <w:sz w:val="24"/>
          <w:szCs w:val="24"/>
        </w:rPr>
        <w:t>(</w:t>
      </w:r>
      <w:proofErr w:type="spellStart"/>
      <w:r w:rsidRPr="00564EA8">
        <w:rPr>
          <w:rFonts w:ascii="Times New Roman" w:hAnsi="Times New Roman" w:cs="Times New Roman"/>
          <w:w w:val="105"/>
          <w:sz w:val="24"/>
          <w:szCs w:val="24"/>
        </w:rPr>
        <w:t>Period</w:t>
      </w:r>
      <w:proofErr w:type="spellEnd"/>
      <w:r w:rsidRPr="00564EA8">
        <w:rPr>
          <w:rFonts w:ascii="Times New Roman" w:hAnsi="Times New Roman" w:cs="Times New Roman"/>
          <w:w w:val="105"/>
          <w:sz w:val="24"/>
          <w:szCs w:val="24"/>
        </w:rPr>
        <w:t xml:space="preserve"> </w:t>
      </w:r>
      <w:proofErr w:type="spellStart"/>
      <w:r w:rsidRPr="00564EA8">
        <w:rPr>
          <w:rFonts w:ascii="Times New Roman" w:hAnsi="Times New Roman" w:cs="Times New Roman"/>
          <w:w w:val="105"/>
          <w:sz w:val="24"/>
          <w:szCs w:val="24"/>
        </w:rPr>
        <w:t>between</w:t>
      </w:r>
      <w:proofErr w:type="spellEnd"/>
      <w:r>
        <w:rPr>
          <w:rFonts w:ascii="Times New Roman" w:hAnsi="Times New Roman" w:cs="Times New Roman"/>
          <w:w w:val="105"/>
          <w:sz w:val="24"/>
          <w:szCs w:val="24"/>
        </w:rPr>
        <w:t xml:space="preserve"> 2 </w:t>
      </w:r>
      <w:proofErr w:type="spellStart"/>
      <w:r>
        <w:rPr>
          <w:rFonts w:ascii="Times New Roman" w:hAnsi="Times New Roman" w:cs="Times New Roman"/>
          <w:w w:val="105"/>
          <w:sz w:val="24"/>
          <w:szCs w:val="24"/>
        </w:rPr>
        <w:t>revisions</w:t>
      </w:r>
      <w:proofErr w:type="spellEnd"/>
      <w:r w:rsidRPr="00564EA8">
        <w:rPr>
          <w:rFonts w:ascii="Times New Roman" w:hAnsi="Times New Roman" w:cs="Times New Roman"/>
          <w:w w:val="105"/>
          <w:sz w:val="24"/>
          <w:szCs w:val="24"/>
        </w:rPr>
        <w:t>)</w:t>
      </w:r>
    </w:p>
    <w:p w14:paraId="23D98C03" w14:textId="77777777" w:rsidR="00A355DD" w:rsidRDefault="00A355DD" w:rsidP="00A355DD">
      <w:pPr>
        <w:jc w:val="both"/>
        <w:rPr>
          <w:sz w:val="24"/>
        </w:rPr>
      </w:pPr>
    </w:p>
    <w:p w14:paraId="6BDD04A9" w14:textId="77777777" w:rsidR="00A355DD" w:rsidRDefault="00A355DD" w:rsidP="00A355DD">
      <w:pPr>
        <w:jc w:val="both"/>
        <w:rPr>
          <w:sz w:val="24"/>
        </w:rPr>
      </w:pPr>
    </w:p>
    <w:p w14:paraId="1908C2BB" w14:textId="77777777" w:rsidR="00A355DD" w:rsidRPr="002D05CE" w:rsidRDefault="00A355DD" w:rsidP="00A355DD">
      <w:pPr>
        <w:jc w:val="both"/>
        <w:rPr>
          <w:sz w:val="24"/>
        </w:rPr>
      </w:pPr>
    </w:p>
    <w:p w14:paraId="002332D0" w14:textId="77777777" w:rsidR="00A355DD" w:rsidRPr="002D05CE" w:rsidRDefault="00A355DD" w:rsidP="00DA72D1">
      <w:pPr>
        <w:numPr>
          <w:ilvl w:val="0"/>
          <w:numId w:val="13"/>
        </w:numPr>
        <w:contextualSpacing/>
        <w:jc w:val="both"/>
        <w:rPr>
          <w:rFonts w:ascii="Times New Roman" w:eastAsia="Times New Roman" w:hAnsi="Times New Roman" w:cs="Times New Roman"/>
          <w:b/>
          <w:sz w:val="24"/>
          <w:szCs w:val="24"/>
          <w:lang w:eastAsia="fr-FR"/>
        </w:rPr>
      </w:pPr>
      <w:r w:rsidRPr="002D05CE">
        <w:rPr>
          <w:rFonts w:ascii="Times New Roman" w:eastAsia="Times New Roman" w:hAnsi="Times New Roman" w:cs="Times New Roman"/>
          <w:b/>
          <w:sz w:val="24"/>
          <w:szCs w:val="24"/>
          <w:lang w:eastAsia="fr-FR"/>
        </w:rPr>
        <w:t xml:space="preserve">ACQUISITION </w:t>
      </w:r>
      <w:r>
        <w:rPr>
          <w:rFonts w:ascii="Times New Roman" w:eastAsia="Times New Roman" w:hAnsi="Times New Roman" w:cs="Times New Roman"/>
          <w:b/>
          <w:sz w:val="24"/>
          <w:szCs w:val="24"/>
          <w:lang w:eastAsia="fr-FR"/>
        </w:rPr>
        <w:t>AND</w:t>
      </w:r>
      <w:r w:rsidRPr="002D05CE">
        <w:rPr>
          <w:rFonts w:ascii="Times New Roman" w:eastAsia="Times New Roman" w:hAnsi="Times New Roman" w:cs="Times New Roman"/>
          <w:b/>
          <w:sz w:val="24"/>
          <w:szCs w:val="24"/>
          <w:lang w:eastAsia="fr-FR"/>
        </w:rPr>
        <w:t xml:space="preserve"> INSTALLATION</w:t>
      </w:r>
    </w:p>
    <w:p w14:paraId="616115D9" w14:textId="77777777" w:rsidR="00A355DD" w:rsidRPr="00E72F8D" w:rsidRDefault="00A355DD" w:rsidP="00A355DD">
      <w:pPr>
        <w:pStyle w:val="BodyText"/>
        <w:spacing w:before="90"/>
        <w:rPr>
          <w:rFonts w:ascii="Times New Roman" w:hAnsi="Times New Roman" w:cs="Times New Roman"/>
          <w:sz w:val="24"/>
          <w:szCs w:val="24"/>
        </w:rPr>
      </w:pPr>
      <w:r w:rsidRPr="00564EA8">
        <w:rPr>
          <w:rFonts w:ascii="Times New Roman" w:hAnsi="Times New Roman" w:cs="Times New Roman"/>
          <w:sz w:val="24"/>
          <w:szCs w:val="24"/>
        </w:rPr>
        <w:t>As for the cold chain, did it for political buy only pre-qualified equipment by WHO?</w:t>
      </w:r>
      <w:r w:rsidRPr="002D05CE">
        <w:rPr>
          <w:sz w:val="24"/>
        </w:rPr>
        <w:t xml:space="preserve"> </w:t>
      </w:r>
      <w:r w:rsidRPr="002D05CE">
        <w:t>……………………………………………………………………………………………………………………</w:t>
      </w:r>
    </w:p>
    <w:p w14:paraId="64902031" w14:textId="77777777" w:rsidR="00A355DD" w:rsidRPr="00B110E6" w:rsidRDefault="00A355DD" w:rsidP="00A355DD">
      <w:pPr>
        <w:jc w:val="both"/>
        <w:rPr>
          <w:sz w:val="24"/>
          <w:lang w:val="en-US"/>
        </w:rPr>
      </w:pPr>
      <w:r w:rsidRPr="00B110E6">
        <w:rPr>
          <w:rFonts w:ascii="Times New Roman" w:hAnsi="Times New Roman" w:cs="Times New Roman"/>
          <w:sz w:val="24"/>
          <w:szCs w:val="24"/>
          <w:lang w:val="en-US"/>
        </w:rPr>
        <w:t xml:space="preserve">Did we buy </w:t>
      </w:r>
      <w:proofErr w:type="gramStart"/>
      <w:r w:rsidRPr="00B110E6">
        <w:rPr>
          <w:rFonts w:ascii="Times New Roman" w:hAnsi="Times New Roman" w:cs="Times New Roman"/>
          <w:sz w:val="24"/>
          <w:szCs w:val="24"/>
          <w:lang w:val="en-US"/>
        </w:rPr>
        <w:t>sufficient</w:t>
      </w:r>
      <w:proofErr w:type="gramEnd"/>
      <w:r w:rsidRPr="00B110E6">
        <w:rPr>
          <w:rFonts w:ascii="Times New Roman" w:hAnsi="Times New Roman" w:cs="Times New Roman"/>
          <w:sz w:val="24"/>
          <w:szCs w:val="24"/>
          <w:lang w:val="en-US"/>
        </w:rPr>
        <w:t xml:space="preserve"> temperature control devices for the whole equipment of the cooling and transportation equipment chain and for replacements?</w:t>
      </w:r>
      <w:r w:rsidRPr="00B110E6">
        <w:rPr>
          <w:sz w:val="24"/>
          <w:lang w:val="en-US"/>
        </w:rPr>
        <w:t xml:space="preserve"> </w:t>
      </w:r>
    </w:p>
    <w:p w14:paraId="082FD16B" w14:textId="77777777" w:rsidR="00A355DD" w:rsidRPr="00B110E6" w:rsidRDefault="00A355DD" w:rsidP="00A355DD">
      <w:pPr>
        <w:ind w:firstLine="708"/>
        <w:jc w:val="both"/>
        <w:rPr>
          <w:sz w:val="24"/>
          <w:lang w:val="en-US"/>
        </w:rPr>
      </w:pPr>
      <w:r w:rsidRPr="00B110E6">
        <w:rPr>
          <w:lang w:val="en-US"/>
        </w:rPr>
        <w:t>Yes</w:t>
      </w:r>
      <w:r w:rsidRPr="00B110E6">
        <w:rPr>
          <w:lang w:val="en-US"/>
        </w:rPr>
        <w:tab/>
      </w:r>
      <w:r w:rsidRPr="00B110E6">
        <w:rPr>
          <w:lang w:val="en-US"/>
        </w:rPr>
        <w:tab/>
        <w:t xml:space="preserve"> No</w:t>
      </w:r>
    </w:p>
    <w:p w14:paraId="2D81B2A4" w14:textId="77777777" w:rsidR="00A355DD" w:rsidRPr="00B110E6" w:rsidRDefault="00A355DD" w:rsidP="00A355DD">
      <w:pPr>
        <w:jc w:val="both"/>
        <w:rPr>
          <w:sz w:val="24"/>
          <w:lang w:val="en-US"/>
        </w:rPr>
      </w:pPr>
      <w:r w:rsidRPr="00B110E6">
        <w:rPr>
          <w:rFonts w:ascii="Times New Roman" w:hAnsi="Times New Roman" w:cs="Times New Roman"/>
          <w:sz w:val="24"/>
          <w:szCs w:val="24"/>
          <w:lang w:val="en-US"/>
        </w:rPr>
        <w:t>How many continuous temperature monitoring equipment controls the country goes in one year (reference year 2017)?</w:t>
      </w:r>
      <w:r w:rsidRPr="00B110E6">
        <w:rPr>
          <w:sz w:val="24"/>
          <w:lang w:val="en-US"/>
        </w:rPr>
        <w:t>? …………………………………………………………………………..</w:t>
      </w:r>
    </w:p>
    <w:p w14:paraId="63AEFCF7" w14:textId="77777777" w:rsidR="00A355DD" w:rsidRPr="00B110E6" w:rsidRDefault="00A355DD" w:rsidP="00A355DD">
      <w:pPr>
        <w:jc w:val="both"/>
        <w:rPr>
          <w:rFonts w:ascii="Times New Roman" w:hAnsi="Times New Roman" w:cs="Times New Roman"/>
          <w:sz w:val="24"/>
          <w:szCs w:val="24"/>
          <w:lang w:val="en-US"/>
        </w:rPr>
      </w:pPr>
      <w:r w:rsidRPr="00B110E6">
        <w:rPr>
          <w:rFonts w:ascii="Times New Roman" w:hAnsi="Times New Roman" w:cs="Times New Roman"/>
          <w:sz w:val="24"/>
          <w:szCs w:val="24"/>
          <w:lang w:val="en-US"/>
        </w:rPr>
        <w:t xml:space="preserve">Who is responsible for the installation of continuous monitoring equipment to the temperature at all levels the health pyramid? </w:t>
      </w:r>
    </w:p>
    <w:p w14:paraId="4B2B8332" w14:textId="77777777" w:rsidR="00A355DD" w:rsidRDefault="00A355DD" w:rsidP="00A355DD">
      <w:pPr>
        <w:jc w:val="both"/>
        <w:rPr>
          <w:sz w:val="24"/>
        </w:rPr>
      </w:pPr>
      <w:r w:rsidRPr="002D05CE">
        <w:rPr>
          <w:sz w:val="24"/>
        </w:rPr>
        <w:t>…………………………………………………………………………………………………………………………………………………………………………………………………………………………………………………………………………………………......</w:t>
      </w:r>
    </w:p>
    <w:p w14:paraId="5F54EB7B" w14:textId="77777777" w:rsidR="00A355DD" w:rsidRPr="002D05CE" w:rsidRDefault="00A355DD" w:rsidP="00A355DD">
      <w:pPr>
        <w:jc w:val="both"/>
        <w:rPr>
          <w:sz w:val="24"/>
        </w:rPr>
      </w:pPr>
    </w:p>
    <w:p w14:paraId="57DAB11D" w14:textId="77777777" w:rsidR="00A355DD" w:rsidRPr="002D05CE" w:rsidRDefault="00A355DD" w:rsidP="00DA72D1">
      <w:pPr>
        <w:numPr>
          <w:ilvl w:val="0"/>
          <w:numId w:val="13"/>
        </w:numPr>
        <w:contextualSpacing/>
        <w:jc w:val="both"/>
        <w:rPr>
          <w:rFonts w:ascii="Times New Roman" w:eastAsia="Times New Roman" w:hAnsi="Times New Roman" w:cs="Times New Roman"/>
          <w:b/>
          <w:sz w:val="24"/>
          <w:szCs w:val="24"/>
          <w:lang w:eastAsia="fr-FR"/>
        </w:rPr>
      </w:pPr>
      <w:r w:rsidRPr="002D05CE">
        <w:rPr>
          <w:rFonts w:ascii="Times New Roman" w:eastAsia="Times New Roman" w:hAnsi="Times New Roman" w:cs="Times New Roman"/>
          <w:b/>
          <w:sz w:val="24"/>
          <w:szCs w:val="24"/>
          <w:lang w:eastAsia="fr-FR"/>
        </w:rPr>
        <w:t>LOGISTI</w:t>
      </w:r>
      <w:r>
        <w:rPr>
          <w:rFonts w:ascii="Times New Roman" w:eastAsia="Times New Roman" w:hAnsi="Times New Roman" w:cs="Times New Roman"/>
          <w:b/>
          <w:sz w:val="24"/>
          <w:szCs w:val="24"/>
          <w:lang w:eastAsia="fr-FR"/>
        </w:rPr>
        <w:t>CS</w:t>
      </w:r>
      <w:r w:rsidRPr="002D05CE">
        <w:rPr>
          <w:rFonts w:ascii="Times New Roman" w:eastAsia="Times New Roman" w:hAnsi="Times New Roman" w:cs="Times New Roman"/>
          <w:b/>
          <w:sz w:val="24"/>
          <w:szCs w:val="24"/>
          <w:lang w:eastAsia="fr-FR"/>
        </w:rPr>
        <w:t xml:space="preserve"> </w:t>
      </w:r>
      <w:r>
        <w:rPr>
          <w:rFonts w:ascii="Times New Roman" w:eastAsia="Times New Roman" w:hAnsi="Times New Roman" w:cs="Times New Roman"/>
          <w:b/>
          <w:sz w:val="24"/>
          <w:szCs w:val="24"/>
          <w:lang w:eastAsia="fr-FR"/>
        </w:rPr>
        <w:t>AND</w:t>
      </w:r>
      <w:r w:rsidRPr="002D05CE">
        <w:rPr>
          <w:rFonts w:ascii="Times New Roman" w:eastAsia="Times New Roman" w:hAnsi="Times New Roman" w:cs="Times New Roman"/>
          <w:b/>
          <w:sz w:val="24"/>
          <w:szCs w:val="24"/>
          <w:lang w:eastAsia="fr-FR"/>
        </w:rPr>
        <w:t xml:space="preserve"> MAINTENANCE</w:t>
      </w:r>
    </w:p>
    <w:p w14:paraId="7BC980CB" w14:textId="77777777" w:rsidR="00A355DD" w:rsidRPr="00E72F8D" w:rsidRDefault="00A355DD" w:rsidP="00A355DD">
      <w:pPr>
        <w:pStyle w:val="BodyText"/>
        <w:spacing w:before="109"/>
        <w:rPr>
          <w:rFonts w:ascii="Times New Roman" w:hAnsi="Times New Roman" w:cs="Times New Roman"/>
          <w:sz w:val="24"/>
          <w:szCs w:val="24"/>
        </w:rPr>
      </w:pPr>
      <w:r>
        <w:rPr>
          <w:rFonts w:ascii="Times New Roman" w:hAnsi="Times New Roman" w:cs="Times New Roman"/>
          <w:sz w:val="24"/>
          <w:szCs w:val="24"/>
        </w:rPr>
        <w:t xml:space="preserve">Was a temperature control study </w:t>
      </w:r>
      <w:r w:rsidRPr="00564EA8">
        <w:rPr>
          <w:rFonts w:ascii="Times New Roman" w:hAnsi="Times New Roman" w:cs="Times New Roman"/>
          <w:sz w:val="24"/>
          <w:szCs w:val="24"/>
        </w:rPr>
        <w:t xml:space="preserve">conducted in the country? </w:t>
      </w:r>
    </w:p>
    <w:p w14:paraId="7C5EF516" w14:textId="77777777" w:rsidR="00A355DD" w:rsidRPr="00B110E6" w:rsidRDefault="00A355DD" w:rsidP="00A355DD">
      <w:pPr>
        <w:jc w:val="both"/>
        <w:rPr>
          <w:sz w:val="24"/>
          <w:lang w:val="en-US"/>
        </w:rPr>
      </w:pPr>
      <w:r w:rsidRPr="00B110E6">
        <w:rPr>
          <w:lang w:val="en-US"/>
        </w:rPr>
        <w:t>Yes</w:t>
      </w:r>
      <w:r w:rsidRPr="00B110E6">
        <w:rPr>
          <w:lang w:val="en-US"/>
        </w:rPr>
        <w:tab/>
      </w:r>
      <w:r w:rsidRPr="00B110E6">
        <w:rPr>
          <w:lang w:val="en-US"/>
        </w:rPr>
        <w:tab/>
        <w:t xml:space="preserve"> No</w:t>
      </w:r>
    </w:p>
    <w:p w14:paraId="61ED4B3F" w14:textId="77777777" w:rsidR="00A355DD" w:rsidRPr="00B110E6" w:rsidRDefault="00A355DD" w:rsidP="00A355DD">
      <w:pPr>
        <w:jc w:val="both"/>
        <w:rPr>
          <w:rFonts w:ascii="Times New Roman" w:hAnsi="Times New Roman" w:cs="Times New Roman"/>
          <w:sz w:val="24"/>
          <w:szCs w:val="24"/>
          <w:lang w:val="en-US"/>
        </w:rPr>
      </w:pPr>
      <w:r w:rsidRPr="00B110E6">
        <w:rPr>
          <w:rFonts w:ascii="Times New Roman" w:hAnsi="Times New Roman" w:cs="Times New Roman"/>
          <w:sz w:val="24"/>
          <w:szCs w:val="24"/>
          <w:lang w:val="en-US"/>
        </w:rPr>
        <w:t xml:space="preserve">The temperature control devices are they distributed and lit by rigorously ensuring that those whose expiry date is closest to the be first, </w:t>
      </w:r>
      <w:proofErr w:type="gramStart"/>
      <w:r w:rsidRPr="00B110E6">
        <w:rPr>
          <w:rFonts w:ascii="Times New Roman" w:hAnsi="Times New Roman" w:cs="Times New Roman"/>
          <w:sz w:val="24"/>
          <w:szCs w:val="24"/>
          <w:lang w:val="en-US"/>
        </w:rPr>
        <w:t>so as to</w:t>
      </w:r>
      <w:proofErr w:type="gramEnd"/>
      <w:r w:rsidRPr="00B110E6">
        <w:rPr>
          <w:rFonts w:ascii="Times New Roman" w:hAnsi="Times New Roman" w:cs="Times New Roman"/>
          <w:sz w:val="24"/>
          <w:szCs w:val="24"/>
          <w:lang w:val="en-US"/>
        </w:rPr>
        <w:t xml:space="preserve"> prevent them from being prematurely obsolete?   </w:t>
      </w:r>
      <w:r w:rsidRPr="00B110E6">
        <w:rPr>
          <w:lang w:val="en-US"/>
        </w:rPr>
        <w:t>Yes</w:t>
      </w:r>
      <w:r w:rsidRPr="00B110E6">
        <w:rPr>
          <w:lang w:val="en-US"/>
        </w:rPr>
        <w:tab/>
      </w:r>
      <w:r w:rsidRPr="00B110E6">
        <w:rPr>
          <w:lang w:val="en-US"/>
        </w:rPr>
        <w:tab/>
        <w:t xml:space="preserve"> No</w:t>
      </w:r>
    </w:p>
    <w:p w14:paraId="676C8C45" w14:textId="77777777" w:rsidR="00A355DD" w:rsidRPr="00B110E6" w:rsidRDefault="00A355DD" w:rsidP="00A355DD">
      <w:pPr>
        <w:jc w:val="both"/>
        <w:rPr>
          <w:sz w:val="24"/>
          <w:lang w:val="en-US"/>
        </w:rPr>
      </w:pPr>
      <w:r w:rsidRPr="00B110E6">
        <w:rPr>
          <w:rFonts w:ascii="Times New Roman" w:hAnsi="Times New Roman" w:cs="Times New Roman"/>
          <w:sz w:val="24"/>
          <w:szCs w:val="24"/>
          <w:lang w:val="en-US"/>
        </w:rPr>
        <w:t>Is there a procedure suitable for the disposal and replacement in good conditions of devices including integrated battery is empty and this procedure is it respected</w:t>
      </w:r>
      <w:r w:rsidRPr="00B110E6">
        <w:rPr>
          <w:sz w:val="24"/>
          <w:lang w:val="en-US"/>
        </w:rPr>
        <w:t xml:space="preserve">? </w:t>
      </w:r>
      <w:r w:rsidRPr="00B110E6">
        <w:rPr>
          <w:lang w:val="en-US"/>
        </w:rPr>
        <w:t>Yes</w:t>
      </w:r>
      <w:r w:rsidRPr="00B110E6">
        <w:rPr>
          <w:lang w:val="en-US"/>
        </w:rPr>
        <w:tab/>
      </w:r>
      <w:r w:rsidRPr="00B110E6">
        <w:rPr>
          <w:lang w:val="en-US"/>
        </w:rPr>
        <w:tab/>
        <w:t xml:space="preserve"> No</w:t>
      </w:r>
    </w:p>
    <w:p w14:paraId="4A4E31D8" w14:textId="77777777" w:rsidR="00A355DD" w:rsidRPr="00B110E6" w:rsidRDefault="00A355DD" w:rsidP="00A355DD">
      <w:pPr>
        <w:rPr>
          <w:rFonts w:ascii="Times New Roman" w:hAnsi="Times New Roman" w:cs="Times New Roman"/>
          <w:sz w:val="24"/>
          <w:szCs w:val="24"/>
          <w:lang w:val="en-US"/>
        </w:rPr>
      </w:pPr>
      <w:r w:rsidRPr="00B110E6">
        <w:rPr>
          <w:rFonts w:ascii="Times New Roman" w:hAnsi="Times New Roman" w:cs="Times New Roman"/>
          <w:sz w:val="24"/>
          <w:szCs w:val="24"/>
          <w:lang w:val="en-US"/>
        </w:rPr>
        <w:t>What is the date of the last update continuous monitoring of temperature SOP?</w:t>
      </w:r>
    </w:p>
    <w:p w14:paraId="34DB1232" w14:textId="77777777" w:rsidR="00A355DD" w:rsidRPr="00B110E6" w:rsidRDefault="00A355DD" w:rsidP="00A355DD">
      <w:pPr>
        <w:jc w:val="both"/>
        <w:rPr>
          <w:sz w:val="24"/>
          <w:lang w:val="en-US"/>
        </w:rPr>
      </w:pPr>
      <w:r w:rsidRPr="00B110E6">
        <w:rPr>
          <w:sz w:val="24"/>
          <w:lang w:val="en-US"/>
        </w:rPr>
        <w:t>……………………………………………………………………………………………………………………………………………………………………………………………………………………………………………………………………….</w:t>
      </w:r>
    </w:p>
    <w:p w14:paraId="5355E320" w14:textId="77777777" w:rsidR="00A355DD" w:rsidRPr="00B110E6" w:rsidRDefault="00A355DD" w:rsidP="00A355DD">
      <w:pPr>
        <w:spacing w:before="151"/>
        <w:rPr>
          <w:rFonts w:ascii="Times New Roman" w:hAnsi="Times New Roman" w:cs="Times New Roman"/>
          <w:sz w:val="24"/>
          <w:szCs w:val="24"/>
          <w:lang w:val="en-US"/>
        </w:rPr>
      </w:pPr>
      <w:r w:rsidRPr="00B110E6">
        <w:rPr>
          <w:rFonts w:ascii="Times New Roman" w:hAnsi="Times New Roman" w:cs="Times New Roman"/>
          <w:sz w:val="24"/>
          <w:szCs w:val="24"/>
          <w:lang w:val="en-US"/>
        </w:rPr>
        <w:t xml:space="preserve">The Country Has it in the past, lost vaccines because of the weakness / lack of continuous monitoring of the temperature? </w:t>
      </w:r>
    </w:p>
    <w:p w14:paraId="20F73019" w14:textId="77777777" w:rsidR="00A355DD" w:rsidRPr="00B110E6" w:rsidRDefault="00A355DD" w:rsidP="00A355DD">
      <w:pPr>
        <w:jc w:val="both"/>
        <w:rPr>
          <w:sz w:val="24"/>
          <w:lang w:val="en-US"/>
        </w:rPr>
      </w:pPr>
      <w:r w:rsidRPr="00B110E6">
        <w:rPr>
          <w:lang w:val="en-US"/>
        </w:rPr>
        <w:t>Yes</w:t>
      </w:r>
      <w:r w:rsidRPr="00B110E6">
        <w:rPr>
          <w:lang w:val="en-US"/>
        </w:rPr>
        <w:tab/>
      </w:r>
      <w:r w:rsidRPr="00B110E6">
        <w:rPr>
          <w:lang w:val="en-US"/>
        </w:rPr>
        <w:tab/>
        <w:t xml:space="preserve"> No</w:t>
      </w:r>
    </w:p>
    <w:p w14:paraId="45FCF105" w14:textId="77777777" w:rsidR="00A355DD" w:rsidRPr="00B110E6" w:rsidRDefault="00A355DD" w:rsidP="00A355DD">
      <w:pPr>
        <w:jc w:val="both"/>
        <w:rPr>
          <w:sz w:val="24"/>
          <w:lang w:val="en-US"/>
        </w:rPr>
      </w:pPr>
      <w:r w:rsidRPr="00B110E6">
        <w:rPr>
          <w:rFonts w:ascii="Times New Roman" w:hAnsi="Times New Roman" w:cs="Times New Roman"/>
          <w:sz w:val="24"/>
          <w:szCs w:val="24"/>
          <w:lang w:val="en-US"/>
        </w:rPr>
        <w:t>If yes, specify quantity</w:t>
      </w:r>
      <w:r w:rsidRPr="00B110E6">
        <w:rPr>
          <w:sz w:val="24"/>
          <w:lang w:val="en-US"/>
        </w:rPr>
        <w:t>:  …………………………………………………………………………………………………...</w:t>
      </w:r>
    </w:p>
    <w:p w14:paraId="13B720AA" w14:textId="77777777" w:rsidR="00A355DD" w:rsidRDefault="00A355DD" w:rsidP="00A355DD">
      <w:pPr>
        <w:jc w:val="both"/>
        <w:rPr>
          <w:sz w:val="24"/>
        </w:rPr>
      </w:pPr>
      <w:r w:rsidRPr="002D05CE">
        <w:rPr>
          <w:sz w:val="24"/>
        </w:rPr>
        <w:t>………………………………………………………………………………………………………………………………………………………………………………………………………………………………………………………………………………………………..</w:t>
      </w:r>
    </w:p>
    <w:p w14:paraId="736CD70C" w14:textId="77777777" w:rsidR="00A355DD" w:rsidRPr="002D05CE" w:rsidRDefault="00A355DD" w:rsidP="00A355DD">
      <w:pPr>
        <w:jc w:val="both"/>
        <w:rPr>
          <w:sz w:val="24"/>
        </w:rPr>
      </w:pPr>
    </w:p>
    <w:p w14:paraId="3182D787" w14:textId="77777777" w:rsidR="00A355DD" w:rsidRPr="002D05CE" w:rsidRDefault="00A355DD" w:rsidP="00DA72D1">
      <w:pPr>
        <w:numPr>
          <w:ilvl w:val="0"/>
          <w:numId w:val="13"/>
        </w:numPr>
        <w:contextualSpacing/>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TRAINING</w:t>
      </w:r>
      <w:r w:rsidRPr="002D05CE">
        <w:rPr>
          <w:rFonts w:ascii="Times New Roman" w:eastAsia="Times New Roman" w:hAnsi="Times New Roman" w:cs="Times New Roman"/>
          <w:b/>
          <w:sz w:val="24"/>
          <w:szCs w:val="24"/>
          <w:lang w:eastAsia="fr-FR"/>
        </w:rPr>
        <w:t xml:space="preserve"> </w:t>
      </w:r>
      <w:r>
        <w:rPr>
          <w:rFonts w:ascii="Times New Roman" w:eastAsia="Times New Roman" w:hAnsi="Times New Roman" w:cs="Times New Roman"/>
          <w:b/>
          <w:sz w:val="24"/>
          <w:szCs w:val="24"/>
          <w:lang w:eastAsia="fr-FR"/>
        </w:rPr>
        <w:t>AND</w:t>
      </w:r>
      <w:r w:rsidRPr="002D05CE">
        <w:rPr>
          <w:rFonts w:ascii="Times New Roman" w:eastAsia="Times New Roman" w:hAnsi="Times New Roman" w:cs="Times New Roman"/>
          <w:b/>
          <w:sz w:val="24"/>
          <w:szCs w:val="24"/>
          <w:lang w:eastAsia="fr-FR"/>
        </w:rPr>
        <w:t xml:space="preserve"> SUPERVISION</w:t>
      </w:r>
    </w:p>
    <w:p w14:paraId="03932CBD" w14:textId="77777777" w:rsidR="00A355DD" w:rsidRDefault="00A355DD" w:rsidP="00A355DD">
      <w:pPr>
        <w:pStyle w:val="BodyText"/>
        <w:spacing w:before="84"/>
        <w:rPr>
          <w:rFonts w:ascii="Times New Roman" w:hAnsi="Times New Roman" w:cs="Times New Roman"/>
          <w:sz w:val="24"/>
          <w:szCs w:val="24"/>
        </w:rPr>
      </w:pPr>
      <w:r w:rsidRPr="00564EA8">
        <w:rPr>
          <w:rFonts w:ascii="Times New Roman" w:hAnsi="Times New Roman" w:cs="Times New Roman"/>
          <w:sz w:val="24"/>
          <w:szCs w:val="24"/>
        </w:rPr>
        <w:lastRenderedPageBreak/>
        <w:t xml:space="preserve">Has it implemented the continuous monitoring of temperature SOP in all schools? </w:t>
      </w:r>
    </w:p>
    <w:p w14:paraId="40280835" w14:textId="77777777" w:rsidR="00A355DD" w:rsidRPr="00B110E6" w:rsidRDefault="00A355DD" w:rsidP="00A355DD">
      <w:pPr>
        <w:jc w:val="both"/>
        <w:rPr>
          <w:sz w:val="24"/>
          <w:lang w:val="en-US"/>
        </w:rPr>
      </w:pPr>
      <w:r w:rsidRPr="00B110E6">
        <w:rPr>
          <w:sz w:val="24"/>
          <w:lang w:val="en-US"/>
        </w:rPr>
        <w:t xml:space="preserve"> </w:t>
      </w:r>
      <w:r w:rsidRPr="00B110E6">
        <w:rPr>
          <w:lang w:val="en-US"/>
        </w:rPr>
        <w:t>Yes</w:t>
      </w:r>
      <w:r w:rsidRPr="00B110E6">
        <w:rPr>
          <w:lang w:val="en-US"/>
        </w:rPr>
        <w:tab/>
      </w:r>
      <w:r w:rsidRPr="00B110E6">
        <w:rPr>
          <w:lang w:val="en-US"/>
        </w:rPr>
        <w:tab/>
        <w:t xml:space="preserve"> No</w:t>
      </w:r>
    </w:p>
    <w:p w14:paraId="5ACF9FE9" w14:textId="77777777" w:rsidR="00A355DD" w:rsidRDefault="00A355DD" w:rsidP="00A355DD">
      <w:pPr>
        <w:pStyle w:val="BodyText"/>
        <w:tabs>
          <w:tab w:val="left" w:pos="7493"/>
        </w:tabs>
        <w:rPr>
          <w:rFonts w:ascii="Times New Roman" w:hAnsi="Times New Roman" w:cs="Times New Roman"/>
          <w:spacing w:val="3"/>
          <w:sz w:val="24"/>
          <w:szCs w:val="24"/>
        </w:rPr>
      </w:pPr>
      <w:r w:rsidRPr="00564EA8">
        <w:rPr>
          <w:rFonts w:ascii="Times New Roman" w:hAnsi="Times New Roman" w:cs="Times New Roman"/>
          <w:sz w:val="24"/>
          <w:szCs w:val="24"/>
        </w:rPr>
        <w:t>Is the staff trained in the use of these</w:t>
      </w:r>
      <w:r w:rsidRPr="00564EA8">
        <w:rPr>
          <w:rFonts w:ascii="Times New Roman" w:hAnsi="Times New Roman" w:cs="Times New Roman"/>
          <w:spacing w:val="25"/>
          <w:sz w:val="24"/>
          <w:szCs w:val="24"/>
        </w:rPr>
        <w:t xml:space="preserve"> </w:t>
      </w:r>
      <w:r w:rsidRPr="00564EA8">
        <w:rPr>
          <w:rFonts w:ascii="Times New Roman" w:hAnsi="Times New Roman" w:cs="Times New Roman"/>
          <w:sz w:val="24"/>
          <w:szCs w:val="24"/>
        </w:rPr>
        <w:t>SOPs?</w:t>
      </w:r>
      <w:r w:rsidRPr="00564EA8">
        <w:rPr>
          <w:rFonts w:ascii="Times New Roman" w:hAnsi="Times New Roman" w:cs="Times New Roman"/>
          <w:spacing w:val="3"/>
          <w:sz w:val="24"/>
          <w:szCs w:val="24"/>
        </w:rPr>
        <w:t xml:space="preserve"> </w:t>
      </w:r>
    </w:p>
    <w:p w14:paraId="6A36927F" w14:textId="77777777" w:rsidR="00A355DD" w:rsidRPr="00B110E6" w:rsidRDefault="00A355DD" w:rsidP="00A355DD">
      <w:pPr>
        <w:jc w:val="both"/>
        <w:rPr>
          <w:sz w:val="24"/>
          <w:lang w:val="en-US"/>
        </w:rPr>
      </w:pPr>
      <w:r w:rsidRPr="00B110E6">
        <w:rPr>
          <w:lang w:val="en-US"/>
        </w:rPr>
        <w:t>Yes</w:t>
      </w:r>
      <w:r w:rsidRPr="00B110E6">
        <w:rPr>
          <w:lang w:val="en-US"/>
        </w:rPr>
        <w:tab/>
      </w:r>
      <w:r w:rsidRPr="00B110E6">
        <w:rPr>
          <w:lang w:val="en-US"/>
        </w:rPr>
        <w:tab/>
        <w:t xml:space="preserve"> No</w:t>
      </w:r>
    </w:p>
    <w:p w14:paraId="4A9EFEB5" w14:textId="77777777" w:rsidR="00A355DD" w:rsidRPr="00F72B88" w:rsidRDefault="00A355DD" w:rsidP="00A355DD">
      <w:pPr>
        <w:pStyle w:val="BodyText"/>
        <w:spacing w:before="84"/>
        <w:rPr>
          <w:rFonts w:ascii="Times New Roman" w:hAnsi="Times New Roman" w:cs="Times New Roman"/>
          <w:sz w:val="24"/>
          <w:szCs w:val="24"/>
        </w:rPr>
      </w:pPr>
      <w:r w:rsidRPr="00564EA8">
        <w:rPr>
          <w:rFonts w:ascii="Times New Roman" w:hAnsi="Times New Roman" w:cs="Times New Roman"/>
          <w:sz w:val="24"/>
          <w:szCs w:val="24"/>
        </w:rPr>
        <w:t>The staff, at all levels of the health pyramid, has he been trained in the use</w:t>
      </w:r>
      <w:r>
        <w:rPr>
          <w:rFonts w:ascii="Times New Roman" w:hAnsi="Times New Roman" w:cs="Times New Roman"/>
          <w:sz w:val="24"/>
          <w:szCs w:val="24"/>
        </w:rPr>
        <w:t xml:space="preserve"> </w:t>
      </w:r>
      <w:r w:rsidRPr="00564EA8">
        <w:rPr>
          <w:rFonts w:ascii="Times New Roman" w:hAnsi="Times New Roman" w:cs="Times New Roman"/>
          <w:sz w:val="24"/>
          <w:szCs w:val="24"/>
        </w:rPr>
        <w:t>of continuous monitoring equipment to the</w:t>
      </w:r>
      <w:r w:rsidRPr="00F72B88">
        <w:rPr>
          <w:rFonts w:ascii="Times New Roman" w:hAnsi="Times New Roman" w:cs="Times New Roman"/>
          <w:sz w:val="24"/>
          <w:szCs w:val="24"/>
        </w:rPr>
        <w:t xml:space="preserve"> </w:t>
      </w:r>
      <w:r w:rsidRPr="00564EA8">
        <w:rPr>
          <w:rFonts w:ascii="Times New Roman" w:hAnsi="Times New Roman" w:cs="Times New Roman"/>
          <w:sz w:val="24"/>
          <w:szCs w:val="24"/>
        </w:rPr>
        <w:t>temperature?</w:t>
      </w:r>
      <w:r w:rsidRPr="00F72B88">
        <w:rPr>
          <w:rFonts w:ascii="Times New Roman" w:hAnsi="Times New Roman" w:cs="Times New Roman"/>
          <w:sz w:val="24"/>
          <w:szCs w:val="24"/>
        </w:rPr>
        <w:t xml:space="preserve"> </w:t>
      </w:r>
    </w:p>
    <w:p w14:paraId="509E4729" w14:textId="77777777" w:rsidR="00A355DD" w:rsidRPr="00B110E6" w:rsidRDefault="00A355DD" w:rsidP="00A355DD">
      <w:pPr>
        <w:jc w:val="both"/>
        <w:rPr>
          <w:sz w:val="24"/>
          <w:lang w:val="en-US"/>
        </w:rPr>
      </w:pPr>
      <w:r w:rsidRPr="00B110E6">
        <w:rPr>
          <w:lang w:val="en-US"/>
        </w:rPr>
        <w:t>Yes</w:t>
      </w:r>
      <w:r w:rsidRPr="00B110E6">
        <w:rPr>
          <w:lang w:val="en-US"/>
        </w:rPr>
        <w:tab/>
      </w:r>
      <w:r w:rsidRPr="00B110E6">
        <w:rPr>
          <w:lang w:val="en-US"/>
        </w:rPr>
        <w:tab/>
        <w:t xml:space="preserve"> No</w:t>
      </w:r>
    </w:p>
    <w:p w14:paraId="631CCED4" w14:textId="77777777" w:rsidR="00A355DD" w:rsidRPr="00B110E6" w:rsidRDefault="00A355DD" w:rsidP="00A355DD">
      <w:pPr>
        <w:jc w:val="both"/>
        <w:rPr>
          <w:sz w:val="24"/>
          <w:lang w:val="en-US"/>
        </w:rPr>
      </w:pPr>
      <w:r w:rsidRPr="00B110E6">
        <w:rPr>
          <w:sz w:val="24"/>
          <w:lang w:val="en-US"/>
        </w:rPr>
        <w:t xml:space="preserve">If </w:t>
      </w:r>
      <w:proofErr w:type="gramStart"/>
      <w:r w:rsidRPr="00B110E6">
        <w:rPr>
          <w:sz w:val="24"/>
          <w:lang w:val="en-US"/>
        </w:rPr>
        <w:t>so</w:t>
      </w:r>
      <w:proofErr w:type="gramEnd"/>
      <w:r w:rsidRPr="00B110E6">
        <w:rPr>
          <w:sz w:val="24"/>
          <w:lang w:val="en-US"/>
        </w:rPr>
        <w:t xml:space="preserve"> what were the topics modules?</w:t>
      </w:r>
    </w:p>
    <w:p w14:paraId="63377A2C" w14:textId="77777777" w:rsidR="00A355DD" w:rsidRPr="00B110E6" w:rsidRDefault="00A355DD" w:rsidP="00DA72D1">
      <w:pPr>
        <w:numPr>
          <w:ilvl w:val="0"/>
          <w:numId w:val="12"/>
        </w:numPr>
        <w:contextualSpacing/>
        <w:jc w:val="both"/>
        <w:rPr>
          <w:rFonts w:ascii="Times New Roman" w:eastAsia="Times New Roman" w:hAnsi="Times New Roman" w:cs="Times New Roman"/>
          <w:sz w:val="24"/>
          <w:szCs w:val="24"/>
          <w:lang w:val="en-US" w:eastAsia="fr-FR"/>
        </w:rPr>
      </w:pPr>
      <w:r w:rsidRPr="00B110E6">
        <w:rPr>
          <w:rFonts w:ascii="Times New Roman" w:eastAsia="Times New Roman" w:hAnsi="Times New Roman" w:cs="Times New Roman"/>
          <w:sz w:val="24"/>
          <w:szCs w:val="24"/>
          <w:lang w:val="en-US" w:eastAsia="fr-FR"/>
        </w:rPr>
        <w:t>Thermal sensitivity of vaccines and their proper storage temperature?</w:t>
      </w:r>
    </w:p>
    <w:p w14:paraId="6256DE0C" w14:textId="77777777" w:rsidR="00A355DD" w:rsidRPr="00B110E6" w:rsidRDefault="00A355DD" w:rsidP="00DA72D1">
      <w:pPr>
        <w:numPr>
          <w:ilvl w:val="0"/>
          <w:numId w:val="12"/>
        </w:numPr>
        <w:contextualSpacing/>
        <w:jc w:val="both"/>
        <w:rPr>
          <w:rFonts w:ascii="Times New Roman" w:eastAsia="Times New Roman" w:hAnsi="Times New Roman" w:cs="Times New Roman"/>
          <w:sz w:val="24"/>
          <w:szCs w:val="24"/>
          <w:lang w:val="en-US" w:eastAsia="fr-FR"/>
        </w:rPr>
      </w:pPr>
      <w:r w:rsidRPr="00B110E6">
        <w:rPr>
          <w:rFonts w:ascii="Times New Roman" w:eastAsia="Times New Roman" w:hAnsi="Times New Roman" w:cs="Times New Roman"/>
          <w:sz w:val="24"/>
          <w:szCs w:val="24"/>
          <w:lang w:val="en-US" w:eastAsia="fr-FR"/>
        </w:rPr>
        <w:t>The risk of freezing methods to prevent freezing and how to recognize that a vaccine has been damaged by a shake test?</w:t>
      </w:r>
    </w:p>
    <w:p w14:paraId="39915A10" w14:textId="77777777" w:rsidR="00A355DD" w:rsidRPr="00B110E6" w:rsidRDefault="00A355DD" w:rsidP="00DA72D1">
      <w:pPr>
        <w:numPr>
          <w:ilvl w:val="0"/>
          <w:numId w:val="12"/>
        </w:numPr>
        <w:contextualSpacing/>
        <w:jc w:val="both"/>
        <w:rPr>
          <w:rFonts w:ascii="Times New Roman" w:eastAsia="Times New Roman" w:hAnsi="Times New Roman" w:cs="Times New Roman"/>
          <w:sz w:val="24"/>
          <w:szCs w:val="24"/>
          <w:lang w:val="en-US" w:eastAsia="fr-FR"/>
        </w:rPr>
      </w:pPr>
      <w:r w:rsidRPr="00B110E6">
        <w:rPr>
          <w:rFonts w:ascii="Times New Roman" w:eastAsia="Times New Roman" w:hAnsi="Times New Roman" w:cs="Times New Roman"/>
          <w:sz w:val="24"/>
          <w:szCs w:val="24"/>
          <w:lang w:val="en-US" w:eastAsia="fr-FR"/>
        </w:rPr>
        <w:t>How to use temperature control devices?</w:t>
      </w:r>
    </w:p>
    <w:p w14:paraId="1838DA47" w14:textId="77777777" w:rsidR="00A355DD" w:rsidRPr="00B110E6" w:rsidRDefault="00A355DD" w:rsidP="00DA72D1">
      <w:pPr>
        <w:numPr>
          <w:ilvl w:val="0"/>
          <w:numId w:val="12"/>
        </w:numPr>
        <w:contextualSpacing/>
        <w:jc w:val="both"/>
        <w:rPr>
          <w:rFonts w:ascii="Times New Roman" w:eastAsia="Times New Roman" w:hAnsi="Times New Roman" w:cs="Times New Roman"/>
          <w:sz w:val="24"/>
          <w:szCs w:val="24"/>
          <w:lang w:val="en-US" w:eastAsia="fr-FR"/>
        </w:rPr>
      </w:pPr>
      <w:r w:rsidRPr="00B110E6">
        <w:rPr>
          <w:rFonts w:ascii="Times New Roman" w:eastAsia="Times New Roman" w:hAnsi="Times New Roman" w:cs="Times New Roman"/>
          <w:sz w:val="24"/>
          <w:szCs w:val="24"/>
          <w:lang w:val="en-US" w:eastAsia="fr-FR"/>
        </w:rPr>
        <w:t>How to behave in case of temperature deviation or alarm?</w:t>
      </w:r>
    </w:p>
    <w:p w14:paraId="581A8DB0" w14:textId="77777777" w:rsidR="00A355DD" w:rsidRPr="00B110E6" w:rsidRDefault="00A355DD" w:rsidP="00A355DD">
      <w:pPr>
        <w:contextualSpacing/>
        <w:jc w:val="both"/>
        <w:rPr>
          <w:rFonts w:ascii="Times New Roman" w:eastAsia="Times New Roman" w:hAnsi="Times New Roman" w:cs="Times New Roman"/>
          <w:sz w:val="24"/>
          <w:szCs w:val="24"/>
          <w:lang w:val="en-US" w:eastAsia="fr-FR"/>
        </w:rPr>
      </w:pPr>
    </w:p>
    <w:p w14:paraId="0DBA861D" w14:textId="77777777" w:rsidR="00A355DD" w:rsidRDefault="00A355DD" w:rsidP="00A355DD">
      <w:pPr>
        <w:pStyle w:val="BodyText"/>
        <w:spacing w:before="84"/>
        <w:rPr>
          <w:rFonts w:ascii="Times New Roman" w:hAnsi="Times New Roman" w:cs="Times New Roman"/>
          <w:sz w:val="24"/>
          <w:szCs w:val="24"/>
        </w:rPr>
      </w:pPr>
      <w:r w:rsidRPr="00564EA8">
        <w:rPr>
          <w:rFonts w:ascii="Times New Roman" w:hAnsi="Times New Roman" w:cs="Times New Roman"/>
          <w:sz w:val="24"/>
          <w:szCs w:val="24"/>
        </w:rPr>
        <w:t xml:space="preserve">The educational material and training sessions are they systematically updated to include information on new developments in vaccines and temperature control devices? </w:t>
      </w:r>
    </w:p>
    <w:p w14:paraId="47B7AC99" w14:textId="77777777" w:rsidR="00A355DD" w:rsidRPr="00B110E6" w:rsidRDefault="00A355DD" w:rsidP="00A355DD">
      <w:pPr>
        <w:jc w:val="both"/>
        <w:rPr>
          <w:sz w:val="24"/>
          <w:lang w:val="en-US"/>
        </w:rPr>
      </w:pPr>
      <w:r w:rsidRPr="00B110E6">
        <w:rPr>
          <w:lang w:val="en-US"/>
        </w:rPr>
        <w:t>Yes</w:t>
      </w:r>
      <w:r w:rsidRPr="00B110E6">
        <w:rPr>
          <w:lang w:val="en-US"/>
        </w:rPr>
        <w:tab/>
      </w:r>
      <w:r w:rsidRPr="00B110E6">
        <w:rPr>
          <w:lang w:val="en-US"/>
        </w:rPr>
        <w:tab/>
        <w:t xml:space="preserve"> No</w:t>
      </w:r>
    </w:p>
    <w:p w14:paraId="6C654DE9" w14:textId="77777777" w:rsidR="00A355DD" w:rsidRPr="00B110E6" w:rsidRDefault="00A355DD" w:rsidP="00A355DD">
      <w:pPr>
        <w:spacing w:before="1"/>
        <w:rPr>
          <w:rFonts w:ascii="Times New Roman" w:hAnsi="Times New Roman" w:cs="Times New Roman"/>
          <w:sz w:val="24"/>
          <w:szCs w:val="24"/>
          <w:lang w:val="en-US"/>
        </w:rPr>
      </w:pPr>
      <w:r w:rsidRPr="00B110E6">
        <w:rPr>
          <w:rFonts w:ascii="Times New Roman" w:hAnsi="Times New Roman" w:cs="Times New Roman"/>
          <w:sz w:val="24"/>
          <w:szCs w:val="24"/>
          <w:lang w:val="en-US"/>
        </w:rPr>
        <w:t>How supervision of the temperature monitoring the country conducted in 2017?</w:t>
      </w:r>
    </w:p>
    <w:p w14:paraId="056AC5CE" w14:textId="77777777" w:rsidR="00A355DD" w:rsidRPr="00B110E6" w:rsidRDefault="00A355DD" w:rsidP="00A355DD">
      <w:pPr>
        <w:jc w:val="both"/>
        <w:rPr>
          <w:sz w:val="24"/>
          <w:lang w:val="en-US"/>
        </w:rPr>
      </w:pPr>
      <w:r w:rsidRPr="00B110E6">
        <w:rPr>
          <w:sz w:val="24"/>
          <w:lang w:val="en-US"/>
        </w:rPr>
        <w:t>……………………………………………………………………………………………………………………………………………………………………………………………………………………………………………………………………………………………………………………………………………………………………………………………………………………………………………….</w:t>
      </w:r>
    </w:p>
    <w:p w14:paraId="6C332183" w14:textId="77777777" w:rsidR="00A355DD" w:rsidRPr="00B110E6" w:rsidRDefault="00A355DD" w:rsidP="00A355DD">
      <w:pPr>
        <w:rPr>
          <w:rFonts w:ascii="Times New Roman" w:hAnsi="Times New Roman" w:cs="Times New Roman"/>
          <w:b/>
          <w:i/>
          <w:sz w:val="24"/>
          <w:szCs w:val="24"/>
          <w:u w:val="single"/>
          <w:lang w:val="en-US"/>
        </w:rPr>
      </w:pPr>
    </w:p>
    <w:p w14:paraId="345D2509" w14:textId="77777777" w:rsidR="00A355DD" w:rsidRPr="00B110E6" w:rsidRDefault="00A355DD" w:rsidP="00484E04">
      <w:pPr>
        <w:spacing w:line="276" w:lineRule="auto"/>
        <w:jc w:val="both"/>
        <w:rPr>
          <w:rStyle w:val="IntenseReference"/>
          <w:b w:val="0"/>
          <w:u w:val="single"/>
          <w:lang w:val="en-US"/>
        </w:rPr>
      </w:pPr>
    </w:p>
    <w:p w14:paraId="1BD7A6C2" w14:textId="01F33FF3" w:rsidR="00484E04" w:rsidRPr="00B110E6" w:rsidRDefault="00F8349F" w:rsidP="00484E04">
      <w:pPr>
        <w:spacing w:line="276" w:lineRule="auto"/>
        <w:jc w:val="both"/>
        <w:rPr>
          <w:rStyle w:val="IntenseReference"/>
          <w:lang w:val="en-US"/>
        </w:rPr>
      </w:pPr>
      <w:r w:rsidRPr="00B110E6">
        <w:rPr>
          <w:rStyle w:val="IntenseReference"/>
          <w:u w:val="single"/>
          <w:lang w:val="en-US"/>
        </w:rPr>
        <w:t>Annex</w:t>
      </w:r>
      <w:r w:rsidR="00A355DD" w:rsidRPr="00B110E6">
        <w:rPr>
          <w:rStyle w:val="IntenseReference"/>
          <w:u w:val="single"/>
          <w:lang w:val="en-US"/>
        </w:rPr>
        <w:t xml:space="preserve"> </w:t>
      </w:r>
      <w:proofErr w:type="gramStart"/>
      <w:r w:rsidRPr="00B110E6">
        <w:rPr>
          <w:rStyle w:val="IntenseReference"/>
          <w:u w:val="single"/>
          <w:lang w:val="en-US"/>
        </w:rPr>
        <w:t>3</w:t>
      </w:r>
      <w:r w:rsidR="00484E04" w:rsidRPr="00B110E6">
        <w:rPr>
          <w:rStyle w:val="IntenseReference"/>
          <w:lang w:val="en-US"/>
        </w:rPr>
        <w:t> :</w:t>
      </w:r>
      <w:proofErr w:type="gramEnd"/>
      <w:r w:rsidR="00484E04" w:rsidRPr="00B110E6">
        <w:rPr>
          <w:rStyle w:val="IntenseReference"/>
          <w:lang w:val="en-US"/>
        </w:rPr>
        <w:t xml:space="preserve"> </w:t>
      </w:r>
      <w:r w:rsidR="00A355DD" w:rsidRPr="00B110E6">
        <w:rPr>
          <w:rStyle w:val="IntenseReference"/>
          <w:lang w:val="en-US"/>
        </w:rPr>
        <w:t>Data collection Tool- Level of vaccines deposits</w:t>
      </w:r>
    </w:p>
    <w:p w14:paraId="46AF27FA" w14:textId="6D75AC96" w:rsidR="00A355DD" w:rsidRPr="00B110E6" w:rsidRDefault="00A355DD" w:rsidP="00A355DD">
      <w:pPr>
        <w:jc w:val="center"/>
        <w:rPr>
          <w:rFonts w:ascii="Times New Roman" w:hAnsi="Times New Roman" w:cs="Times New Roman"/>
          <w:b/>
          <w:lang w:val="en-US"/>
        </w:rPr>
      </w:pPr>
      <w:r w:rsidRPr="00B110E6">
        <w:rPr>
          <w:rFonts w:ascii="Times New Roman" w:hAnsi="Times New Roman" w:cs="Times New Roman"/>
          <w:b/>
          <w:w w:val="105"/>
          <w:sz w:val="24"/>
          <w:szCs w:val="24"/>
          <w:lang w:val="en-US"/>
        </w:rPr>
        <w:t xml:space="preserve">EVALUATION OF THE IMPLEMENTATION OF AN EFFECTIVE TEMPERATURE </w:t>
      </w:r>
      <w:r w:rsidR="00565818">
        <w:rPr>
          <w:rFonts w:ascii="Times New Roman" w:hAnsi="Times New Roman" w:cs="Times New Roman"/>
          <w:b/>
          <w:w w:val="105"/>
          <w:sz w:val="24"/>
          <w:szCs w:val="24"/>
          <w:lang w:val="en-US"/>
        </w:rPr>
        <w:t xml:space="preserve">MONITORING </w:t>
      </w:r>
      <w:r w:rsidR="00565818" w:rsidRPr="00B110E6">
        <w:rPr>
          <w:rFonts w:ascii="Times New Roman" w:hAnsi="Times New Roman" w:cs="Times New Roman"/>
          <w:b/>
          <w:w w:val="105"/>
          <w:sz w:val="24"/>
          <w:szCs w:val="24"/>
          <w:lang w:val="en-US"/>
        </w:rPr>
        <w:t xml:space="preserve">SYSTEM </w:t>
      </w:r>
      <w:r w:rsidR="00565818">
        <w:rPr>
          <w:rFonts w:ascii="Times New Roman" w:hAnsi="Times New Roman" w:cs="Times New Roman"/>
          <w:b/>
          <w:w w:val="105"/>
          <w:sz w:val="24"/>
          <w:szCs w:val="24"/>
          <w:lang w:val="en-US"/>
        </w:rPr>
        <w:t xml:space="preserve">IN THE VACCINE </w:t>
      </w:r>
      <w:r w:rsidRPr="00B110E6">
        <w:rPr>
          <w:rFonts w:ascii="Times New Roman" w:hAnsi="Times New Roman" w:cs="Times New Roman"/>
          <w:b/>
          <w:w w:val="105"/>
          <w:sz w:val="24"/>
          <w:szCs w:val="24"/>
          <w:lang w:val="en-US"/>
        </w:rPr>
        <w:t>COLD</w:t>
      </w:r>
      <w:r w:rsidRPr="00B110E6">
        <w:rPr>
          <w:rFonts w:ascii="Times New Roman" w:hAnsi="Times New Roman" w:cs="Times New Roman"/>
          <w:b/>
          <w:spacing w:val="-16"/>
          <w:w w:val="105"/>
          <w:sz w:val="24"/>
          <w:szCs w:val="24"/>
          <w:lang w:val="en-US"/>
        </w:rPr>
        <w:t xml:space="preserve"> </w:t>
      </w:r>
      <w:r w:rsidRPr="00B110E6">
        <w:rPr>
          <w:rFonts w:ascii="Times New Roman" w:hAnsi="Times New Roman" w:cs="Times New Roman"/>
          <w:b/>
          <w:w w:val="105"/>
          <w:sz w:val="24"/>
          <w:szCs w:val="24"/>
          <w:lang w:val="en-US"/>
        </w:rPr>
        <w:t>CHAIN:</w:t>
      </w:r>
      <w:r w:rsidRPr="00B110E6">
        <w:rPr>
          <w:rFonts w:ascii="Times New Roman" w:hAnsi="Times New Roman" w:cs="Times New Roman"/>
          <w:b/>
          <w:spacing w:val="-15"/>
          <w:w w:val="105"/>
          <w:sz w:val="24"/>
          <w:szCs w:val="24"/>
          <w:lang w:val="en-US"/>
        </w:rPr>
        <w:t xml:space="preserve"> </w:t>
      </w:r>
      <w:r w:rsidRPr="00B110E6">
        <w:rPr>
          <w:rFonts w:ascii="Times New Roman" w:hAnsi="Times New Roman" w:cs="Times New Roman"/>
          <w:b/>
          <w:w w:val="105"/>
          <w:sz w:val="24"/>
          <w:szCs w:val="24"/>
          <w:lang w:val="en-US"/>
        </w:rPr>
        <w:t>PROGRAMMATIC</w:t>
      </w:r>
      <w:r w:rsidRPr="00B110E6">
        <w:rPr>
          <w:rFonts w:ascii="Times New Roman" w:hAnsi="Times New Roman" w:cs="Times New Roman"/>
          <w:b/>
          <w:spacing w:val="-15"/>
          <w:w w:val="105"/>
          <w:sz w:val="24"/>
          <w:szCs w:val="24"/>
          <w:lang w:val="en-US"/>
        </w:rPr>
        <w:t xml:space="preserve"> </w:t>
      </w:r>
      <w:r w:rsidRPr="00B110E6">
        <w:rPr>
          <w:rFonts w:ascii="Times New Roman" w:hAnsi="Times New Roman" w:cs="Times New Roman"/>
          <w:b/>
          <w:w w:val="105"/>
          <w:sz w:val="24"/>
          <w:szCs w:val="24"/>
          <w:lang w:val="en-US"/>
        </w:rPr>
        <w:t>AND</w:t>
      </w:r>
      <w:r w:rsidRPr="00B110E6">
        <w:rPr>
          <w:rFonts w:ascii="Times New Roman" w:hAnsi="Times New Roman" w:cs="Times New Roman"/>
          <w:b/>
          <w:spacing w:val="-15"/>
          <w:w w:val="105"/>
          <w:sz w:val="24"/>
          <w:szCs w:val="24"/>
          <w:lang w:val="en-US"/>
        </w:rPr>
        <w:t xml:space="preserve"> </w:t>
      </w:r>
      <w:r w:rsidRPr="00B110E6">
        <w:rPr>
          <w:rFonts w:ascii="Times New Roman" w:hAnsi="Times New Roman" w:cs="Times New Roman"/>
          <w:b/>
          <w:w w:val="105"/>
          <w:sz w:val="24"/>
          <w:szCs w:val="24"/>
          <w:lang w:val="en-US"/>
        </w:rPr>
        <w:t>FINANCIAL</w:t>
      </w:r>
      <w:r w:rsidRPr="00B110E6">
        <w:rPr>
          <w:rFonts w:ascii="Times New Roman" w:hAnsi="Times New Roman" w:cs="Times New Roman"/>
          <w:b/>
          <w:spacing w:val="-16"/>
          <w:w w:val="105"/>
          <w:sz w:val="24"/>
          <w:szCs w:val="24"/>
          <w:lang w:val="en-US"/>
        </w:rPr>
        <w:t xml:space="preserve"> </w:t>
      </w:r>
      <w:r w:rsidRPr="00B110E6">
        <w:rPr>
          <w:rFonts w:ascii="Times New Roman" w:hAnsi="Times New Roman" w:cs="Times New Roman"/>
          <w:b/>
          <w:w w:val="105"/>
          <w:sz w:val="24"/>
          <w:szCs w:val="24"/>
          <w:lang w:val="en-US"/>
        </w:rPr>
        <w:t>BENEFITS:</w:t>
      </w:r>
      <w:r w:rsidRPr="00B110E6">
        <w:rPr>
          <w:rFonts w:ascii="Times New Roman" w:hAnsi="Times New Roman" w:cs="Times New Roman"/>
          <w:b/>
          <w:spacing w:val="-15"/>
          <w:w w:val="105"/>
          <w:sz w:val="24"/>
          <w:szCs w:val="24"/>
          <w:lang w:val="en-US"/>
        </w:rPr>
        <w:t xml:space="preserve"> </w:t>
      </w:r>
      <w:r w:rsidRPr="00B110E6">
        <w:rPr>
          <w:rFonts w:ascii="Times New Roman" w:hAnsi="Times New Roman" w:cs="Times New Roman"/>
          <w:b/>
          <w:w w:val="105"/>
          <w:sz w:val="24"/>
          <w:szCs w:val="24"/>
          <w:lang w:val="en-US"/>
        </w:rPr>
        <w:t>SURVEY</w:t>
      </w:r>
      <w:r w:rsidRPr="00B110E6">
        <w:rPr>
          <w:rFonts w:ascii="Times New Roman" w:hAnsi="Times New Roman" w:cs="Times New Roman"/>
          <w:b/>
          <w:spacing w:val="-15"/>
          <w:w w:val="105"/>
          <w:sz w:val="24"/>
          <w:szCs w:val="24"/>
          <w:lang w:val="en-US"/>
        </w:rPr>
        <w:t xml:space="preserve"> </w:t>
      </w:r>
      <w:r w:rsidRPr="00B110E6">
        <w:rPr>
          <w:rFonts w:ascii="Times New Roman" w:hAnsi="Times New Roman" w:cs="Times New Roman"/>
          <w:b/>
          <w:w w:val="105"/>
          <w:sz w:val="24"/>
          <w:szCs w:val="24"/>
          <w:lang w:val="en-US"/>
        </w:rPr>
        <w:t>DATA</w:t>
      </w:r>
      <w:r w:rsidRPr="00B110E6">
        <w:rPr>
          <w:rFonts w:ascii="Times New Roman" w:hAnsi="Times New Roman" w:cs="Times New Roman"/>
          <w:b/>
          <w:spacing w:val="-15"/>
          <w:w w:val="105"/>
          <w:sz w:val="24"/>
          <w:szCs w:val="24"/>
          <w:lang w:val="en-US"/>
        </w:rPr>
        <w:t xml:space="preserve"> </w:t>
      </w:r>
      <w:r w:rsidRPr="00B110E6">
        <w:rPr>
          <w:rFonts w:ascii="Times New Roman" w:hAnsi="Times New Roman" w:cs="Times New Roman"/>
          <w:b/>
          <w:w w:val="105"/>
          <w:sz w:val="24"/>
          <w:szCs w:val="24"/>
          <w:lang w:val="en-US"/>
        </w:rPr>
        <w:t>COLLECTION</w:t>
      </w:r>
      <w:r w:rsidRPr="00B110E6">
        <w:rPr>
          <w:rFonts w:ascii="Times New Roman" w:hAnsi="Times New Roman" w:cs="Times New Roman"/>
          <w:b/>
          <w:spacing w:val="-16"/>
          <w:w w:val="105"/>
          <w:sz w:val="24"/>
          <w:szCs w:val="24"/>
          <w:lang w:val="en-US"/>
        </w:rPr>
        <w:t xml:space="preserve"> </w:t>
      </w:r>
      <w:r w:rsidRPr="00B110E6">
        <w:rPr>
          <w:rFonts w:ascii="Times New Roman" w:hAnsi="Times New Roman" w:cs="Times New Roman"/>
          <w:b/>
          <w:w w:val="105"/>
          <w:sz w:val="24"/>
          <w:szCs w:val="24"/>
          <w:lang w:val="en-US"/>
        </w:rPr>
        <w:t>(deposits</w:t>
      </w:r>
      <w:r w:rsidRPr="00B110E6">
        <w:rPr>
          <w:rFonts w:ascii="Times New Roman" w:hAnsi="Times New Roman" w:cs="Times New Roman"/>
          <w:b/>
          <w:spacing w:val="-15"/>
          <w:w w:val="105"/>
          <w:sz w:val="24"/>
          <w:szCs w:val="24"/>
          <w:lang w:val="en-US"/>
        </w:rPr>
        <w:t xml:space="preserve"> </w:t>
      </w:r>
      <w:r w:rsidRPr="00B110E6">
        <w:rPr>
          <w:rFonts w:ascii="Times New Roman" w:hAnsi="Times New Roman" w:cs="Times New Roman"/>
          <w:b/>
          <w:w w:val="105"/>
          <w:sz w:val="24"/>
          <w:szCs w:val="24"/>
          <w:lang w:val="en-US"/>
        </w:rPr>
        <w:t>Level</w:t>
      </w:r>
      <w:r w:rsidRPr="00B110E6">
        <w:rPr>
          <w:rFonts w:ascii="Times New Roman" w:hAnsi="Times New Roman" w:cs="Times New Roman"/>
          <w:b/>
          <w:sz w:val="24"/>
          <w:szCs w:val="24"/>
          <w:lang w:val="en-US"/>
        </w:rPr>
        <w:t xml:space="preserve"> </w:t>
      </w:r>
      <w:r w:rsidRPr="00B110E6">
        <w:rPr>
          <w:rFonts w:ascii="Times New Roman" w:hAnsi="Times New Roman" w:cs="Times New Roman"/>
          <w:b/>
          <w:w w:val="105"/>
          <w:sz w:val="24"/>
          <w:szCs w:val="24"/>
          <w:lang w:val="en-US"/>
        </w:rPr>
        <w:t>vaccines).</w:t>
      </w:r>
    </w:p>
    <w:tbl>
      <w:tblPr>
        <w:tblStyle w:val="Grilledutableau1"/>
        <w:tblW w:w="0" w:type="auto"/>
        <w:tblLook w:val="04A0" w:firstRow="1" w:lastRow="0" w:firstColumn="1" w:lastColumn="0" w:noHBand="0" w:noVBand="1"/>
      </w:tblPr>
      <w:tblGrid>
        <w:gridCol w:w="2265"/>
        <w:gridCol w:w="2265"/>
        <w:gridCol w:w="2266"/>
        <w:gridCol w:w="2266"/>
      </w:tblGrid>
      <w:tr w:rsidR="00A355DD" w:rsidRPr="002D05CE" w14:paraId="5D614B45" w14:textId="77777777" w:rsidTr="00705A23">
        <w:tc>
          <w:tcPr>
            <w:tcW w:w="9062" w:type="dxa"/>
            <w:gridSpan w:val="4"/>
          </w:tcPr>
          <w:p w14:paraId="489D80C1" w14:textId="608C9C27" w:rsidR="00A355DD" w:rsidRPr="002D05CE" w:rsidRDefault="00A355DD" w:rsidP="00DA72D1">
            <w:pPr>
              <w:numPr>
                <w:ilvl w:val="0"/>
                <w:numId w:val="14"/>
              </w:numPr>
              <w:rPr>
                <w:rFonts w:ascii="Times New Roman" w:eastAsia="Times New Roman" w:hAnsi="Times New Roman" w:cs="Times New Roman"/>
                <w:b/>
                <w:sz w:val="24"/>
                <w:szCs w:val="24"/>
                <w:lang w:eastAsia="fr-FR"/>
              </w:rPr>
            </w:pPr>
            <w:r w:rsidRPr="002D05CE">
              <w:rPr>
                <w:rFonts w:ascii="Times New Roman" w:eastAsia="Times New Roman" w:hAnsi="Times New Roman" w:cs="Times New Roman"/>
                <w:b/>
                <w:sz w:val="24"/>
                <w:szCs w:val="24"/>
                <w:lang w:eastAsia="fr-FR"/>
              </w:rPr>
              <w:t xml:space="preserve">IDENTIFICATION </w:t>
            </w:r>
            <w:r>
              <w:rPr>
                <w:rFonts w:ascii="Times New Roman" w:eastAsia="Times New Roman" w:hAnsi="Times New Roman" w:cs="Times New Roman"/>
                <w:b/>
                <w:sz w:val="24"/>
                <w:szCs w:val="24"/>
                <w:lang w:eastAsia="fr-FR"/>
              </w:rPr>
              <w:t>OF</w:t>
            </w:r>
            <w:r w:rsidRPr="002D05CE">
              <w:rPr>
                <w:rFonts w:ascii="Times New Roman" w:eastAsia="Times New Roman" w:hAnsi="Times New Roman" w:cs="Times New Roman"/>
                <w:b/>
                <w:sz w:val="24"/>
                <w:szCs w:val="24"/>
                <w:lang w:eastAsia="fr-FR"/>
              </w:rPr>
              <w:t xml:space="preserve"> </w:t>
            </w:r>
            <w:r w:rsidR="00565818">
              <w:rPr>
                <w:rFonts w:ascii="Times New Roman" w:eastAsia="Times New Roman" w:hAnsi="Times New Roman" w:cs="Times New Roman"/>
                <w:b/>
                <w:sz w:val="24"/>
                <w:szCs w:val="24"/>
                <w:lang w:eastAsia="fr-FR"/>
              </w:rPr>
              <w:t>STORE</w:t>
            </w:r>
          </w:p>
        </w:tc>
      </w:tr>
      <w:tr w:rsidR="00A355DD" w:rsidRPr="002D05CE" w14:paraId="53FD8D41" w14:textId="77777777" w:rsidTr="00705A23">
        <w:tc>
          <w:tcPr>
            <w:tcW w:w="2265" w:type="dxa"/>
          </w:tcPr>
          <w:p w14:paraId="78918A21" w14:textId="77777777" w:rsidR="00A355DD" w:rsidRPr="002D05CE" w:rsidRDefault="00A355DD" w:rsidP="00705A23">
            <w:r w:rsidRPr="002D05CE">
              <w:t>Région :</w:t>
            </w:r>
          </w:p>
        </w:tc>
        <w:tc>
          <w:tcPr>
            <w:tcW w:w="2265" w:type="dxa"/>
          </w:tcPr>
          <w:p w14:paraId="026CFBB1" w14:textId="77777777" w:rsidR="00A355DD" w:rsidRPr="002D05CE" w:rsidRDefault="00A355DD" w:rsidP="00705A23">
            <w:r w:rsidRPr="002D05CE">
              <w:t>D :</w:t>
            </w:r>
          </w:p>
        </w:tc>
        <w:tc>
          <w:tcPr>
            <w:tcW w:w="2266" w:type="dxa"/>
          </w:tcPr>
          <w:p w14:paraId="2A0077C4" w14:textId="77777777" w:rsidR="00A355DD" w:rsidRPr="002D05CE" w:rsidRDefault="00A355DD" w:rsidP="00705A23">
            <w:r w:rsidRPr="002D05CE">
              <w:t xml:space="preserve">ZS : </w:t>
            </w:r>
          </w:p>
        </w:tc>
        <w:tc>
          <w:tcPr>
            <w:tcW w:w="2266" w:type="dxa"/>
          </w:tcPr>
          <w:p w14:paraId="6EFF5219" w14:textId="77777777" w:rsidR="00A355DD" w:rsidRPr="002D05CE" w:rsidRDefault="00A355DD" w:rsidP="00705A23">
            <w:r w:rsidRPr="002D05CE">
              <w:t>FOSA :</w:t>
            </w:r>
          </w:p>
        </w:tc>
      </w:tr>
      <w:tr w:rsidR="00A355DD" w:rsidRPr="002D05CE" w14:paraId="4F598CC6" w14:textId="77777777" w:rsidTr="00705A23">
        <w:tc>
          <w:tcPr>
            <w:tcW w:w="4530" w:type="dxa"/>
            <w:gridSpan w:val="2"/>
          </w:tcPr>
          <w:p w14:paraId="4120E056" w14:textId="77777777" w:rsidR="00A355DD" w:rsidRPr="002D05CE" w:rsidRDefault="00A355DD" w:rsidP="00705A23">
            <w:proofErr w:type="spellStart"/>
            <w:r w:rsidRPr="002D05CE">
              <w:t>N</w:t>
            </w:r>
            <w:r>
              <w:t>umber</w:t>
            </w:r>
            <w:proofErr w:type="spellEnd"/>
            <w:r>
              <w:t xml:space="preserve"> of cold </w:t>
            </w:r>
            <w:proofErr w:type="gramStart"/>
            <w:r>
              <w:t>room</w:t>
            </w:r>
            <w:r w:rsidRPr="002D05CE">
              <w:t>:</w:t>
            </w:r>
            <w:proofErr w:type="gramEnd"/>
          </w:p>
        </w:tc>
        <w:tc>
          <w:tcPr>
            <w:tcW w:w="4532" w:type="dxa"/>
            <w:gridSpan w:val="2"/>
          </w:tcPr>
          <w:p w14:paraId="254B2866" w14:textId="77777777" w:rsidR="00A355DD" w:rsidRPr="002D05CE" w:rsidRDefault="00A355DD" w:rsidP="00705A23">
            <w:proofErr w:type="spellStart"/>
            <w:r w:rsidRPr="002D05CE">
              <w:t>N</w:t>
            </w:r>
            <w:r>
              <w:t>u</w:t>
            </w:r>
            <w:r w:rsidRPr="002D05CE">
              <w:t>mb</w:t>
            </w:r>
            <w:r>
              <w:t>er</w:t>
            </w:r>
            <w:proofErr w:type="spellEnd"/>
            <w:r w:rsidRPr="002D05CE">
              <w:t xml:space="preserve"> </w:t>
            </w:r>
            <w:r>
              <w:t>of</w:t>
            </w:r>
            <w:r w:rsidRPr="002D05CE">
              <w:t xml:space="preserve"> </w:t>
            </w:r>
            <w:r>
              <w:t>freezer</w:t>
            </w:r>
            <w:r w:rsidRPr="002D05CE">
              <w:t> :</w:t>
            </w:r>
          </w:p>
        </w:tc>
      </w:tr>
      <w:tr w:rsidR="00A355DD" w:rsidRPr="002D05CE" w14:paraId="605C9BB7" w14:textId="77777777" w:rsidTr="00705A23">
        <w:trPr>
          <w:trHeight w:val="378"/>
        </w:trPr>
        <w:tc>
          <w:tcPr>
            <w:tcW w:w="4530" w:type="dxa"/>
            <w:gridSpan w:val="2"/>
          </w:tcPr>
          <w:p w14:paraId="397A58DA" w14:textId="77777777" w:rsidR="00A355DD" w:rsidRPr="002D05CE" w:rsidRDefault="00A355DD" w:rsidP="00705A23">
            <w:proofErr w:type="spellStart"/>
            <w:r w:rsidRPr="002D05CE">
              <w:t>N</w:t>
            </w:r>
            <w:r>
              <w:t>umber</w:t>
            </w:r>
            <w:proofErr w:type="spellEnd"/>
            <w:r w:rsidRPr="002D05CE">
              <w:t xml:space="preserve"> </w:t>
            </w:r>
            <w:r>
              <w:t>of</w:t>
            </w:r>
            <w:r w:rsidRPr="002D05CE">
              <w:t xml:space="preserve"> </w:t>
            </w:r>
            <w:proofErr w:type="spellStart"/>
            <w:r w:rsidRPr="002D05CE">
              <w:t>r</w:t>
            </w:r>
            <w:r>
              <w:t>e</w:t>
            </w:r>
            <w:r w:rsidRPr="002D05CE">
              <w:t>frig</w:t>
            </w:r>
            <w:r>
              <w:t>e</w:t>
            </w:r>
            <w:r w:rsidRPr="002D05CE">
              <w:t>rat</w:t>
            </w:r>
            <w:r>
              <w:t>o</w:t>
            </w:r>
            <w:r w:rsidRPr="002D05CE">
              <w:t>r</w:t>
            </w:r>
            <w:proofErr w:type="spellEnd"/>
            <w:r w:rsidRPr="002D05CE">
              <w:t xml:space="preserve"> : </w:t>
            </w:r>
          </w:p>
        </w:tc>
        <w:tc>
          <w:tcPr>
            <w:tcW w:w="4532" w:type="dxa"/>
            <w:gridSpan w:val="2"/>
            <w:vMerge w:val="restart"/>
          </w:tcPr>
          <w:p w14:paraId="25AF83A1" w14:textId="77777777" w:rsidR="00A355DD" w:rsidRPr="002D05CE" w:rsidRDefault="00A355DD" w:rsidP="00705A23">
            <w:proofErr w:type="spellStart"/>
            <w:r>
              <w:t>Temperature</w:t>
            </w:r>
            <w:proofErr w:type="spellEnd"/>
            <w:r>
              <w:t xml:space="preserve"> control </w:t>
            </w:r>
            <w:r w:rsidRPr="002D05CE">
              <w:t xml:space="preserve">Equipement </w:t>
            </w:r>
            <w:proofErr w:type="spellStart"/>
            <w:r>
              <w:t>used</w:t>
            </w:r>
            <w:proofErr w:type="spellEnd"/>
            <w:r w:rsidRPr="002D05CE">
              <w:t> :</w:t>
            </w:r>
          </w:p>
          <w:p w14:paraId="5959888F" w14:textId="77777777" w:rsidR="00A355DD" w:rsidRPr="002D05CE" w:rsidRDefault="00A355DD" w:rsidP="00705A23">
            <w:r w:rsidRPr="002D05CE">
              <w:t>-</w:t>
            </w:r>
          </w:p>
          <w:p w14:paraId="5AD8C451" w14:textId="77777777" w:rsidR="00A355DD" w:rsidRPr="002D05CE" w:rsidRDefault="00A355DD" w:rsidP="00705A23">
            <w:r w:rsidRPr="002D05CE">
              <w:t>-</w:t>
            </w:r>
          </w:p>
          <w:p w14:paraId="48F0469F" w14:textId="77777777" w:rsidR="00A355DD" w:rsidRPr="002D05CE" w:rsidRDefault="00A355DD" w:rsidP="00705A23">
            <w:r w:rsidRPr="002D05CE">
              <w:t>-</w:t>
            </w:r>
          </w:p>
          <w:p w14:paraId="44D20A84" w14:textId="77777777" w:rsidR="00A355DD" w:rsidRPr="002D05CE" w:rsidRDefault="00A355DD" w:rsidP="00705A23">
            <w:r w:rsidRPr="002D05CE">
              <w:t>-</w:t>
            </w:r>
          </w:p>
          <w:p w14:paraId="48EA521A" w14:textId="77777777" w:rsidR="00A355DD" w:rsidRPr="002D05CE" w:rsidRDefault="00A355DD" w:rsidP="00705A23">
            <w:r w:rsidRPr="002D05CE">
              <w:t>-</w:t>
            </w:r>
          </w:p>
        </w:tc>
      </w:tr>
      <w:tr w:rsidR="00A355DD" w:rsidRPr="002D05CE" w14:paraId="41BD03E8" w14:textId="77777777" w:rsidTr="00705A23">
        <w:trPr>
          <w:trHeight w:val="382"/>
        </w:trPr>
        <w:tc>
          <w:tcPr>
            <w:tcW w:w="4530" w:type="dxa"/>
            <w:gridSpan w:val="2"/>
          </w:tcPr>
          <w:p w14:paraId="5BCEA760" w14:textId="77777777" w:rsidR="00A355DD" w:rsidRPr="002D05CE" w:rsidRDefault="00A355DD" w:rsidP="00705A23"/>
        </w:tc>
        <w:tc>
          <w:tcPr>
            <w:tcW w:w="4532" w:type="dxa"/>
            <w:gridSpan w:val="2"/>
            <w:vMerge/>
          </w:tcPr>
          <w:p w14:paraId="21F7FD4C" w14:textId="77777777" w:rsidR="00A355DD" w:rsidRPr="002D05CE" w:rsidRDefault="00A355DD" w:rsidP="00705A23"/>
        </w:tc>
      </w:tr>
      <w:tr w:rsidR="00A355DD" w:rsidRPr="002D05CE" w14:paraId="72BAF491" w14:textId="77777777" w:rsidTr="00705A23">
        <w:tc>
          <w:tcPr>
            <w:tcW w:w="9062" w:type="dxa"/>
            <w:gridSpan w:val="4"/>
          </w:tcPr>
          <w:p w14:paraId="0B4BB712" w14:textId="77777777" w:rsidR="00A355DD" w:rsidRPr="002D05CE" w:rsidRDefault="00A355DD" w:rsidP="00705A23"/>
        </w:tc>
      </w:tr>
    </w:tbl>
    <w:p w14:paraId="09456660" w14:textId="77777777" w:rsidR="00A355DD" w:rsidRDefault="00A355DD" w:rsidP="00A355DD"/>
    <w:p w14:paraId="4675228D" w14:textId="77777777" w:rsidR="00A355DD" w:rsidRPr="002D05CE" w:rsidRDefault="00A355DD" w:rsidP="00A355DD"/>
    <w:p w14:paraId="16BB6579" w14:textId="77777777" w:rsidR="00A355DD" w:rsidRPr="002D05CE" w:rsidRDefault="00A355DD" w:rsidP="00DA72D1">
      <w:pPr>
        <w:numPr>
          <w:ilvl w:val="0"/>
          <w:numId w:val="14"/>
        </w:numPr>
        <w:contextualSpacing/>
        <w:rPr>
          <w:rFonts w:ascii="Times New Roman" w:eastAsia="Times New Roman" w:hAnsi="Times New Roman" w:cs="Times New Roman"/>
          <w:b/>
          <w:sz w:val="24"/>
          <w:szCs w:val="24"/>
          <w:lang w:eastAsia="fr-FR"/>
        </w:rPr>
      </w:pPr>
      <w:r w:rsidRPr="002D05CE">
        <w:rPr>
          <w:rFonts w:ascii="Times New Roman" w:eastAsia="Times New Roman" w:hAnsi="Times New Roman" w:cs="Times New Roman"/>
          <w:b/>
          <w:sz w:val="24"/>
          <w:szCs w:val="24"/>
          <w:lang w:eastAsia="fr-FR"/>
        </w:rPr>
        <w:lastRenderedPageBreak/>
        <w:t>RESPONSABILIT</w:t>
      </w:r>
      <w:r>
        <w:rPr>
          <w:rFonts w:ascii="Times New Roman" w:eastAsia="Times New Roman" w:hAnsi="Times New Roman" w:cs="Times New Roman"/>
          <w:b/>
          <w:sz w:val="24"/>
          <w:szCs w:val="24"/>
          <w:lang w:eastAsia="fr-FR"/>
        </w:rPr>
        <w:t>I</w:t>
      </w:r>
      <w:r w:rsidRPr="002D05CE">
        <w:rPr>
          <w:rFonts w:ascii="Times New Roman" w:eastAsia="Times New Roman" w:hAnsi="Times New Roman" w:cs="Times New Roman"/>
          <w:b/>
          <w:sz w:val="24"/>
          <w:szCs w:val="24"/>
          <w:lang w:eastAsia="fr-FR"/>
        </w:rPr>
        <w:t xml:space="preserve">ES </w:t>
      </w:r>
      <w:r>
        <w:rPr>
          <w:rFonts w:ascii="Times New Roman" w:eastAsia="Times New Roman" w:hAnsi="Times New Roman" w:cs="Times New Roman"/>
          <w:b/>
          <w:sz w:val="24"/>
          <w:szCs w:val="24"/>
          <w:lang w:eastAsia="fr-FR"/>
        </w:rPr>
        <w:t>AND</w:t>
      </w:r>
      <w:r w:rsidRPr="002D05CE">
        <w:rPr>
          <w:rFonts w:ascii="Times New Roman" w:eastAsia="Times New Roman" w:hAnsi="Times New Roman" w:cs="Times New Roman"/>
          <w:b/>
          <w:sz w:val="24"/>
          <w:szCs w:val="24"/>
          <w:lang w:eastAsia="fr-FR"/>
        </w:rPr>
        <w:t xml:space="preserve"> PROCESS</w:t>
      </w:r>
    </w:p>
    <w:p w14:paraId="2E309C2A" w14:textId="77777777" w:rsidR="00A355DD" w:rsidRPr="00B110E6" w:rsidRDefault="00A355DD" w:rsidP="00A355DD">
      <w:pPr>
        <w:spacing w:before="88"/>
        <w:rPr>
          <w:rFonts w:ascii="Times New Roman" w:hAnsi="Times New Roman" w:cs="Times New Roman"/>
          <w:sz w:val="24"/>
          <w:szCs w:val="24"/>
          <w:lang w:val="en-US"/>
        </w:rPr>
      </w:pPr>
      <w:r w:rsidRPr="00B110E6">
        <w:rPr>
          <w:rFonts w:ascii="Times New Roman" w:hAnsi="Times New Roman" w:cs="Times New Roman"/>
          <w:w w:val="105"/>
          <w:sz w:val="24"/>
          <w:szCs w:val="24"/>
          <w:lang w:val="en-US"/>
        </w:rPr>
        <w:t>Who is responsible for assessing needs continuous temperature monitoring equipment?</w:t>
      </w:r>
    </w:p>
    <w:p w14:paraId="19E3BC7F" w14:textId="77777777" w:rsidR="00A355DD" w:rsidRPr="00B110E6" w:rsidRDefault="00A355DD" w:rsidP="00A355DD">
      <w:pPr>
        <w:rPr>
          <w:rFonts w:ascii="Times New Roman" w:hAnsi="Times New Roman" w:cs="Times New Roman"/>
          <w:lang w:val="en-US"/>
        </w:rPr>
      </w:pPr>
      <w:r w:rsidRPr="00B110E6">
        <w:rPr>
          <w:rFonts w:ascii="Times New Roman" w:hAnsi="Times New Roman" w:cs="Times New Roman"/>
          <w:lang w:val="en-US"/>
        </w:rPr>
        <w:t>Last and first names…………………………………………………………………………………</w:t>
      </w:r>
      <w:proofErr w:type="gramStart"/>
      <w:r w:rsidRPr="00B110E6">
        <w:rPr>
          <w:rFonts w:ascii="Times New Roman" w:hAnsi="Times New Roman" w:cs="Times New Roman"/>
          <w:lang w:val="en-US"/>
        </w:rPr>
        <w:t>…..</w:t>
      </w:r>
      <w:proofErr w:type="gramEnd"/>
    </w:p>
    <w:p w14:paraId="50C30151" w14:textId="77777777" w:rsidR="00A355DD" w:rsidRPr="00B110E6" w:rsidRDefault="00A355DD" w:rsidP="00A355DD">
      <w:pPr>
        <w:rPr>
          <w:rFonts w:ascii="Times New Roman" w:hAnsi="Times New Roman" w:cs="Times New Roman"/>
          <w:lang w:val="en-US"/>
        </w:rPr>
      </w:pPr>
      <w:r w:rsidRPr="00B110E6">
        <w:rPr>
          <w:rFonts w:ascii="Times New Roman" w:hAnsi="Times New Roman" w:cs="Times New Roman"/>
          <w:lang w:val="en-US"/>
        </w:rPr>
        <w:t>Contact Phone/ email</w:t>
      </w:r>
      <w:proofErr w:type="gramStart"/>
      <w:r w:rsidRPr="00B110E6">
        <w:rPr>
          <w:rFonts w:ascii="Times New Roman" w:hAnsi="Times New Roman" w:cs="Times New Roman"/>
          <w:lang w:val="en-US"/>
        </w:rPr>
        <w:t> :…</w:t>
      </w:r>
      <w:proofErr w:type="gramEnd"/>
      <w:r w:rsidRPr="00B110E6">
        <w:rPr>
          <w:rFonts w:ascii="Times New Roman" w:hAnsi="Times New Roman" w:cs="Times New Roman"/>
          <w:lang w:val="en-US"/>
        </w:rPr>
        <w:t>…………………………………………………………………………….......</w:t>
      </w:r>
    </w:p>
    <w:p w14:paraId="64166E92" w14:textId="77777777" w:rsidR="00A355DD" w:rsidRPr="00B110E6" w:rsidRDefault="00A355DD" w:rsidP="00A355DD">
      <w:pPr>
        <w:rPr>
          <w:lang w:val="en-US"/>
        </w:rPr>
      </w:pPr>
      <w:r w:rsidRPr="00B110E6">
        <w:rPr>
          <w:rFonts w:ascii="Times New Roman" w:hAnsi="Times New Roman" w:cs="Times New Roman"/>
          <w:w w:val="105"/>
          <w:sz w:val="24"/>
          <w:szCs w:val="24"/>
          <w:lang w:val="en-US"/>
        </w:rPr>
        <w:t>Describe the needs assessment process</w:t>
      </w:r>
      <w:r w:rsidRPr="00B110E6">
        <w:rPr>
          <w:lang w:val="en-US"/>
        </w:rPr>
        <w:t xml:space="preserve">: </w:t>
      </w:r>
    </w:p>
    <w:p w14:paraId="4B9CB154" w14:textId="77777777" w:rsidR="00A355DD" w:rsidRPr="00B110E6" w:rsidRDefault="00A355DD" w:rsidP="00A355DD">
      <w:pPr>
        <w:rPr>
          <w:lang w:val="en-US"/>
        </w:rPr>
      </w:pPr>
      <w:r w:rsidRPr="00B110E6">
        <w:rPr>
          <w:lang w:val="en-US"/>
        </w:rPr>
        <w:t>……………………………………………………………………………………………………………………………………………………………………………………………………………………………………………………………………………………………………………………………………………………………………………………………………………………………………………………………………………………………………………………………………………………………………………………………………………………………………………………………………………………………………………………………………………………………………………………………………………………………………………………………………………………………………………………………………………………………………………….</w:t>
      </w:r>
    </w:p>
    <w:p w14:paraId="554BB8A2" w14:textId="77777777" w:rsidR="00A355DD" w:rsidRPr="00B110E6" w:rsidRDefault="00A355DD" w:rsidP="00A355DD">
      <w:pPr>
        <w:spacing w:before="140"/>
        <w:rPr>
          <w:rFonts w:ascii="Times New Roman" w:hAnsi="Times New Roman" w:cs="Times New Roman"/>
          <w:w w:val="105"/>
          <w:sz w:val="24"/>
          <w:szCs w:val="24"/>
          <w:lang w:val="en-US"/>
        </w:rPr>
      </w:pPr>
    </w:p>
    <w:p w14:paraId="54F705E1" w14:textId="77777777" w:rsidR="00A355DD" w:rsidRPr="00B110E6" w:rsidRDefault="00A355DD" w:rsidP="00A355DD">
      <w:pPr>
        <w:spacing w:before="140"/>
        <w:rPr>
          <w:rFonts w:ascii="Times New Roman" w:hAnsi="Times New Roman" w:cs="Times New Roman"/>
          <w:sz w:val="24"/>
          <w:szCs w:val="24"/>
          <w:lang w:val="en-US"/>
        </w:rPr>
      </w:pPr>
      <w:r w:rsidRPr="00B110E6">
        <w:rPr>
          <w:rFonts w:ascii="Times New Roman" w:hAnsi="Times New Roman" w:cs="Times New Roman"/>
          <w:w w:val="105"/>
          <w:sz w:val="24"/>
          <w:szCs w:val="24"/>
          <w:lang w:val="en-US"/>
        </w:rPr>
        <w:t>Who is responsible for orders placement for continuous monitoring equipment for temperature control?</w:t>
      </w:r>
    </w:p>
    <w:p w14:paraId="23A95937" w14:textId="77777777" w:rsidR="00A355DD" w:rsidRPr="00B110E6" w:rsidRDefault="00A355DD" w:rsidP="00A355DD">
      <w:pPr>
        <w:rPr>
          <w:rFonts w:ascii="Times New Roman" w:hAnsi="Times New Roman" w:cs="Times New Roman"/>
          <w:lang w:val="en-US"/>
        </w:rPr>
      </w:pPr>
      <w:r w:rsidRPr="00B110E6">
        <w:rPr>
          <w:rFonts w:ascii="Times New Roman" w:hAnsi="Times New Roman" w:cs="Times New Roman"/>
          <w:lang w:val="en-US"/>
        </w:rPr>
        <w:t>Last and first names…………………………………………………………………………………</w:t>
      </w:r>
      <w:proofErr w:type="gramStart"/>
      <w:r w:rsidRPr="00B110E6">
        <w:rPr>
          <w:rFonts w:ascii="Times New Roman" w:hAnsi="Times New Roman" w:cs="Times New Roman"/>
          <w:lang w:val="en-US"/>
        </w:rPr>
        <w:t>…..</w:t>
      </w:r>
      <w:proofErr w:type="gramEnd"/>
    </w:p>
    <w:p w14:paraId="32D0499B" w14:textId="77777777" w:rsidR="00A355DD" w:rsidRPr="00B110E6" w:rsidRDefault="00A355DD" w:rsidP="00A355DD">
      <w:pPr>
        <w:rPr>
          <w:rFonts w:ascii="Times New Roman" w:hAnsi="Times New Roman" w:cs="Times New Roman"/>
          <w:lang w:val="en-US"/>
        </w:rPr>
      </w:pPr>
      <w:r w:rsidRPr="00B110E6">
        <w:rPr>
          <w:rFonts w:ascii="Times New Roman" w:hAnsi="Times New Roman" w:cs="Times New Roman"/>
          <w:lang w:val="en-US"/>
        </w:rPr>
        <w:t>Contact Phone/ email</w:t>
      </w:r>
      <w:proofErr w:type="gramStart"/>
      <w:r w:rsidRPr="00B110E6">
        <w:rPr>
          <w:rFonts w:ascii="Times New Roman" w:hAnsi="Times New Roman" w:cs="Times New Roman"/>
          <w:lang w:val="en-US"/>
        </w:rPr>
        <w:t> :…</w:t>
      </w:r>
      <w:proofErr w:type="gramEnd"/>
      <w:r w:rsidRPr="00B110E6">
        <w:rPr>
          <w:rFonts w:ascii="Times New Roman" w:hAnsi="Times New Roman" w:cs="Times New Roman"/>
          <w:lang w:val="en-US"/>
        </w:rPr>
        <w:t>…………………………………………………………………………….......</w:t>
      </w:r>
    </w:p>
    <w:p w14:paraId="7BA482BE" w14:textId="77777777" w:rsidR="00A355DD" w:rsidRPr="00B110E6" w:rsidRDefault="00A355DD" w:rsidP="00A355DD">
      <w:pPr>
        <w:rPr>
          <w:lang w:val="en-US"/>
        </w:rPr>
      </w:pPr>
      <w:r w:rsidRPr="00B110E6">
        <w:rPr>
          <w:rFonts w:ascii="Times New Roman" w:hAnsi="Times New Roman" w:cs="Times New Roman"/>
          <w:sz w:val="24"/>
          <w:szCs w:val="24"/>
          <w:lang w:val="en-US"/>
        </w:rPr>
        <w:t>Describe the process for placing orders</w:t>
      </w:r>
      <w:r w:rsidRPr="00B110E6">
        <w:rPr>
          <w:lang w:val="en-US"/>
        </w:rPr>
        <w:t>:</w:t>
      </w:r>
    </w:p>
    <w:p w14:paraId="71389F24" w14:textId="77777777" w:rsidR="00A355DD" w:rsidRPr="00B110E6" w:rsidRDefault="00A355DD" w:rsidP="00A355DD">
      <w:pPr>
        <w:rPr>
          <w:lang w:val="en-US"/>
        </w:rPr>
      </w:pPr>
      <w:r w:rsidRPr="00B110E6">
        <w:rPr>
          <w:lang w:val="en-US"/>
        </w:rPr>
        <w:t>……………………………………………………………………………………………………………………………………………………………………………………………………………………………………………………………………………………………………………………………………………………………………………………………………………………………………………………………………………………………………………………………………………………………………………………………………………………………………………………………………………………………………………………………………………………………………………………………………………………………………………………………………………………………………………………………………………………………………………….</w:t>
      </w:r>
    </w:p>
    <w:p w14:paraId="243E2C7A" w14:textId="77777777" w:rsidR="00A355DD" w:rsidRPr="00B110E6" w:rsidRDefault="00A355DD" w:rsidP="00A355DD">
      <w:pPr>
        <w:spacing w:before="109"/>
        <w:rPr>
          <w:rFonts w:ascii="Times New Roman" w:hAnsi="Times New Roman" w:cs="Times New Roman"/>
          <w:sz w:val="24"/>
          <w:szCs w:val="24"/>
          <w:lang w:val="en-US"/>
        </w:rPr>
      </w:pPr>
      <w:r w:rsidRPr="00B110E6">
        <w:rPr>
          <w:rFonts w:ascii="Times New Roman" w:hAnsi="Times New Roman" w:cs="Times New Roman"/>
          <w:w w:val="105"/>
          <w:sz w:val="24"/>
          <w:szCs w:val="24"/>
          <w:lang w:val="en-US"/>
        </w:rPr>
        <w:t>Who is responsible for receiving the equipment on arrival?</w:t>
      </w:r>
    </w:p>
    <w:p w14:paraId="003D1CAA" w14:textId="77777777" w:rsidR="00A355DD" w:rsidRPr="00B110E6" w:rsidRDefault="00A355DD" w:rsidP="00A355DD">
      <w:pPr>
        <w:rPr>
          <w:rFonts w:ascii="Times New Roman" w:hAnsi="Times New Roman" w:cs="Times New Roman"/>
          <w:lang w:val="en-US"/>
        </w:rPr>
      </w:pPr>
      <w:r w:rsidRPr="00B110E6">
        <w:rPr>
          <w:rFonts w:ascii="Times New Roman" w:hAnsi="Times New Roman" w:cs="Times New Roman"/>
          <w:lang w:val="en-US"/>
        </w:rPr>
        <w:t>Last and first names…………………………………………………………………………………</w:t>
      </w:r>
      <w:proofErr w:type="gramStart"/>
      <w:r w:rsidRPr="00B110E6">
        <w:rPr>
          <w:rFonts w:ascii="Times New Roman" w:hAnsi="Times New Roman" w:cs="Times New Roman"/>
          <w:lang w:val="en-US"/>
        </w:rPr>
        <w:t>…..</w:t>
      </w:r>
      <w:proofErr w:type="gramEnd"/>
    </w:p>
    <w:p w14:paraId="43815F27" w14:textId="77777777" w:rsidR="00A355DD" w:rsidRPr="00B110E6" w:rsidRDefault="00A355DD" w:rsidP="00A355DD">
      <w:pPr>
        <w:rPr>
          <w:rFonts w:ascii="Times New Roman" w:hAnsi="Times New Roman" w:cs="Times New Roman"/>
          <w:lang w:val="en-US"/>
        </w:rPr>
      </w:pPr>
      <w:r w:rsidRPr="00B110E6">
        <w:rPr>
          <w:rFonts w:ascii="Times New Roman" w:hAnsi="Times New Roman" w:cs="Times New Roman"/>
          <w:lang w:val="en-US"/>
        </w:rPr>
        <w:t>Contact Phone/ email</w:t>
      </w:r>
      <w:proofErr w:type="gramStart"/>
      <w:r w:rsidRPr="00B110E6">
        <w:rPr>
          <w:rFonts w:ascii="Times New Roman" w:hAnsi="Times New Roman" w:cs="Times New Roman"/>
          <w:lang w:val="en-US"/>
        </w:rPr>
        <w:t> :…</w:t>
      </w:r>
      <w:proofErr w:type="gramEnd"/>
      <w:r w:rsidRPr="00B110E6">
        <w:rPr>
          <w:rFonts w:ascii="Times New Roman" w:hAnsi="Times New Roman" w:cs="Times New Roman"/>
          <w:lang w:val="en-US"/>
        </w:rPr>
        <w:t>…………………………………………………………………………….......</w:t>
      </w:r>
    </w:p>
    <w:p w14:paraId="552C3A41" w14:textId="77777777" w:rsidR="00A355DD" w:rsidRPr="00B110E6" w:rsidRDefault="00A355DD" w:rsidP="00A355DD">
      <w:pPr>
        <w:rPr>
          <w:lang w:val="en-US"/>
        </w:rPr>
      </w:pPr>
      <w:r w:rsidRPr="00B110E6">
        <w:rPr>
          <w:rFonts w:ascii="Times New Roman" w:hAnsi="Times New Roman" w:cs="Times New Roman"/>
          <w:sz w:val="24"/>
          <w:szCs w:val="24"/>
          <w:lang w:val="en-US"/>
        </w:rPr>
        <w:t>Who is responsible for monitoring continuous monitoring equipment to the temperature at the store?</w:t>
      </w:r>
    </w:p>
    <w:p w14:paraId="1CC3A4BC" w14:textId="77777777" w:rsidR="00A355DD" w:rsidRPr="00B110E6" w:rsidRDefault="00A355DD" w:rsidP="00A355DD">
      <w:pPr>
        <w:rPr>
          <w:rFonts w:ascii="Times New Roman" w:hAnsi="Times New Roman" w:cs="Times New Roman"/>
          <w:lang w:val="en-US"/>
        </w:rPr>
      </w:pPr>
      <w:r w:rsidRPr="00B110E6">
        <w:rPr>
          <w:rFonts w:ascii="Times New Roman" w:hAnsi="Times New Roman" w:cs="Times New Roman"/>
          <w:lang w:val="en-US"/>
        </w:rPr>
        <w:t>Last and first names…………………………………………………………………………………</w:t>
      </w:r>
      <w:proofErr w:type="gramStart"/>
      <w:r w:rsidRPr="00B110E6">
        <w:rPr>
          <w:rFonts w:ascii="Times New Roman" w:hAnsi="Times New Roman" w:cs="Times New Roman"/>
          <w:lang w:val="en-US"/>
        </w:rPr>
        <w:t>…..</w:t>
      </w:r>
      <w:proofErr w:type="gramEnd"/>
    </w:p>
    <w:p w14:paraId="189380F6" w14:textId="77777777" w:rsidR="00A355DD" w:rsidRPr="00B110E6" w:rsidRDefault="00A355DD" w:rsidP="00A355DD">
      <w:pPr>
        <w:rPr>
          <w:rFonts w:ascii="Times New Roman" w:hAnsi="Times New Roman" w:cs="Times New Roman"/>
          <w:lang w:val="en-US"/>
        </w:rPr>
      </w:pPr>
      <w:r w:rsidRPr="00B110E6">
        <w:rPr>
          <w:rFonts w:ascii="Times New Roman" w:hAnsi="Times New Roman" w:cs="Times New Roman"/>
          <w:lang w:val="en-US"/>
        </w:rPr>
        <w:t>Contact Phone/ email</w:t>
      </w:r>
      <w:proofErr w:type="gramStart"/>
      <w:r w:rsidRPr="00B110E6">
        <w:rPr>
          <w:rFonts w:ascii="Times New Roman" w:hAnsi="Times New Roman" w:cs="Times New Roman"/>
          <w:lang w:val="en-US"/>
        </w:rPr>
        <w:t> :…</w:t>
      </w:r>
      <w:proofErr w:type="gramEnd"/>
      <w:r w:rsidRPr="00B110E6">
        <w:rPr>
          <w:rFonts w:ascii="Times New Roman" w:hAnsi="Times New Roman" w:cs="Times New Roman"/>
          <w:lang w:val="en-US"/>
        </w:rPr>
        <w:t>…………………………………………………………………………….......</w:t>
      </w:r>
    </w:p>
    <w:p w14:paraId="6DC72DD6" w14:textId="77777777" w:rsidR="00A355DD" w:rsidRPr="00B110E6" w:rsidRDefault="00A355DD" w:rsidP="00A355DD">
      <w:pPr>
        <w:rPr>
          <w:rFonts w:ascii="Times New Roman" w:hAnsi="Times New Roman" w:cs="Times New Roman"/>
          <w:sz w:val="24"/>
          <w:szCs w:val="24"/>
          <w:lang w:val="en-US"/>
        </w:rPr>
      </w:pPr>
      <w:r w:rsidRPr="00B110E6">
        <w:rPr>
          <w:rFonts w:ascii="Times New Roman" w:hAnsi="Times New Roman" w:cs="Times New Roman"/>
          <w:w w:val="105"/>
          <w:sz w:val="24"/>
          <w:szCs w:val="24"/>
          <w:lang w:val="en-US"/>
        </w:rPr>
        <w:t>Describe the process of monitoring equipment:</w:t>
      </w:r>
    </w:p>
    <w:p w14:paraId="0D366E18" w14:textId="77777777" w:rsidR="00A355DD" w:rsidRPr="00B110E6" w:rsidRDefault="00A355DD" w:rsidP="00A355DD">
      <w:pPr>
        <w:rPr>
          <w:lang w:val="en-US"/>
        </w:rPr>
      </w:pPr>
      <w:r w:rsidRPr="00B110E6">
        <w:rPr>
          <w:lang w:val="en-US"/>
        </w:rPr>
        <w:t>……………………………………………………………………………………………………………………………………………………………………………………………………………………………………………………………………………………………………………………………………………………………………………………………………………………………………………………………………………………………………………………………………………………………………………………………………………………………………………………………………………………………………………………………………………………………………………………………………………………………………………………………………………………………………………………………………………………………………………….</w:t>
      </w:r>
    </w:p>
    <w:p w14:paraId="7C2A523A" w14:textId="77777777" w:rsidR="00A355DD" w:rsidRPr="00B110E6" w:rsidRDefault="00A355DD" w:rsidP="00A355DD">
      <w:pPr>
        <w:rPr>
          <w:rFonts w:ascii="Times New Roman" w:hAnsi="Times New Roman" w:cs="Times New Roman"/>
          <w:w w:val="105"/>
          <w:sz w:val="24"/>
          <w:szCs w:val="24"/>
          <w:lang w:val="en-US"/>
        </w:rPr>
      </w:pPr>
      <w:r w:rsidRPr="00B110E6">
        <w:rPr>
          <w:rFonts w:ascii="Times New Roman" w:hAnsi="Times New Roman" w:cs="Times New Roman"/>
          <w:w w:val="105"/>
          <w:sz w:val="24"/>
          <w:szCs w:val="24"/>
          <w:lang w:val="en-US"/>
        </w:rPr>
        <w:lastRenderedPageBreak/>
        <w:t>Who is responsible for the analysis of</w:t>
      </w:r>
      <w:r w:rsidRPr="00B110E6">
        <w:rPr>
          <w:rFonts w:ascii="Times New Roman" w:hAnsi="Times New Roman" w:cs="Times New Roman"/>
          <w:sz w:val="24"/>
          <w:szCs w:val="24"/>
          <w:lang w:val="en-US"/>
        </w:rPr>
        <w:t xml:space="preserve"> </w:t>
      </w:r>
      <w:r w:rsidRPr="00B110E6">
        <w:rPr>
          <w:rFonts w:ascii="Times New Roman" w:hAnsi="Times New Roman" w:cs="Times New Roman"/>
          <w:w w:val="105"/>
          <w:sz w:val="24"/>
          <w:szCs w:val="24"/>
          <w:lang w:val="en-US"/>
        </w:rPr>
        <w:t>temperature data at the store?</w:t>
      </w:r>
    </w:p>
    <w:p w14:paraId="7EA16E28" w14:textId="77777777" w:rsidR="00A355DD" w:rsidRPr="00B110E6" w:rsidRDefault="00A355DD" w:rsidP="00A355DD">
      <w:pPr>
        <w:rPr>
          <w:rFonts w:ascii="Times New Roman" w:hAnsi="Times New Roman" w:cs="Times New Roman"/>
          <w:lang w:val="en-US"/>
        </w:rPr>
      </w:pPr>
      <w:r w:rsidRPr="00B110E6">
        <w:rPr>
          <w:rFonts w:ascii="Times New Roman" w:hAnsi="Times New Roman" w:cs="Times New Roman"/>
          <w:lang w:val="en-US"/>
        </w:rPr>
        <w:t>Last and first names…………………………………………………………………………………</w:t>
      </w:r>
      <w:proofErr w:type="gramStart"/>
      <w:r w:rsidRPr="00B110E6">
        <w:rPr>
          <w:rFonts w:ascii="Times New Roman" w:hAnsi="Times New Roman" w:cs="Times New Roman"/>
          <w:lang w:val="en-US"/>
        </w:rPr>
        <w:t>…..</w:t>
      </w:r>
      <w:proofErr w:type="gramEnd"/>
    </w:p>
    <w:p w14:paraId="120BF4BD" w14:textId="77777777" w:rsidR="00A355DD" w:rsidRPr="00B110E6" w:rsidRDefault="00A355DD" w:rsidP="00A355DD">
      <w:pPr>
        <w:rPr>
          <w:rFonts w:ascii="Times New Roman" w:hAnsi="Times New Roman" w:cs="Times New Roman"/>
          <w:lang w:val="en-US"/>
        </w:rPr>
      </w:pPr>
      <w:r w:rsidRPr="00B110E6">
        <w:rPr>
          <w:rFonts w:ascii="Times New Roman" w:hAnsi="Times New Roman" w:cs="Times New Roman"/>
          <w:lang w:val="en-US"/>
        </w:rPr>
        <w:t>Contact Phone/ email</w:t>
      </w:r>
      <w:proofErr w:type="gramStart"/>
      <w:r w:rsidRPr="00B110E6">
        <w:rPr>
          <w:rFonts w:ascii="Times New Roman" w:hAnsi="Times New Roman" w:cs="Times New Roman"/>
          <w:lang w:val="en-US"/>
        </w:rPr>
        <w:t> :…</w:t>
      </w:r>
      <w:proofErr w:type="gramEnd"/>
      <w:r w:rsidRPr="00B110E6">
        <w:rPr>
          <w:rFonts w:ascii="Times New Roman" w:hAnsi="Times New Roman" w:cs="Times New Roman"/>
          <w:lang w:val="en-US"/>
        </w:rPr>
        <w:t>…………………………………………………………………………….......</w:t>
      </w:r>
    </w:p>
    <w:p w14:paraId="6FB8A20B" w14:textId="77777777" w:rsidR="00A355DD" w:rsidRPr="00B110E6" w:rsidRDefault="00A355DD" w:rsidP="00A355DD">
      <w:pPr>
        <w:rPr>
          <w:rFonts w:ascii="Times New Roman" w:hAnsi="Times New Roman" w:cs="Times New Roman"/>
          <w:w w:val="105"/>
          <w:sz w:val="24"/>
          <w:szCs w:val="24"/>
          <w:lang w:val="en-US"/>
        </w:rPr>
      </w:pPr>
    </w:p>
    <w:p w14:paraId="192D605B" w14:textId="77777777" w:rsidR="00A355DD" w:rsidRPr="00B110E6" w:rsidRDefault="00A355DD" w:rsidP="00A355DD">
      <w:pPr>
        <w:rPr>
          <w:rFonts w:ascii="Times New Roman" w:hAnsi="Times New Roman" w:cs="Times New Roman"/>
          <w:sz w:val="24"/>
          <w:szCs w:val="24"/>
          <w:lang w:val="en-US"/>
        </w:rPr>
      </w:pPr>
      <w:r w:rsidRPr="00B110E6">
        <w:rPr>
          <w:rFonts w:ascii="Times New Roman" w:hAnsi="Times New Roman" w:cs="Times New Roman"/>
          <w:w w:val="105"/>
          <w:sz w:val="24"/>
          <w:szCs w:val="24"/>
          <w:lang w:val="en-US"/>
        </w:rPr>
        <w:t>Describe the data analysis process:</w:t>
      </w:r>
    </w:p>
    <w:p w14:paraId="7CD64D4F" w14:textId="77777777" w:rsidR="00A355DD" w:rsidRPr="00B110E6" w:rsidRDefault="00A355DD" w:rsidP="00A355DD">
      <w:pPr>
        <w:rPr>
          <w:lang w:val="en-US"/>
        </w:rPr>
      </w:pPr>
      <w:r w:rsidRPr="00B110E6">
        <w:rPr>
          <w:lang w:val="en-US"/>
        </w:rPr>
        <w:t>……………………………………………………………………………………………………………………………………………………………………………………………………………………………………………………………………………………………………………………………………………………………………………………………………………………………………………………………………………………………………………………………………………………………………………………………………………………………………………………………………………………………………………………………………………………………………………………………………………………………………………………………………………………………………………………………………………………………………………….</w:t>
      </w:r>
    </w:p>
    <w:p w14:paraId="4460D020" w14:textId="77777777" w:rsidR="00A355DD" w:rsidRPr="00B110E6" w:rsidRDefault="00A355DD" w:rsidP="00A355DD">
      <w:pPr>
        <w:rPr>
          <w:rFonts w:ascii="Times New Roman" w:hAnsi="Times New Roman" w:cs="Times New Roman"/>
          <w:sz w:val="24"/>
          <w:szCs w:val="24"/>
          <w:lang w:val="en-US"/>
        </w:rPr>
      </w:pPr>
      <w:r w:rsidRPr="00B110E6">
        <w:rPr>
          <w:rFonts w:ascii="Times New Roman" w:hAnsi="Times New Roman" w:cs="Times New Roman"/>
          <w:sz w:val="24"/>
          <w:szCs w:val="24"/>
          <w:lang w:val="en-US"/>
        </w:rPr>
        <w:t xml:space="preserve">Is a feedback data analysis is done to the health structures of the lower level? </w:t>
      </w:r>
    </w:p>
    <w:p w14:paraId="511D425A" w14:textId="77777777" w:rsidR="00A355DD" w:rsidRDefault="00A355DD" w:rsidP="00A355DD">
      <w:r>
        <w:t>Yes</w:t>
      </w:r>
      <w:r w:rsidRPr="002D05CE">
        <w:tab/>
      </w:r>
      <w:r w:rsidRPr="002D05CE">
        <w:tab/>
        <w:t xml:space="preserve"> No</w:t>
      </w:r>
    </w:p>
    <w:p w14:paraId="6A8751A8" w14:textId="77777777" w:rsidR="00A355DD" w:rsidRPr="00C125F6" w:rsidRDefault="00A355DD" w:rsidP="00A355DD">
      <w:pPr>
        <w:rPr>
          <w:rFonts w:ascii="Times New Roman" w:hAnsi="Times New Roman" w:cs="Times New Roman"/>
          <w:sz w:val="24"/>
          <w:szCs w:val="24"/>
        </w:rPr>
      </w:pPr>
    </w:p>
    <w:p w14:paraId="64548780" w14:textId="77777777" w:rsidR="00A355DD" w:rsidRPr="002D05CE" w:rsidRDefault="00A355DD" w:rsidP="00DA72D1">
      <w:pPr>
        <w:numPr>
          <w:ilvl w:val="0"/>
          <w:numId w:val="14"/>
        </w:numPr>
        <w:contextualSpacing/>
        <w:rPr>
          <w:rFonts w:ascii="Times New Roman" w:eastAsia="Times New Roman" w:hAnsi="Times New Roman" w:cs="Times New Roman"/>
          <w:b/>
          <w:sz w:val="24"/>
          <w:szCs w:val="24"/>
          <w:lang w:eastAsia="fr-FR"/>
        </w:rPr>
      </w:pPr>
      <w:r w:rsidRPr="002D05CE">
        <w:rPr>
          <w:rFonts w:ascii="Times New Roman" w:eastAsia="Times New Roman" w:hAnsi="Times New Roman" w:cs="Times New Roman"/>
          <w:b/>
          <w:sz w:val="24"/>
          <w:szCs w:val="24"/>
          <w:lang w:eastAsia="fr-FR"/>
        </w:rPr>
        <w:t>PLAN</w:t>
      </w:r>
      <w:r>
        <w:rPr>
          <w:rFonts w:ascii="Times New Roman" w:eastAsia="Times New Roman" w:hAnsi="Times New Roman" w:cs="Times New Roman"/>
          <w:b/>
          <w:sz w:val="24"/>
          <w:szCs w:val="24"/>
          <w:lang w:eastAsia="fr-FR"/>
        </w:rPr>
        <w:t>NING</w:t>
      </w:r>
    </w:p>
    <w:p w14:paraId="19DF21CE" w14:textId="77777777" w:rsidR="00A355DD" w:rsidRPr="00B110E6" w:rsidRDefault="00A355DD" w:rsidP="00A355DD">
      <w:pPr>
        <w:spacing w:before="88"/>
        <w:rPr>
          <w:rFonts w:ascii="Times New Roman" w:hAnsi="Times New Roman" w:cs="Times New Roman"/>
          <w:sz w:val="24"/>
          <w:szCs w:val="24"/>
          <w:lang w:val="en-US"/>
        </w:rPr>
      </w:pPr>
      <w:r w:rsidRPr="00B110E6">
        <w:rPr>
          <w:rFonts w:ascii="Times New Roman" w:hAnsi="Times New Roman" w:cs="Times New Roman"/>
          <w:w w:val="105"/>
          <w:sz w:val="24"/>
          <w:szCs w:val="24"/>
          <w:lang w:val="en-US"/>
        </w:rPr>
        <w:t>When does the continuous monitoring equipment temperature were installed in the CDF deposit?</w:t>
      </w:r>
    </w:p>
    <w:p w14:paraId="20208952" w14:textId="77777777" w:rsidR="00A355DD" w:rsidRPr="00B110E6" w:rsidRDefault="00A355DD" w:rsidP="00A355DD">
      <w:pPr>
        <w:rPr>
          <w:lang w:val="en-US"/>
        </w:rPr>
      </w:pPr>
      <w:r w:rsidRPr="00B110E6">
        <w:rPr>
          <w:lang w:val="en-US"/>
        </w:rPr>
        <w:t xml:space="preserve"> ……………………………………………………………………………………………………………………………………………</w:t>
      </w:r>
    </w:p>
    <w:p w14:paraId="1B40CC15" w14:textId="1043BA7E" w:rsidR="00A355DD" w:rsidRPr="00B110E6" w:rsidRDefault="00A355DD" w:rsidP="00A355DD">
      <w:pPr>
        <w:rPr>
          <w:rFonts w:ascii="Times New Roman" w:hAnsi="Times New Roman" w:cs="Times New Roman"/>
          <w:w w:val="105"/>
          <w:sz w:val="24"/>
          <w:szCs w:val="24"/>
          <w:lang w:val="en-US"/>
        </w:rPr>
      </w:pPr>
      <w:r w:rsidRPr="00B110E6">
        <w:rPr>
          <w:rFonts w:ascii="Times New Roman" w:hAnsi="Times New Roman" w:cs="Times New Roman"/>
          <w:w w:val="105"/>
          <w:sz w:val="24"/>
          <w:szCs w:val="24"/>
          <w:lang w:val="en-US"/>
        </w:rPr>
        <w:t>Since the installation,</w:t>
      </w:r>
      <w:r w:rsidRPr="00B110E6">
        <w:rPr>
          <w:rFonts w:ascii="Times New Roman" w:hAnsi="Times New Roman" w:cs="Times New Roman"/>
          <w:sz w:val="24"/>
          <w:szCs w:val="24"/>
          <w:lang w:val="en-US"/>
        </w:rPr>
        <w:t xml:space="preserve"> </w:t>
      </w:r>
      <w:r w:rsidRPr="00B110E6">
        <w:rPr>
          <w:rFonts w:ascii="Times New Roman" w:hAnsi="Times New Roman" w:cs="Times New Roman"/>
          <w:w w:val="105"/>
          <w:sz w:val="24"/>
          <w:szCs w:val="24"/>
          <w:lang w:val="en-US"/>
        </w:rPr>
        <w:t xml:space="preserve">he has used </w:t>
      </w:r>
      <w:r w:rsidR="00C30D9F" w:rsidRPr="00B110E6">
        <w:rPr>
          <w:rFonts w:ascii="Times New Roman" w:hAnsi="Times New Roman" w:cs="Times New Roman"/>
          <w:w w:val="105"/>
          <w:sz w:val="24"/>
          <w:szCs w:val="24"/>
          <w:lang w:val="en-US"/>
        </w:rPr>
        <w:t>this deposition equipment</w:t>
      </w:r>
      <w:r w:rsidRPr="00B110E6">
        <w:rPr>
          <w:rFonts w:ascii="Times New Roman" w:hAnsi="Times New Roman" w:cs="Times New Roman"/>
          <w:w w:val="105"/>
          <w:sz w:val="24"/>
          <w:szCs w:val="24"/>
          <w:lang w:val="en-US"/>
        </w:rPr>
        <w:t xml:space="preserve"> without </w:t>
      </w:r>
      <w:proofErr w:type="gramStart"/>
      <w:r w:rsidRPr="00B110E6">
        <w:rPr>
          <w:rFonts w:ascii="Times New Roman" w:hAnsi="Times New Roman" w:cs="Times New Roman"/>
          <w:w w:val="105"/>
          <w:sz w:val="24"/>
          <w:szCs w:val="24"/>
          <w:lang w:val="en-US"/>
        </w:rPr>
        <w:t>interruption?</w:t>
      </w:r>
      <w:proofErr w:type="gramEnd"/>
    </w:p>
    <w:p w14:paraId="1FE20B70" w14:textId="115627C7" w:rsidR="00A355DD" w:rsidRPr="00B110E6" w:rsidRDefault="00C30D9F" w:rsidP="00A355DD">
      <w:pPr>
        <w:rPr>
          <w:lang w:val="en-US"/>
        </w:rPr>
      </w:pPr>
      <w:r w:rsidRPr="00B110E6">
        <w:rPr>
          <w:lang w:val="en-US"/>
        </w:rPr>
        <w:t>Yes:</w:t>
      </w:r>
      <w:r w:rsidR="00A355DD" w:rsidRPr="00B110E6">
        <w:rPr>
          <w:lang w:val="en-US"/>
        </w:rPr>
        <w:t xml:space="preserve"> </w:t>
      </w:r>
      <w:r w:rsidR="00A355DD" w:rsidRPr="00B110E6">
        <w:rPr>
          <w:lang w:val="en-US"/>
        </w:rPr>
        <w:tab/>
      </w:r>
      <w:r w:rsidR="00A355DD" w:rsidRPr="00B110E6">
        <w:rPr>
          <w:lang w:val="en-US"/>
        </w:rPr>
        <w:tab/>
        <w:t xml:space="preserve"> No</w:t>
      </w:r>
    </w:p>
    <w:p w14:paraId="3DDD77F1" w14:textId="77777777" w:rsidR="00A355DD" w:rsidRPr="00B110E6" w:rsidRDefault="00A355DD" w:rsidP="00A355DD">
      <w:pPr>
        <w:rPr>
          <w:rFonts w:ascii="Times New Roman" w:hAnsi="Times New Roman" w:cs="Times New Roman"/>
          <w:sz w:val="24"/>
          <w:szCs w:val="24"/>
          <w:lang w:val="en-US"/>
        </w:rPr>
      </w:pPr>
      <w:r w:rsidRPr="00B110E6">
        <w:rPr>
          <w:rFonts w:ascii="Times New Roman" w:hAnsi="Times New Roman" w:cs="Times New Roman"/>
          <w:w w:val="105"/>
          <w:sz w:val="24"/>
          <w:szCs w:val="24"/>
          <w:lang w:val="en-US"/>
        </w:rPr>
        <w:t>If not: estimate the duration (s) interruption (s):</w:t>
      </w:r>
      <w:r w:rsidRPr="00B110E6">
        <w:rPr>
          <w:lang w:val="en-US"/>
        </w:rPr>
        <w:t xml:space="preserve"> …………………………………………………………………………………………………………….……………………………………………………………………………………………………………………………………………………………………………………………………………</w:t>
      </w:r>
    </w:p>
    <w:p w14:paraId="744F317D" w14:textId="77777777" w:rsidR="00A355DD" w:rsidRPr="00B110E6" w:rsidRDefault="00A355DD" w:rsidP="00A355DD">
      <w:pPr>
        <w:rPr>
          <w:rFonts w:ascii="Times New Roman" w:hAnsi="Times New Roman" w:cs="Times New Roman"/>
          <w:spacing w:val="34"/>
          <w:sz w:val="24"/>
          <w:szCs w:val="24"/>
          <w:lang w:val="en-US"/>
        </w:rPr>
      </w:pPr>
      <w:r w:rsidRPr="00B110E6">
        <w:rPr>
          <w:lang w:val="en-US"/>
        </w:rPr>
        <w:t xml:space="preserve">Does the store </w:t>
      </w:r>
      <w:proofErr w:type="gramStart"/>
      <w:r w:rsidRPr="00B110E6">
        <w:rPr>
          <w:rFonts w:ascii="Times New Roman" w:hAnsi="Times New Roman" w:cs="Times New Roman"/>
          <w:sz w:val="24"/>
          <w:szCs w:val="24"/>
          <w:lang w:val="en-US"/>
        </w:rPr>
        <w:t>has</w:t>
      </w:r>
      <w:proofErr w:type="gramEnd"/>
      <w:r w:rsidRPr="00B110E6">
        <w:rPr>
          <w:rFonts w:ascii="Times New Roman" w:hAnsi="Times New Roman" w:cs="Times New Roman"/>
          <w:sz w:val="24"/>
          <w:szCs w:val="24"/>
          <w:lang w:val="en-US"/>
        </w:rPr>
        <w:t xml:space="preserve"> a continuous monitoring of temperature SOP update?</w:t>
      </w:r>
      <w:r w:rsidRPr="00B110E6">
        <w:rPr>
          <w:rFonts w:ascii="Times New Roman" w:hAnsi="Times New Roman" w:cs="Times New Roman"/>
          <w:spacing w:val="34"/>
          <w:sz w:val="24"/>
          <w:szCs w:val="24"/>
          <w:lang w:val="en-US"/>
        </w:rPr>
        <w:t xml:space="preserve"> </w:t>
      </w:r>
    </w:p>
    <w:p w14:paraId="1D2A798E" w14:textId="77777777" w:rsidR="00A355DD" w:rsidRPr="00B110E6" w:rsidRDefault="00A355DD" w:rsidP="00A355DD">
      <w:pPr>
        <w:rPr>
          <w:lang w:val="en-US"/>
        </w:rPr>
      </w:pPr>
      <w:r w:rsidRPr="00B110E6">
        <w:rPr>
          <w:lang w:val="en-US"/>
        </w:rPr>
        <w:t xml:space="preserve">Yes: </w:t>
      </w:r>
      <w:r w:rsidRPr="00B110E6">
        <w:rPr>
          <w:lang w:val="en-US"/>
        </w:rPr>
        <w:tab/>
      </w:r>
      <w:r w:rsidRPr="00B110E6">
        <w:rPr>
          <w:lang w:val="en-US"/>
        </w:rPr>
        <w:tab/>
        <w:t xml:space="preserve"> No</w:t>
      </w:r>
    </w:p>
    <w:p w14:paraId="0185FADB" w14:textId="77777777" w:rsidR="00A355DD" w:rsidRPr="00B110E6" w:rsidRDefault="00A355DD" w:rsidP="00A355DD">
      <w:pPr>
        <w:spacing w:before="1"/>
        <w:rPr>
          <w:rFonts w:ascii="Times New Roman" w:hAnsi="Times New Roman" w:cs="Times New Roman"/>
          <w:sz w:val="24"/>
          <w:szCs w:val="24"/>
          <w:lang w:val="en-US"/>
        </w:rPr>
      </w:pPr>
      <w:r w:rsidRPr="00B110E6">
        <w:rPr>
          <w:rFonts w:ascii="Times New Roman" w:hAnsi="Times New Roman" w:cs="Times New Roman"/>
          <w:w w:val="105"/>
          <w:sz w:val="24"/>
          <w:szCs w:val="24"/>
          <w:lang w:val="en-US"/>
        </w:rPr>
        <w:t>What is the date of the last update continuous monitoring of temperature SOP?</w:t>
      </w:r>
    </w:p>
    <w:p w14:paraId="0BF554DD" w14:textId="77777777" w:rsidR="00A355DD" w:rsidRPr="00B110E6" w:rsidRDefault="00A355DD" w:rsidP="00A355DD">
      <w:pPr>
        <w:rPr>
          <w:lang w:val="en-US"/>
        </w:rPr>
      </w:pPr>
      <w:r w:rsidRPr="00B110E6">
        <w:rPr>
          <w:lang w:val="en-US"/>
        </w:rPr>
        <w:t>…………………………………………………………………………………………………………………………………………………………….</w:t>
      </w:r>
    </w:p>
    <w:p w14:paraId="5DC569B1" w14:textId="77777777" w:rsidR="00A355DD" w:rsidRPr="002D05CE" w:rsidRDefault="00A355DD" w:rsidP="00A355DD">
      <w:r w:rsidRPr="00B110E6">
        <w:rPr>
          <w:rFonts w:ascii="Times New Roman" w:hAnsi="Times New Roman" w:cs="Times New Roman"/>
          <w:w w:val="105"/>
          <w:sz w:val="24"/>
          <w:szCs w:val="24"/>
          <w:lang w:val="en-US"/>
        </w:rPr>
        <w:t>Is</w:t>
      </w:r>
      <w:r w:rsidRPr="00B110E6">
        <w:rPr>
          <w:rFonts w:ascii="Times New Roman" w:hAnsi="Times New Roman" w:cs="Times New Roman"/>
          <w:spacing w:val="-11"/>
          <w:w w:val="105"/>
          <w:sz w:val="24"/>
          <w:szCs w:val="24"/>
          <w:lang w:val="en-US"/>
        </w:rPr>
        <w:t xml:space="preserve"> </w:t>
      </w:r>
      <w:r w:rsidRPr="00B110E6">
        <w:rPr>
          <w:rFonts w:ascii="Times New Roman" w:hAnsi="Times New Roman" w:cs="Times New Roman"/>
          <w:w w:val="105"/>
          <w:sz w:val="24"/>
          <w:szCs w:val="24"/>
          <w:lang w:val="en-US"/>
        </w:rPr>
        <w:t>there</w:t>
      </w:r>
      <w:r w:rsidRPr="00B110E6">
        <w:rPr>
          <w:rFonts w:ascii="Times New Roman" w:hAnsi="Times New Roman" w:cs="Times New Roman"/>
          <w:spacing w:val="-11"/>
          <w:w w:val="105"/>
          <w:sz w:val="24"/>
          <w:szCs w:val="24"/>
          <w:lang w:val="en-US"/>
        </w:rPr>
        <w:t xml:space="preserve"> </w:t>
      </w:r>
      <w:r w:rsidRPr="00B110E6">
        <w:rPr>
          <w:rFonts w:ascii="Times New Roman" w:hAnsi="Times New Roman" w:cs="Times New Roman"/>
          <w:w w:val="105"/>
          <w:sz w:val="24"/>
          <w:szCs w:val="24"/>
          <w:lang w:val="en-US"/>
        </w:rPr>
        <w:t>a</w:t>
      </w:r>
      <w:r w:rsidRPr="00B110E6">
        <w:rPr>
          <w:rFonts w:ascii="Times New Roman" w:hAnsi="Times New Roman" w:cs="Times New Roman"/>
          <w:spacing w:val="-10"/>
          <w:w w:val="105"/>
          <w:sz w:val="24"/>
          <w:szCs w:val="24"/>
          <w:lang w:val="en-US"/>
        </w:rPr>
        <w:t xml:space="preserve"> </w:t>
      </w:r>
      <w:r w:rsidRPr="00B110E6">
        <w:rPr>
          <w:rFonts w:ascii="Times New Roman" w:hAnsi="Times New Roman" w:cs="Times New Roman"/>
          <w:w w:val="105"/>
          <w:sz w:val="24"/>
          <w:szCs w:val="24"/>
          <w:lang w:val="en-US"/>
        </w:rPr>
        <w:t>procedure</w:t>
      </w:r>
      <w:r w:rsidRPr="00B110E6">
        <w:rPr>
          <w:rFonts w:ascii="Times New Roman" w:hAnsi="Times New Roman" w:cs="Times New Roman"/>
          <w:spacing w:val="-11"/>
          <w:w w:val="105"/>
          <w:sz w:val="24"/>
          <w:szCs w:val="24"/>
          <w:lang w:val="en-US"/>
        </w:rPr>
        <w:t xml:space="preserve"> </w:t>
      </w:r>
      <w:r w:rsidRPr="00B110E6">
        <w:rPr>
          <w:rFonts w:ascii="Times New Roman" w:hAnsi="Times New Roman" w:cs="Times New Roman"/>
          <w:w w:val="105"/>
          <w:sz w:val="24"/>
          <w:szCs w:val="24"/>
          <w:lang w:val="en-US"/>
        </w:rPr>
        <w:t>suitable</w:t>
      </w:r>
      <w:r w:rsidRPr="00B110E6">
        <w:rPr>
          <w:rFonts w:ascii="Times New Roman" w:hAnsi="Times New Roman" w:cs="Times New Roman"/>
          <w:spacing w:val="-10"/>
          <w:w w:val="105"/>
          <w:sz w:val="24"/>
          <w:szCs w:val="24"/>
          <w:lang w:val="en-US"/>
        </w:rPr>
        <w:t xml:space="preserve"> </w:t>
      </w:r>
      <w:r w:rsidRPr="00B110E6">
        <w:rPr>
          <w:rFonts w:ascii="Times New Roman" w:hAnsi="Times New Roman" w:cs="Times New Roman"/>
          <w:w w:val="105"/>
          <w:sz w:val="24"/>
          <w:szCs w:val="24"/>
          <w:lang w:val="en-US"/>
        </w:rPr>
        <w:t>for</w:t>
      </w:r>
      <w:r w:rsidRPr="00B110E6">
        <w:rPr>
          <w:rFonts w:ascii="Times New Roman" w:hAnsi="Times New Roman" w:cs="Times New Roman"/>
          <w:spacing w:val="-11"/>
          <w:w w:val="105"/>
          <w:sz w:val="24"/>
          <w:szCs w:val="24"/>
          <w:lang w:val="en-US"/>
        </w:rPr>
        <w:t xml:space="preserve"> </w:t>
      </w:r>
      <w:r w:rsidRPr="00B110E6">
        <w:rPr>
          <w:rFonts w:ascii="Times New Roman" w:hAnsi="Times New Roman" w:cs="Times New Roman"/>
          <w:w w:val="105"/>
          <w:sz w:val="24"/>
          <w:szCs w:val="24"/>
          <w:lang w:val="en-US"/>
        </w:rPr>
        <w:t>the</w:t>
      </w:r>
      <w:r w:rsidRPr="00B110E6">
        <w:rPr>
          <w:rFonts w:ascii="Times New Roman" w:hAnsi="Times New Roman" w:cs="Times New Roman"/>
          <w:spacing w:val="-11"/>
          <w:w w:val="105"/>
          <w:sz w:val="24"/>
          <w:szCs w:val="24"/>
          <w:lang w:val="en-US"/>
        </w:rPr>
        <w:t xml:space="preserve"> </w:t>
      </w:r>
      <w:r w:rsidRPr="00B110E6">
        <w:rPr>
          <w:rFonts w:ascii="Times New Roman" w:hAnsi="Times New Roman" w:cs="Times New Roman"/>
          <w:w w:val="105"/>
          <w:sz w:val="24"/>
          <w:szCs w:val="24"/>
          <w:lang w:val="en-US"/>
        </w:rPr>
        <w:t>disposal</w:t>
      </w:r>
      <w:r w:rsidRPr="00B110E6">
        <w:rPr>
          <w:rFonts w:ascii="Times New Roman" w:hAnsi="Times New Roman" w:cs="Times New Roman"/>
          <w:spacing w:val="-10"/>
          <w:w w:val="105"/>
          <w:sz w:val="24"/>
          <w:szCs w:val="24"/>
          <w:lang w:val="en-US"/>
        </w:rPr>
        <w:t xml:space="preserve"> </w:t>
      </w:r>
      <w:r w:rsidRPr="00B110E6">
        <w:rPr>
          <w:rFonts w:ascii="Times New Roman" w:hAnsi="Times New Roman" w:cs="Times New Roman"/>
          <w:w w:val="105"/>
          <w:sz w:val="24"/>
          <w:szCs w:val="24"/>
          <w:lang w:val="en-US"/>
        </w:rPr>
        <w:t>and</w:t>
      </w:r>
      <w:r w:rsidRPr="00B110E6">
        <w:rPr>
          <w:rFonts w:ascii="Times New Roman" w:hAnsi="Times New Roman" w:cs="Times New Roman"/>
          <w:spacing w:val="-11"/>
          <w:w w:val="105"/>
          <w:sz w:val="24"/>
          <w:szCs w:val="24"/>
          <w:lang w:val="en-US"/>
        </w:rPr>
        <w:t xml:space="preserve"> </w:t>
      </w:r>
      <w:r w:rsidRPr="00B110E6">
        <w:rPr>
          <w:rFonts w:ascii="Times New Roman" w:hAnsi="Times New Roman" w:cs="Times New Roman"/>
          <w:w w:val="105"/>
          <w:sz w:val="24"/>
          <w:szCs w:val="24"/>
          <w:lang w:val="en-US"/>
        </w:rPr>
        <w:t>replacement</w:t>
      </w:r>
      <w:r w:rsidRPr="00B110E6">
        <w:rPr>
          <w:rFonts w:ascii="Times New Roman" w:hAnsi="Times New Roman" w:cs="Times New Roman"/>
          <w:spacing w:val="-10"/>
          <w:w w:val="105"/>
          <w:sz w:val="24"/>
          <w:szCs w:val="24"/>
          <w:lang w:val="en-US"/>
        </w:rPr>
        <w:t xml:space="preserve"> </w:t>
      </w:r>
      <w:r w:rsidRPr="00B110E6">
        <w:rPr>
          <w:rFonts w:ascii="Times New Roman" w:hAnsi="Times New Roman" w:cs="Times New Roman"/>
          <w:w w:val="105"/>
          <w:sz w:val="24"/>
          <w:szCs w:val="24"/>
          <w:lang w:val="en-US"/>
        </w:rPr>
        <w:t>in</w:t>
      </w:r>
      <w:r w:rsidRPr="00B110E6">
        <w:rPr>
          <w:rFonts w:ascii="Times New Roman" w:hAnsi="Times New Roman" w:cs="Times New Roman"/>
          <w:spacing w:val="-11"/>
          <w:w w:val="105"/>
          <w:sz w:val="24"/>
          <w:szCs w:val="24"/>
          <w:lang w:val="en-US"/>
        </w:rPr>
        <w:t xml:space="preserve"> </w:t>
      </w:r>
      <w:r w:rsidRPr="00B110E6">
        <w:rPr>
          <w:rFonts w:ascii="Times New Roman" w:hAnsi="Times New Roman" w:cs="Times New Roman"/>
          <w:w w:val="105"/>
          <w:sz w:val="24"/>
          <w:szCs w:val="24"/>
          <w:lang w:val="en-US"/>
        </w:rPr>
        <w:t>good</w:t>
      </w:r>
      <w:r w:rsidRPr="00B110E6">
        <w:rPr>
          <w:rFonts w:ascii="Times New Roman" w:hAnsi="Times New Roman" w:cs="Times New Roman"/>
          <w:spacing w:val="-11"/>
          <w:w w:val="105"/>
          <w:sz w:val="24"/>
          <w:szCs w:val="24"/>
          <w:lang w:val="en-US"/>
        </w:rPr>
        <w:t xml:space="preserve"> </w:t>
      </w:r>
      <w:r w:rsidRPr="00B110E6">
        <w:rPr>
          <w:rFonts w:ascii="Times New Roman" w:hAnsi="Times New Roman" w:cs="Times New Roman"/>
          <w:w w:val="105"/>
          <w:sz w:val="24"/>
          <w:szCs w:val="24"/>
          <w:lang w:val="en-US"/>
        </w:rPr>
        <w:t>conditions</w:t>
      </w:r>
      <w:r w:rsidRPr="00B110E6">
        <w:rPr>
          <w:rFonts w:ascii="Times New Roman" w:hAnsi="Times New Roman" w:cs="Times New Roman"/>
          <w:spacing w:val="-10"/>
          <w:w w:val="105"/>
          <w:sz w:val="24"/>
          <w:szCs w:val="24"/>
          <w:lang w:val="en-US"/>
        </w:rPr>
        <w:t xml:space="preserve"> </w:t>
      </w:r>
      <w:r w:rsidRPr="00B110E6">
        <w:rPr>
          <w:rFonts w:ascii="Times New Roman" w:hAnsi="Times New Roman" w:cs="Times New Roman"/>
          <w:w w:val="105"/>
          <w:sz w:val="24"/>
          <w:szCs w:val="24"/>
          <w:lang w:val="en-US"/>
        </w:rPr>
        <w:t>of</w:t>
      </w:r>
      <w:r w:rsidRPr="00B110E6">
        <w:rPr>
          <w:rFonts w:ascii="Times New Roman" w:hAnsi="Times New Roman" w:cs="Times New Roman"/>
          <w:spacing w:val="-11"/>
          <w:w w:val="105"/>
          <w:sz w:val="24"/>
          <w:szCs w:val="24"/>
          <w:lang w:val="en-US"/>
        </w:rPr>
        <w:t xml:space="preserve"> </w:t>
      </w:r>
      <w:r w:rsidRPr="00B110E6">
        <w:rPr>
          <w:rFonts w:ascii="Times New Roman" w:hAnsi="Times New Roman" w:cs="Times New Roman"/>
          <w:w w:val="105"/>
          <w:sz w:val="24"/>
          <w:szCs w:val="24"/>
          <w:lang w:val="en-US"/>
        </w:rPr>
        <w:t>devices</w:t>
      </w:r>
      <w:r w:rsidRPr="00B110E6">
        <w:rPr>
          <w:rFonts w:ascii="Times New Roman" w:hAnsi="Times New Roman" w:cs="Times New Roman"/>
          <w:spacing w:val="-10"/>
          <w:w w:val="105"/>
          <w:sz w:val="24"/>
          <w:szCs w:val="24"/>
          <w:lang w:val="en-US"/>
        </w:rPr>
        <w:t xml:space="preserve"> </w:t>
      </w:r>
      <w:r w:rsidRPr="00B110E6">
        <w:rPr>
          <w:rFonts w:ascii="Times New Roman" w:hAnsi="Times New Roman" w:cs="Times New Roman"/>
          <w:w w:val="105"/>
          <w:sz w:val="24"/>
          <w:szCs w:val="24"/>
          <w:lang w:val="en-US"/>
        </w:rPr>
        <w:t>including</w:t>
      </w:r>
      <w:r w:rsidRPr="00B110E6">
        <w:rPr>
          <w:rFonts w:ascii="Times New Roman" w:hAnsi="Times New Roman" w:cs="Times New Roman"/>
          <w:spacing w:val="-11"/>
          <w:w w:val="105"/>
          <w:sz w:val="24"/>
          <w:szCs w:val="24"/>
          <w:lang w:val="en-US"/>
        </w:rPr>
        <w:t xml:space="preserve"> </w:t>
      </w:r>
      <w:r w:rsidRPr="00B110E6">
        <w:rPr>
          <w:rFonts w:ascii="Times New Roman" w:hAnsi="Times New Roman" w:cs="Times New Roman"/>
          <w:w w:val="105"/>
          <w:sz w:val="24"/>
          <w:szCs w:val="24"/>
          <w:lang w:val="en-US"/>
        </w:rPr>
        <w:t>integrated battery is empty and this procedure is respected</w:t>
      </w:r>
      <w:r w:rsidRPr="00B110E6">
        <w:rPr>
          <w:lang w:val="en-US"/>
        </w:rPr>
        <w:t xml:space="preserve">? </w:t>
      </w:r>
      <w:r w:rsidRPr="002D05CE">
        <w:t>NO</w:t>
      </w:r>
    </w:p>
    <w:p w14:paraId="7974949C" w14:textId="77777777" w:rsidR="00A355DD" w:rsidRDefault="00A355DD" w:rsidP="00A355DD">
      <w:r w:rsidRPr="002D05CE">
        <w:t>………………………………………………………………………………………………………………………………………………………………………………………………………………………………………………………………………………………………………………………….</w:t>
      </w:r>
    </w:p>
    <w:p w14:paraId="08761D03" w14:textId="77777777" w:rsidR="00A355DD" w:rsidRPr="002D05CE" w:rsidRDefault="00A355DD" w:rsidP="00A355DD"/>
    <w:p w14:paraId="3643A4C7" w14:textId="0D4F5C49" w:rsidR="00A355DD" w:rsidRPr="002D05CE" w:rsidRDefault="00A355DD" w:rsidP="00DA72D1">
      <w:pPr>
        <w:numPr>
          <w:ilvl w:val="0"/>
          <w:numId w:val="14"/>
        </w:numPr>
        <w:contextualSpacing/>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DATA MANAGEMENT </w:t>
      </w:r>
    </w:p>
    <w:p w14:paraId="5C1531F8" w14:textId="3140B305" w:rsidR="00A355DD" w:rsidRPr="00B110E6" w:rsidRDefault="00A355DD" w:rsidP="00A355DD">
      <w:pPr>
        <w:rPr>
          <w:lang w:val="en-US"/>
        </w:rPr>
      </w:pPr>
      <w:r w:rsidRPr="00B110E6">
        <w:rPr>
          <w:rFonts w:ascii="Times New Roman" w:hAnsi="Times New Roman" w:cs="Times New Roman"/>
          <w:w w:val="105"/>
          <w:sz w:val="24"/>
          <w:szCs w:val="24"/>
          <w:lang w:val="en-US"/>
        </w:rPr>
        <w:t>Temperature control data are they identified and recorded at each arrival of vaccines?</w:t>
      </w:r>
      <w:r w:rsidRPr="00B110E6">
        <w:rPr>
          <w:lang w:val="en-US"/>
        </w:rPr>
        <w:t xml:space="preserve"> </w:t>
      </w:r>
      <w:r w:rsidR="00C30D9F" w:rsidRPr="00B110E6">
        <w:rPr>
          <w:lang w:val="en-US"/>
        </w:rPr>
        <w:t>Yes:</w:t>
      </w:r>
      <w:r w:rsidRPr="00B110E6">
        <w:rPr>
          <w:lang w:val="en-US"/>
        </w:rPr>
        <w:tab/>
      </w:r>
      <w:r w:rsidRPr="00B110E6">
        <w:rPr>
          <w:lang w:val="en-US"/>
        </w:rPr>
        <w:tab/>
        <w:t xml:space="preserve"> </w:t>
      </w:r>
      <w:proofErr w:type="gramStart"/>
      <w:r w:rsidRPr="00B110E6">
        <w:rPr>
          <w:lang w:val="en-US"/>
        </w:rPr>
        <w:t>No :</w:t>
      </w:r>
      <w:proofErr w:type="gramEnd"/>
      <w:r w:rsidRPr="00B110E6">
        <w:rPr>
          <w:lang w:val="en-US"/>
        </w:rPr>
        <w:t xml:space="preserve"> </w:t>
      </w:r>
    </w:p>
    <w:p w14:paraId="342AE278" w14:textId="77777777" w:rsidR="00A355DD" w:rsidRPr="00B110E6" w:rsidRDefault="00A355DD" w:rsidP="00A355DD">
      <w:pPr>
        <w:rPr>
          <w:lang w:val="en-US"/>
        </w:rPr>
      </w:pPr>
      <w:r w:rsidRPr="00B110E6">
        <w:rPr>
          <w:lang w:val="en-US"/>
        </w:rPr>
        <w:lastRenderedPageBreak/>
        <w:t>…………………………………………………………………………………………………………………………………………………………….</w:t>
      </w:r>
    </w:p>
    <w:p w14:paraId="6C3ED43B" w14:textId="77777777" w:rsidR="00A355DD" w:rsidRPr="00B110E6" w:rsidRDefault="00A355DD" w:rsidP="00A355DD">
      <w:pPr>
        <w:spacing w:before="1"/>
        <w:rPr>
          <w:rFonts w:ascii="Times New Roman" w:hAnsi="Times New Roman" w:cs="Times New Roman"/>
          <w:spacing w:val="15"/>
          <w:sz w:val="24"/>
          <w:szCs w:val="24"/>
          <w:lang w:val="en-US"/>
        </w:rPr>
      </w:pPr>
      <w:r w:rsidRPr="00B110E6">
        <w:rPr>
          <w:rFonts w:ascii="Times New Roman" w:hAnsi="Times New Roman" w:cs="Times New Roman"/>
          <w:sz w:val="24"/>
          <w:szCs w:val="24"/>
          <w:lang w:val="en-US"/>
        </w:rPr>
        <w:t>Is the temperature measured and recorded twice daily and seven times a week at each equipment of the cold chain where vaccines are stored?</w:t>
      </w:r>
      <w:r w:rsidRPr="00B110E6">
        <w:rPr>
          <w:rFonts w:ascii="Times New Roman" w:hAnsi="Times New Roman" w:cs="Times New Roman"/>
          <w:spacing w:val="15"/>
          <w:sz w:val="24"/>
          <w:szCs w:val="24"/>
          <w:lang w:val="en-US"/>
        </w:rPr>
        <w:t xml:space="preserve"> </w:t>
      </w:r>
    </w:p>
    <w:p w14:paraId="4160D5F1" w14:textId="1A20835C" w:rsidR="00A355DD" w:rsidRPr="00B110E6" w:rsidRDefault="00C30D9F" w:rsidP="00A355DD">
      <w:pPr>
        <w:rPr>
          <w:lang w:val="en-US"/>
        </w:rPr>
      </w:pPr>
      <w:r w:rsidRPr="00B110E6">
        <w:rPr>
          <w:lang w:val="en-US"/>
        </w:rPr>
        <w:t>Yes:</w:t>
      </w:r>
      <w:r w:rsidR="00A355DD" w:rsidRPr="00B110E6">
        <w:rPr>
          <w:lang w:val="en-US"/>
        </w:rPr>
        <w:tab/>
      </w:r>
      <w:r w:rsidR="00A355DD" w:rsidRPr="00B110E6">
        <w:rPr>
          <w:lang w:val="en-US"/>
        </w:rPr>
        <w:tab/>
        <w:t xml:space="preserve"> No</w:t>
      </w:r>
    </w:p>
    <w:p w14:paraId="3AFC57CA" w14:textId="77777777" w:rsidR="00A355DD" w:rsidRPr="00B110E6" w:rsidRDefault="00A355DD" w:rsidP="00A355DD">
      <w:pPr>
        <w:rPr>
          <w:lang w:val="en-US"/>
        </w:rPr>
      </w:pPr>
      <w:r w:rsidRPr="00B110E6">
        <w:rPr>
          <w:lang w:val="en-US"/>
        </w:rPr>
        <w:t>…………………………………………………………………………………………………………………………………………………………….</w:t>
      </w:r>
    </w:p>
    <w:p w14:paraId="7DC0C708" w14:textId="38942760" w:rsidR="00A355DD" w:rsidRPr="00B110E6" w:rsidRDefault="00A355DD" w:rsidP="00A355DD">
      <w:pPr>
        <w:spacing w:before="186"/>
        <w:rPr>
          <w:rFonts w:ascii="Times New Roman" w:hAnsi="Times New Roman" w:cs="Times New Roman"/>
          <w:sz w:val="24"/>
          <w:szCs w:val="24"/>
          <w:lang w:val="en-US"/>
        </w:rPr>
      </w:pPr>
      <w:r w:rsidRPr="00B110E6">
        <w:rPr>
          <w:rFonts w:ascii="Times New Roman" w:hAnsi="Times New Roman" w:cs="Times New Roman"/>
          <w:sz w:val="24"/>
          <w:szCs w:val="24"/>
          <w:lang w:val="en-US"/>
        </w:rPr>
        <w:t xml:space="preserve">Temperature readings displayed outside of each equipment of the cold </w:t>
      </w:r>
      <w:proofErr w:type="gramStart"/>
      <w:r w:rsidRPr="00B110E6">
        <w:rPr>
          <w:rFonts w:ascii="Times New Roman" w:hAnsi="Times New Roman" w:cs="Times New Roman"/>
          <w:sz w:val="24"/>
          <w:szCs w:val="24"/>
          <w:lang w:val="en-US"/>
        </w:rPr>
        <w:t>chain?</w:t>
      </w:r>
      <w:proofErr w:type="gramEnd"/>
      <w:r w:rsidRPr="00B110E6">
        <w:rPr>
          <w:rFonts w:ascii="Times New Roman" w:hAnsi="Times New Roman" w:cs="Times New Roman"/>
          <w:sz w:val="24"/>
          <w:szCs w:val="24"/>
          <w:lang w:val="en-US"/>
        </w:rPr>
        <w:t xml:space="preserve"> </w:t>
      </w:r>
    </w:p>
    <w:p w14:paraId="67A07843" w14:textId="77777777" w:rsidR="00A355DD" w:rsidRPr="00B110E6" w:rsidRDefault="00A355DD" w:rsidP="00A355DD">
      <w:pPr>
        <w:rPr>
          <w:lang w:val="en-US"/>
        </w:rPr>
      </w:pPr>
      <w:r w:rsidRPr="00B110E6">
        <w:rPr>
          <w:lang w:val="en-US"/>
        </w:rPr>
        <w:t>Yes</w:t>
      </w:r>
      <w:r w:rsidRPr="00B110E6">
        <w:rPr>
          <w:lang w:val="en-US"/>
        </w:rPr>
        <w:tab/>
      </w:r>
      <w:r w:rsidRPr="00B110E6">
        <w:rPr>
          <w:lang w:val="en-US"/>
        </w:rPr>
        <w:tab/>
        <w:t xml:space="preserve"> No</w:t>
      </w:r>
    </w:p>
    <w:p w14:paraId="12329402" w14:textId="77777777" w:rsidR="00A355DD" w:rsidRPr="00B110E6" w:rsidRDefault="00A355DD" w:rsidP="00A355DD">
      <w:pPr>
        <w:rPr>
          <w:lang w:val="en-US"/>
        </w:rPr>
      </w:pPr>
      <w:r w:rsidRPr="00B110E6">
        <w:rPr>
          <w:lang w:val="en-US"/>
        </w:rPr>
        <w:t>…………………………………………………………………………………………………………………………………………………………….</w:t>
      </w:r>
    </w:p>
    <w:p w14:paraId="3964D942" w14:textId="77777777" w:rsidR="00A355DD" w:rsidRPr="00B110E6" w:rsidRDefault="00A355DD" w:rsidP="00A355DD">
      <w:pPr>
        <w:rPr>
          <w:lang w:val="en-US"/>
        </w:rPr>
      </w:pPr>
      <w:r w:rsidRPr="00B110E6">
        <w:rPr>
          <w:rFonts w:ascii="Times New Roman" w:hAnsi="Times New Roman" w:cs="Times New Roman"/>
          <w:sz w:val="24"/>
          <w:szCs w:val="24"/>
          <w:lang w:val="en-US"/>
        </w:rPr>
        <w:t xml:space="preserve">Are </w:t>
      </w:r>
      <w:r w:rsidRPr="00B110E6">
        <w:rPr>
          <w:rFonts w:ascii="Times New Roman" w:hAnsi="Times New Roman" w:cs="Times New Roman"/>
          <w:w w:val="105"/>
          <w:sz w:val="24"/>
          <w:szCs w:val="24"/>
          <w:lang w:val="en-US"/>
        </w:rPr>
        <w:t>temperature</w:t>
      </w:r>
      <w:r w:rsidRPr="00B110E6">
        <w:rPr>
          <w:rFonts w:ascii="Times New Roman" w:hAnsi="Times New Roman" w:cs="Times New Roman"/>
          <w:spacing w:val="-12"/>
          <w:w w:val="105"/>
          <w:sz w:val="24"/>
          <w:szCs w:val="24"/>
          <w:lang w:val="en-US"/>
        </w:rPr>
        <w:t xml:space="preserve"> </w:t>
      </w:r>
      <w:r w:rsidRPr="00B110E6">
        <w:rPr>
          <w:rFonts w:ascii="Times New Roman" w:hAnsi="Times New Roman" w:cs="Times New Roman"/>
          <w:w w:val="105"/>
          <w:sz w:val="24"/>
          <w:szCs w:val="24"/>
          <w:lang w:val="en-US"/>
        </w:rPr>
        <w:t>differences</w:t>
      </w:r>
      <w:r w:rsidRPr="00B110E6">
        <w:rPr>
          <w:rFonts w:ascii="Times New Roman" w:hAnsi="Times New Roman" w:cs="Times New Roman"/>
          <w:spacing w:val="-12"/>
          <w:w w:val="105"/>
          <w:sz w:val="24"/>
          <w:szCs w:val="24"/>
          <w:lang w:val="en-US"/>
        </w:rPr>
        <w:t xml:space="preserve"> </w:t>
      </w:r>
      <w:r w:rsidRPr="00B110E6">
        <w:rPr>
          <w:rFonts w:ascii="Times New Roman" w:hAnsi="Times New Roman" w:cs="Times New Roman"/>
          <w:w w:val="105"/>
          <w:sz w:val="24"/>
          <w:szCs w:val="24"/>
          <w:lang w:val="en-US"/>
        </w:rPr>
        <w:t>in</w:t>
      </w:r>
      <w:r w:rsidRPr="00B110E6">
        <w:rPr>
          <w:rFonts w:ascii="Times New Roman" w:hAnsi="Times New Roman" w:cs="Times New Roman"/>
          <w:spacing w:val="-12"/>
          <w:w w:val="105"/>
          <w:sz w:val="24"/>
          <w:szCs w:val="24"/>
          <w:lang w:val="en-US"/>
        </w:rPr>
        <w:t xml:space="preserve"> </w:t>
      </w:r>
      <w:r w:rsidRPr="00B110E6">
        <w:rPr>
          <w:rFonts w:ascii="Times New Roman" w:hAnsi="Times New Roman" w:cs="Times New Roman"/>
          <w:w w:val="105"/>
          <w:sz w:val="24"/>
          <w:szCs w:val="24"/>
          <w:lang w:val="en-US"/>
        </w:rPr>
        <w:t>the</w:t>
      </w:r>
      <w:r w:rsidRPr="00B110E6">
        <w:rPr>
          <w:rFonts w:ascii="Times New Roman" w:hAnsi="Times New Roman" w:cs="Times New Roman"/>
          <w:spacing w:val="-12"/>
          <w:w w:val="105"/>
          <w:sz w:val="24"/>
          <w:szCs w:val="24"/>
          <w:lang w:val="en-US"/>
        </w:rPr>
        <w:t xml:space="preserve"> </w:t>
      </w:r>
      <w:r w:rsidRPr="00B110E6">
        <w:rPr>
          <w:rFonts w:ascii="Times New Roman" w:hAnsi="Times New Roman" w:cs="Times New Roman"/>
          <w:w w:val="105"/>
          <w:sz w:val="24"/>
          <w:szCs w:val="24"/>
          <w:lang w:val="en-US"/>
        </w:rPr>
        <w:t>data</w:t>
      </w:r>
      <w:r w:rsidRPr="00B110E6">
        <w:rPr>
          <w:rFonts w:ascii="Times New Roman" w:hAnsi="Times New Roman" w:cs="Times New Roman"/>
          <w:spacing w:val="-12"/>
          <w:w w:val="105"/>
          <w:sz w:val="24"/>
          <w:szCs w:val="24"/>
          <w:lang w:val="en-US"/>
        </w:rPr>
        <w:t xml:space="preserve"> </w:t>
      </w:r>
      <w:r w:rsidRPr="00B110E6">
        <w:rPr>
          <w:rFonts w:ascii="Times New Roman" w:hAnsi="Times New Roman" w:cs="Times New Roman"/>
          <w:w w:val="105"/>
          <w:sz w:val="24"/>
          <w:szCs w:val="24"/>
          <w:lang w:val="en-US"/>
        </w:rPr>
        <w:t>available</w:t>
      </w:r>
      <w:r w:rsidRPr="00B110E6">
        <w:rPr>
          <w:rFonts w:ascii="Times New Roman" w:hAnsi="Times New Roman" w:cs="Times New Roman"/>
          <w:spacing w:val="-12"/>
          <w:w w:val="105"/>
          <w:sz w:val="24"/>
          <w:szCs w:val="24"/>
          <w:lang w:val="en-US"/>
        </w:rPr>
        <w:t xml:space="preserve"> </w:t>
      </w:r>
      <w:r w:rsidRPr="00B110E6">
        <w:rPr>
          <w:rFonts w:ascii="Times New Roman" w:hAnsi="Times New Roman" w:cs="Times New Roman"/>
          <w:w w:val="105"/>
          <w:sz w:val="24"/>
          <w:szCs w:val="24"/>
          <w:lang w:val="en-US"/>
        </w:rPr>
        <w:t>to</w:t>
      </w:r>
      <w:r w:rsidRPr="00B110E6">
        <w:rPr>
          <w:rFonts w:ascii="Times New Roman" w:hAnsi="Times New Roman" w:cs="Times New Roman"/>
          <w:spacing w:val="-12"/>
          <w:w w:val="105"/>
          <w:sz w:val="24"/>
          <w:szCs w:val="24"/>
          <w:lang w:val="en-US"/>
        </w:rPr>
        <w:t xml:space="preserve"> </w:t>
      </w:r>
      <w:r w:rsidRPr="00B110E6">
        <w:rPr>
          <w:rFonts w:ascii="Times New Roman" w:hAnsi="Times New Roman" w:cs="Times New Roman"/>
          <w:w w:val="105"/>
          <w:sz w:val="24"/>
          <w:szCs w:val="24"/>
          <w:lang w:val="en-US"/>
        </w:rPr>
        <w:t>the</w:t>
      </w:r>
      <w:r w:rsidRPr="00B110E6">
        <w:rPr>
          <w:rFonts w:ascii="Times New Roman" w:hAnsi="Times New Roman" w:cs="Times New Roman"/>
          <w:spacing w:val="-12"/>
          <w:w w:val="105"/>
          <w:sz w:val="24"/>
          <w:szCs w:val="24"/>
          <w:lang w:val="en-US"/>
        </w:rPr>
        <w:t xml:space="preserve"> </w:t>
      </w:r>
      <w:r w:rsidRPr="00B110E6">
        <w:rPr>
          <w:rFonts w:ascii="Times New Roman" w:hAnsi="Times New Roman" w:cs="Times New Roman"/>
          <w:w w:val="105"/>
          <w:sz w:val="24"/>
          <w:szCs w:val="24"/>
          <w:lang w:val="en-US"/>
        </w:rPr>
        <w:t>right</w:t>
      </w:r>
      <w:r w:rsidRPr="00B110E6">
        <w:rPr>
          <w:rFonts w:ascii="Times New Roman" w:hAnsi="Times New Roman" w:cs="Times New Roman"/>
          <w:spacing w:val="-12"/>
          <w:w w:val="105"/>
          <w:sz w:val="24"/>
          <w:szCs w:val="24"/>
          <w:lang w:val="en-US"/>
        </w:rPr>
        <w:t xml:space="preserve"> </w:t>
      </w:r>
      <w:r w:rsidRPr="00B110E6">
        <w:rPr>
          <w:rFonts w:ascii="Times New Roman" w:hAnsi="Times New Roman" w:cs="Times New Roman"/>
          <w:w w:val="105"/>
          <w:sz w:val="24"/>
          <w:szCs w:val="24"/>
          <w:lang w:val="en-US"/>
        </w:rPr>
        <w:t>people</w:t>
      </w:r>
      <w:r w:rsidRPr="00B110E6">
        <w:rPr>
          <w:rFonts w:ascii="Times New Roman" w:hAnsi="Times New Roman" w:cs="Times New Roman"/>
          <w:spacing w:val="-12"/>
          <w:w w:val="105"/>
          <w:sz w:val="24"/>
          <w:szCs w:val="24"/>
          <w:lang w:val="en-US"/>
        </w:rPr>
        <w:t xml:space="preserve"> </w:t>
      </w:r>
      <w:r w:rsidRPr="00B110E6">
        <w:rPr>
          <w:rFonts w:ascii="Times New Roman" w:hAnsi="Times New Roman" w:cs="Times New Roman"/>
          <w:w w:val="105"/>
          <w:sz w:val="24"/>
          <w:szCs w:val="24"/>
          <w:lang w:val="en-US"/>
        </w:rPr>
        <w:t>so</w:t>
      </w:r>
      <w:r w:rsidRPr="00B110E6">
        <w:rPr>
          <w:rFonts w:ascii="Times New Roman" w:hAnsi="Times New Roman" w:cs="Times New Roman"/>
          <w:spacing w:val="-12"/>
          <w:w w:val="105"/>
          <w:sz w:val="24"/>
          <w:szCs w:val="24"/>
          <w:lang w:val="en-US"/>
        </w:rPr>
        <w:t xml:space="preserve"> </w:t>
      </w:r>
      <w:r w:rsidRPr="00B110E6">
        <w:rPr>
          <w:rFonts w:ascii="Times New Roman" w:hAnsi="Times New Roman" w:cs="Times New Roman"/>
          <w:w w:val="105"/>
          <w:sz w:val="24"/>
          <w:szCs w:val="24"/>
          <w:lang w:val="en-US"/>
        </w:rPr>
        <w:t>that</w:t>
      </w:r>
      <w:r w:rsidRPr="00B110E6">
        <w:rPr>
          <w:rFonts w:ascii="Times New Roman" w:hAnsi="Times New Roman" w:cs="Times New Roman"/>
          <w:spacing w:val="-12"/>
          <w:w w:val="105"/>
          <w:sz w:val="24"/>
          <w:szCs w:val="24"/>
          <w:lang w:val="en-US"/>
        </w:rPr>
        <w:t xml:space="preserve"> </w:t>
      </w:r>
      <w:r w:rsidRPr="00B110E6">
        <w:rPr>
          <w:rFonts w:ascii="Times New Roman" w:hAnsi="Times New Roman" w:cs="Times New Roman"/>
          <w:w w:val="105"/>
          <w:sz w:val="24"/>
          <w:szCs w:val="24"/>
          <w:lang w:val="en-US"/>
        </w:rPr>
        <w:t>problems</w:t>
      </w:r>
      <w:r w:rsidRPr="00B110E6">
        <w:rPr>
          <w:rFonts w:ascii="Times New Roman" w:hAnsi="Times New Roman" w:cs="Times New Roman"/>
          <w:spacing w:val="-12"/>
          <w:w w:val="105"/>
          <w:sz w:val="24"/>
          <w:szCs w:val="24"/>
          <w:lang w:val="en-US"/>
        </w:rPr>
        <w:t xml:space="preserve"> </w:t>
      </w:r>
      <w:r w:rsidRPr="00B110E6">
        <w:rPr>
          <w:rFonts w:ascii="Times New Roman" w:hAnsi="Times New Roman" w:cs="Times New Roman"/>
          <w:w w:val="105"/>
          <w:sz w:val="24"/>
          <w:szCs w:val="24"/>
          <w:lang w:val="en-US"/>
        </w:rPr>
        <w:t>can</w:t>
      </w:r>
      <w:r w:rsidRPr="00B110E6">
        <w:rPr>
          <w:rFonts w:ascii="Times New Roman" w:hAnsi="Times New Roman" w:cs="Times New Roman"/>
          <w:spacing w:val="-12"/>
          <w:w w:val="105"/>
          <w:sz w:val="24"/>
          <w:szCs w:val="24"/>
          <w:lang w:val="en-US"/>
        </w:rPr>
        <w:t xml:space="preserve"> </w:t>
      </w:r>
      <w:r w:rsidRPr="00B110E6">
        <w:rPr>
          <w:rFonts w:ascii="Times New Roman" w:hAnsi="Times New Roman" w:cs="Times New Roman"/>
          <w:w w:val="105"/>
          <w:sz w:val="24"/>
          <w:szCs w:val="24"/>
          <w:lang w:val="en-US"/>
        </w:rPr>
        <w:t>be</w:t>
      </w:r>
      <w:r w:rsidRPr="00B110E6">
        <w:rPr>
          <w:rFonts w:ascii="Times New Roman" w:hAnsi="Times New Roman" w:cs="Times New Roman"/>
          <w:spacing w:val="-12"/>
          <w:w w:val="105"/>
          <w:sz w:val="24"/>
          <w:szCs w:val="24"/>
          <w:lang w:val="en-US"/>
        </w:rPr>
        <w:t xml:space="preserve"> </w:t>
      </w:r>
      <w:r w:rsidRPr="00B110E6">
        <w:rPr>
          <w:rFonts w:ascii="Times New Roman" w:hAnsi="Times New Roman" w:cs="Times New Roman"/>
          <w:w w:val="105"/>
          <w:sz w:val="24"/>
          <w:szCs w:val="24"/>
          <w:lang w:val="en-US"/>
        </w:rPr>
        <w:t>analyzed</w:t>
      </w:r>
      <w:r w:rsidRPr="00B110E6">
        <w:rPr>
          <w:rFonts w:ascii="Times New Roman" w:hAnsi="Times New Roman" w:cs="Times New Roman"/>
          <w:spacing w:val="-12"/>
          <w:w w:val="105"/>
          <w:sz w:val="24"/>
          <w:szCs w:val="24"/>
          <w:lang w:val="en-US"/>
        </w:rPr>
        <w:t xml:space="preserve"> </w:t>
      </w:r>
      <w:r w:rsidRPr="00B110E6">
        <w:rPr>
          <w:rFonts w:ascii="Times New Roman" w:hAnsi="Times New Roman" w:cs="Times New Roman"/>
          <w:w w:val="105"/>
          <w:sz w:val="24"/>
          <w:szCs w:val="24"/>
          <w:lang w:val="en-US"/>
        </w:rPr>
        <w:t>and</w:t>
      </w:r>
      <w:r w:rsidRPr="00B110E6">
        <w:rPr>
          <w:rFonts w:ascii="Times New Roman" w:hAnsi="Times New Roman" w:cs="Times New Roman"/>
          <w:spacing w:val="-12"/>
          <w:w w:val="105"/>
          <w:sz w:val="24"/>
          <w:szCs w:val="24"/>
          <w:lang w:val="en-US"/>
        </w:rPr>
        <w:t xml:space="preserve"> </w:t>
      </w:r>
      <w:r w:rsidRPr="00B110E6">
        <w:rPr>
          <w:rFonts w:ascii="Times New Roman" w:hAnsi="Times New Roman" w:cs="Times New Roman"/>
          <w:w w:val="105"/>
          <w:sz w:val="24"/>
          <w:szCs w:val="24"/>
          <w:lang w:val="en-US"/>
        </w:rPr>
        <w:t>resolved</w:t>
      </w:r>
      <w:r w:rsidRPr="00B110E6">
        <w:rPr>
          <w:lang w:val="en-US"/>
        </w:rPr>
        <w:t>?  Yes:</w:t>
      </w:r>
      <w:r w:rsidRPr="00B110E6">
        <w:rPr>
          <w:lang w:val="en-US"/>
        </w:rPr>
        <w:tab/>
      </w:r>
      <w:r w:rsidRPr="00B110E6">
        <w:rPr>
          <w:lang w:val="en-US"/>
        </w:rPr>
        <w:tab/>
        <w:t xml:space="preserve"> No</w:t>
      </w:r>
    </w:p>
    <w:p w14:paraId="6CEF8C38" w14:textId="77777777" w:rsidR="00A355DD" w:rsidRPr="00B110E6" w:rsidRDefault="00A355DD" w:rsidP="00A355DD">
      <w:pPr>
        <w:rPr>
          <w:lang w:val="en-US"/>
        </w:rPr>
      </w:pPr>
      <w:r w:rsidRPr="00B110E6">
        <w:rPr>
          <w:rFonts w:ascii="Times New Roman" w:hAnsi="Times New Roman" w:cs="Times New Roman"/>
          <w:sz w:val="24"/>
          <w:szCs w:val="24"/>
          <w:lang w:val="en-US"/>
        </w:rPr>
        <w:t>When there is wastage of vaccines, the causes are they recorded and analyzed?</w:t>
      </w:r>
      <w:r w:rsidRPr="00B110E6">
        <w:rPr>
          <w:lang w:val="en-US"/>
        </w:rPr>
        <w:t xml:space="preserve"> </w:t>
      </w:r>
    </w:p>
    <w:p w14:paraId="3CE338FB" w14:textId="6C5C3144" w:rsidR="00A355DD" w:rsidRPr="00B110E6" w:rsidRDefault="00C30D9F" w:rsidP="00A355DD">
      <w:pPr>
        <w:rPr>
          <w:lang w:val="en-US"/>
        </w:rPr>
      </w:pPr>
      <w:r w:rsidRPr="00B110E6">
        <w:rPr>
          <w:lang w:val="en-US"/>
        </w:rPr>
        <w:t>Yes:</w:t>
      </w:r>
      <w:r w:rsidR="00A355DD" w:rsidRPr="00B110E6">
        <w:rPr>
          <w:lang w:val="en-US"/>
        </w:rPr>
        <w:tab/>
      </w:r>
      <w:r w:rsidR="00A355DD" w:rsidRPr="00B110E6">
        <w:rPr>
          <w:lang w:val="en-US"/>
        </w:rPr>
        <w:tab/>
        <w:t xml:space="preserve"> No</w:t>
      </w:r>
    </w:p>
    <w:p w14:paraId="740DB9BD" w14:textId="27DAFD88" w:rsidR="00A355DD" w:rsidRPr="00B110E6" w:rsidRDefault="00A355DD" w:rsidP="00A355DD">
      <w:pPr>
        <w:rPr>
          <w:lang w:val="en-US"/>
        </w:rPr>
      </w:pPr>
      <w:r w:rsidRPr="00B110E6">
        <w:rPr>
          <w:rFonts w:ascii="Times New Roman" w:hAnsi="Times New Roman" w:cs="Times New Roman"/>
          <w:w w:val="105"/>
          <w:sz w:val="24"/>
          <w:szCs w:val="24"/>
          <w:lang w:val="en-US"/>
        </w:rPr>
        <w:t>Are</w:t>
      </w:r>
      <w:r w:rsidRPr="00B110E6">
        <w:rPr>
          <w:rFonts w:ascii="Times New Roman" w:hAnsi="Times New Roman" w:cs="Times New Roman"/>
          <w:spacing w:val="-10"/>
          <w:w w:val="105"/>
          <w:sz w:val="24"/>
          <w:szCs w:val="24"/>
          <w:lang w:val="en-US"/>
        </w:rPr>
        <w:t xml:space="preserve"> </w:t>
      </w:r>
      <w:r w:rsidRPr="00B110E6">
        <w:rPr>
          <w:rFonts w:ascii="Times New Roman" w:hAnsi="Times New Roman" w:cs="Times New Roman"/>
          <w:w w:val="105"/>
          <w:sz w:val="24"/>
          <w:szCs w:val="24"/>
          <w:lang w:val="en-US"/>
        </w:rPr>
        <w:t>temperature</w:t>
      </w:r>
      <w:r w:rsidRPr="00B110E6">
        <w:rPr>
          <w:rFonts w:ascii="Times New Roman" w:hAnsi="Times New Roman" w:cs="Times New Roman"/>
          <w:spacing w:val="-9"/>
          <w:w w:val="105"/>
          <w:sz w:val="24"/>
          <w:szCs w:val="24"/>
          <w:lang w:val="en-US"/>
        </w:rPr>
        <w:t xml:space="preserve"> </w:t>
      </w:r>
      <w:r w:rsidRPr="00B110E6">
        <w:rPr>
          <w:rFonts w:ascii="Times New Roman" w:hAnsi="Times New Roman" w:cs="Times New Roman"/>
          <w:w w:val="105"/>
          <w:sz w:val="24"/>
          <w:szCs w:val="24"/>
          <w:lang w:val="en-US"/>
        </w:rPr>
        <w:t>control</w:t>
      </w:r>
      <w:r w:rsidRPr="00B110E6">
        <w:rPr>
          <w:rFonts w:ascii="Times New Roman" w:hAnsi="Times New Roman" w:cs="Times New Roman"/>
          <w:spacing w:val="-9"/>
          <w:w w:val="105"/>
          <w:sz w:val="24"/>
          <w:szCs w:val="24"/>
          <w:lang w:val="en-US"/>
        </w:rPr>
        <w:t xml:space="preserve"> </w:t>
      </w:r>
      <w:r w:rsidRPr="00B110E6">
        <w:rPr>
          <w:rFonts w:ascii="Times New Roman" w:hAnsi="Times New Roman" w:cs="Times New Roman"/>
          <w:w w:val="105"/>
          <w:sz w:val="24"/>
          <w:szCs w:val="24"/>
          <w:lang w:val="en-US"/>
        </w:rPr>
        <w:t>data</w:t>
      </w:r>
      <w:r w:rsidRPr="00B110E6">
        <w:rPr>
          <w:rFonts w:ascii="Times New Roman" w:hAnsi="Times New Roman" w:cs="Times New Roman"/>
          <w:spacing w:val="-9"/>
          <w:w w:val="105"/>
          <w:sz w:val="24"/>
          <w:szCs w:val="24"/>
          <w:lang w:val="en-US"/>
        </w:rPr>
        <w:t xml:space="preserve"> </w:t>
      </w:r>
      <w:r w:rsidRPr="00B110E6">
        <w:rPr>
          <w:rFonts w:ascii="Times New Roman" w:hAnsi="Times New Roman" w:cs="Times New Roman"/>
          <w:w w:val="105"/>
          <w:sz w:val="24"/>
          <w:szCs w:val="24"/>
          <w:lang w:val="en-US"/>
        </w:rPr>
        <w:t>summarized,</w:t>
      </w:r>
      <w:r w:rsidRPr="00B110E6">
        <w:rPr>
          <w:rFonts w:ascii="Times New Roman" w:hAnsi="Times New Roman" w:cs="Times New Roman"/>
          <w:spacing w:val="-9"/>
          <w:w w:val="105"/>
          <w:sz w:val="24"/>
          <w:szCs w:val="24"/>
          <w:lang w:val="en-US"/>
        </w:rPr>
        <w:t xml:space="preserve"> </w:t>
      </w:r>
      <w:r w:rsidRPr="00B110E6">
        <w:rPr>
          <w:rFonts w:ascii="Times New Roman" w:hAnsi="Times New Roman" w:cs="Times New Roman"/>
          <w:w w:val="105"/>
          <w:sz w:val="24"/>
          <w:szCs w:val="24"/>
          <w:lang w:val="en-US"/>
        </w:rPr>
        <w:t>archived</w:t>
      </w:r>
      <w:r w:rsidRPr="00B110E6">
        <w:rPr>
          <w:rFonts w:ascii="Times New Roman" w:hAnsi="Times New Roman" w:cs="Times New Roman"/>
          <w:spacing w:val="-10"/>
          <w:w w:val="105"/>
          <w:sz w:val="24"/>
          <w:szCs w:val="24"/>
          <w:lang w:val="en-US"/>
        </w:rPr>
        <w:t xml:space="preserve"> </w:t>
      </w:r>
      <w:r w:rsidRPr="00B110E6">
        <w:rPr>
          <w:rFonts w:ascii="Times New Roman" w:hAnsi="Times New Roman" w:cs="Times New Roman"/>
          <w:w w:val="105"/>
          <w:sz w:val="24"/>
          <w:szCs w:val="24"/>
          <w:lang w:val="en-US"/>
        </w:rPr>
        <w:t>(for</w:t>
      </w:r>
      <w:r w:rsidRPr="00B110E6">
        <w:rPr>
          <w:rFonts w:ascii="Times New Roman" w:hAnsi="Times New Roman" w:cs="Times New Roman"/>
          <w:spacing w:val="-9"/>
          <w:w w:val="105"/>
          <w:sz w:val="24"/>
          <w:szCs w:val="24"/>
          <w:lang w:val="en-US"/>
        </w:rPr>
        <w:t xml:space="preserve"> </w:t>
      </w:r>
      <w:r w:rsidRPr="00B110E6">
        <w:rPr>
          <w:rFonts w:ascii="Times New Roman" w:hAnsi="Times New Roman" w:cs="Times New Roman"/>
          <w:w w:val="105"/>
          <w:sz w:val="24"/>
          <w:szCs w:val="24"/>
          <w:lang w:val="en-US"/>
        </w:rPr>
        <w:t>at</w:t>
      </w:r>
      <w:r w:rsidRPr="00B110E6">
        <w:rPr>
          <w:rFonts w:ascii="Times New Roman" w:hAnsi="Times New Roman" w:cs="Times New Roman"/>
          <w:spacing w:val="-9"/>
          <w:w w:val="105"/>
          <w:sz w:val="24"/>
          <w:szCs w:val="24"/>
          <w:lang w:val="en-US"/>
        </w:rPr>
        <w:t xml:space="preserve"> </w:t>
      </w:r>
      <w:r w:rsidRPr="00B110E6">
        <w:rPr>
          <w:rFonts w:ascii="Times New Roman" w:hAnsi="Times New Roman" w:cs="Times New Roman"/>
          <w:w w:val="105"/>
          <w:sz w:val="24"/>
          <w:szCs w:val="24"/>
          <w:lang w:val="en-US"/>
        </w:rPr>
        <w:t>least</w:t>
      </w:r>
      <w:r w:rsidRPr="00B110E6">
        <w:rPr>
          <w:rFonts w:ascii="Times New Roman" w:hAnsi="Times New Roman" w:cs="Times New Roman"/>
          <w:spacing w:val="-9"/>
          <w:w w:val="105"/>
          <w:sz w:val="24"/>
          <w:szCs w:val="24"/>
          <w:lang w:val="en-US"/>
        </w:rPr>
        <w:t xml:space="preserve"> </w:t>
      </w:r>
      <w:r w:rsidRPr="00B110E6">
        <w:rPr>
          <w:rFonts w:ascii="Times New Roman" w:hAnsi="Times New Roman" w:cs="Times New Roman"/>
          <w:w w:val="105"/>
          <w:sz w:val="24"/>
          <w:szCs w:val="24"/>
          <w:lang w:val="en-US"/>
        </w:rPr>
        <w:t>three</w:t>
      </w:r>
      <w:r w:rsidRPr="00B110E6">
        <w:rPr>
          <w:rFonts w:ascii="Times New Roman" w:hAnsi="Times New Roman" w:cs="Times New Roman"/>
          <w:spacing w:val="-9"/>
          <w:w w:val="105"/>
          <w:sz w:val="24"/>
          <w:szCs w:val="24"/>
          <w:lang w:val="en-US"/>
        </w:rPr>
        <w:t xml:space="preserve"> </w:t>
      </w:r>
      <w:r w:rsidRPr="00B110E6">
        <w:rPr>
          <w:rFonts w:ascii="Times New Roman" w:hAnsi="Times New Roman" w:cs="Times New Roman"/>
          <w:w w:val="105"/>
          <w:sz w:val="24"/>
          <w:szCs w:val="24"/>
          <w:lang w:val="en-US"/>
        </w:rPr>
        <w:t>years)</w:t>
      </w:r>
      <w:r w:rsidRPr="00B110E6">
        <w:rPr>
          <w:rFonts w:ascii="Times New Roman" w:hAnsi="Times New Roman" w:cs="Times New Roman"/>
          <w:spacing w:val="-10"/>
          <w:w w:val="105"/>
          <w:sz w:val="24"/>
          <w:szCs w:val="24"/>
          <w:lang w:val="en-US"/>
        </w:rPr>
        <w:t xml:space="preserve"> </w:t>
      </w:r>
      <w:r w:rsidRPr="00B110E6">
        <w:rPr>
          <w:rFonts w:ascii="Times New Roman" w:hAnsi="Times New Roman" w:cs="Times New Roman"/>
          <w:w w:val="105"/>
          <w:sz w:val="24"/>
          <w:szCs w:val="24"/>
          <w:lang w:val="en-US"/>
        </w:rPr>
        <w:t>and</w:t>
      </w:r>
      <w:r w:rsidRPr="00B110E6">
        <w:rPr>
          <w:rFonts w:ascii="Times New Roman" w:hAnsi="Times New Roman" w:cs="Times New Roman"/>
          <w:spacing w:val="-9"/>
          <w:w w:val="105"/>
          <w:sz w:val="24"/>
          <w:szCs w:val="24"/>
          <w:lang w:val="en-US"/>
        </w:rPr>
        <w:t xml:space="preserve"> </w:t>
      </w:r>
      <w:r w:rsidRPr="00B110E6">
        <w:rPr>
          <w:rFonts w:ascii="Times New Roman" w:hAnsi="Times New Roman" w:cs="Times New Roman"/>
          <w:w w:val="105"/>
          <w:sz w:val="24"/>
          <w:szCs w:val="24"/>
          <w:lang w:val="en-US"/>
        </w:rPr>
        <w:t>analyzed</w:t>
      </w:r>
      <w:r w:rsidRPr="00B110E6">
        <w:rPr>
          <w:rFonts w:ascii="Times New Roman" w:hAnsi="Times New Roman" w:cs="Times New Roman"/>
          <w:spacing w:val="-9"/>
          <w:w w:val="105"/>
          <w:sz w:val="24"/>
          <w:szCs w:val="24"/>
          <w:lang w:val="en-US"/>
        </w:rPr>
        <w:t xml:space="preserve"> </w:t>
      </w:r>
      <w:r w:rsidRPr="00B110E6">
        <w:rPr>
          <w:rFonts w:ascii="Times New Roman" w:hAnsi="Times New Roman" w:cs="Times New Roman"/>
          <w:w w:val="105"/>
          <w:sz w:val="24"/>
          <w:szCs w:val="24"/>
          <w:lang w:val="en-US"/>
        </w:rPr>
        <w:t>at</w:t>
      </w:r>
      <w:r w:rsidRPr="00B110E6">
        <w:rPr>
          <w:rFonts w:ascii="Times New Roman" w:hAnsi="Times New Roman" w:cs="Times New Roman"/>
          <w:spacing w:val="-9"/>
          <w:w w:val="105"/>
          <w:sz w:val="24"/>
          <w:szCs w:val="24"/>
          <w:lang w:val="en-US"/>
        </w:rPr>
        <w:t xml:space="preserve"> </w:t>
      </w:r>
      <w:r w:rsidRPr="00B110E6">
        <w:rPr>
          <w:rFonts w:ascii="Times New Roman" w:hAnsi="Times New Roman" w:cs="Times New Roman"/>
          <w:w w:val="105"/>
          <w:sz w:val="24"/>
          <w:szCs w:val="24"/>
          <w:lang w:val="en-US"/>
        </w:rPr>
        <w:t>least</w:t>
      </w:r>
      <w:r w:rsidRPr="00B110E6">
        <w:rPr>
          <w:rFonts w:ascii="Times New Roman" w:hAnsi="Times New Roman" w:cs="Times New Roman"/>
          <w:spacing w:val="-9"/>
          <w:w w:val="105"/>
          <w:sz w:val="24"/>
          <w:szCs w:val="24"/>
          <w:lang w:val="en-US"/>
        </w:rPr>
        <w:t xml:space="preserve"> </w:t>
      </w:r>
      <w:r w:rsidRPr="00B110E6">
        <w:rPr>
          <w:rFonts w:ascii="Times New Roman" w:hAnsi="Times New Roman" w:cs="Times New Roman"/>
          <w:w w:val="105"/>
          <w:sz w:val="24"/>
          <w:szCs w:val="24"/>
          <w:lang w:val="en-US"/>
        </w:rPr>
        <w:t>once</w:t>
      </w:r>
      <w:r w:rsidRPr="00B110E6">
        <w:rPr>
          <w:rFonts w:ascii="Times New Roman" w:hAnsi="Times New Roman" w:cs="Times New Roman"/>
          <w:spacing w:val="-10"/>
          <w:w w:val="105"/>
          <w:sz w:val="24"/>
          <w:szCs w:val="24"/>
          <w:lang w:val="en-US"/>
        </w:rPr>
        <w:t xml:space="preserve"> </w:t>
      </w:r>
      <w:r w:rsidRPr="00B110E6">
        <w:rPr>
          <w:rFonts w:ascii="Times New Roman" w:hAnsi="Times New Roman" w:cs="Times New Roman"/>
          <w:w w:val="105"/>
          <w:sz w:val="24"/>
          <w:szCs w:val="24"/>
          <w:lang w:val="en-US"/>
        </w:rPr>
        <w:t>a</w:t>
      </w:r>
      <w:r w:rsidRPr="00B110E6">
        <w:rPr>
          <w:rFonts w:ascii="Times New Roman" w:hAnsi="Times New Roman" w:cs="Times New Roman"/>
          <w:spacing w:val="-9"/>
          <w:w w:val="105"/>
          <w:sz w:val="24"/>
          <w:szCs w:val="24"/>
          <w:lang w:val="en-US"/>
        </w:rPr>
        <w:t xml:space="preserve"> </w:t>
      </w:r>
      <w:r w:rsidRPr="00B110E6">
        <w:rPr>
          <w:rFonts w:ascii="Times New Roman" w:hAnsi="Times New Roman" w:cs="Times New Roman"/>
          <w:w w:val="105"/>
          <w:sz w:val="24"/>
          <w:szCs w:val="24"/>
          <w:lang w:val="en-US"/>
        </w:rPr>
        <w:t>month</w:t>
      </w:r>
      <w:r w:rsidRPr="00B110E6">
        <w:rPr>
          <w:rFonts w:ascii="Times New Roman" w:hAnsi="Times New Roman" w:cs="Times New Roman"/>
          <w:spacing w:val="-9"/>
          <w:w w:val="105"/>
          <w:sz w:val="24"/>
          <w:szCs w:val="24"/>
          <w:lang w:val="en-US"/>
        </w:rPr>
        <w:t xml:space="preserve"> </w:t>
      </w:r>
      <w:r w:rsidRPr="00B110E6">
        <w:rPr>
          <w:rFonts w:ascii="Times New Roman" w:hAnsi="Times New Roman" w:cs="Times New Roman"/>
          <w:w w:val="105"/>
          <w:sz w:val="24"/>
          <w:szCs w:val="24"/>
          <w:lang w:val="en-US"/>
        </w:rPr>
        <w:t xml:space="preserve">at district / county and </w:t>
      </w:r>
      <w:r w:rsidR="00C30D9F" w:rsidRPr="00B110E6">
        <w:rPr>
          <w:rFonts w:ascii="Times New Roman" w:hAnsi="Times New Roman" w:cs="Times New Roman"/>
          <w:w w:val="105"/>
          <w:sz w:val="24"/>
          <w:szCs w:val="24"/>
          <w:lang w:val="en-US"/>
        </w:rPr>
        <w:t>national?</w:t>
      </w:r>
    </w:p>
    <w:p w14:paraId="4D9B8F94" w14:textId="173D1FC1" w:rsidR="00A355DD" w:rsidRPr="00B110E6" w:rsidRDefault="00C30D9F" w:rsidP="00A355DD">
      <w:pPr>
        <w:rPr>
          <w:lang w:val="en-US"/>
        </w:rPr>
      </w:pPr>
      <w:r w:rsidRPr="00B110E6">
        <w:rPr>
          <w:lang w:val="en-US"/>
        </w:rPr>
        <w:t>Yes:</w:t>
      </w:r>
      <w:r w:rsidR="00A355DD" w:rsidRPr="00B110E6">
        <w:rPr>
          <w:lang w:val="en-US"/>
        </w:rPr>
        <w:t xml:space="preserve"> </w:t>
      </w:r>
      <w:r w:rsidR="00A355DD" w:rsidRPr="00B110E6">
        <w:rPr>
          <w:lang w:val="en-US"/>
        </w:rPr>
        <w:tab/>
      </w:r>
      <w:r w:rsidR="00A355DD" w:rsidRPr="00B110E6">
        <w:rPr>
          <w:lang w:val="en-US"/>
        </w:rPr>
        <w:tab/>
        <w:t xml:space="preserve"> No</w:t>
      </w:r>
    </w:p>
    <w:p w14:paraId="63E00DC9" w14:textId="77777777" w:rsidR="00A355DD" w:rsidRPr="00B110E6" w:rsidRDefault="00A355DD" w:rsidP="00A355DD">
      <w:pPr>
        <w:rPr>
          <w:rFonts w:ascii="Times New Roman" w:hAnsi="Times New Roman" w:cs="Times New Roman"/>
          <w:w w:val="105"/>
          <w:sz w:val="24"/>
          <w:szCs w:val="24"/>
          <w:lang w:val="en-US"/>
        </w:rPr>
      </w:pPr>
      <w:r w:rsidRPr="00B110E6">
        <w:rPr>
          <w:rFonts w:ascii="Times New Roman" w:hAnsi="Times New Roman" w:cs="Times New Roman"/>
          <w:w w:val="105"/>
          <w:sz w:val="24"/>
          <w:szCs w:val="24"/>
          <w:lang w:val="en-US"/>
        </w:rPr>
        <w:t xml:space="preserve">Is there any analysis of deposition temperature data reports with recommendations and corrective actions? </w:t>
      </w:r>
    </w:p>
    <w:p w14:paraId="257DBCE0" w14:textId="77777777" w:rsidR="00A355DD" w:rsidRPr="00EC0775" w:rsidRDefault="00A355DD" w:rsidP="00A355DD">
      <w:r>
        <w:t>Yes</w:t>
      </w:r>
      <w:r w:rsidRPr="002D05CE">
        <w:t> :</w:t>
      </w:r>
      <w:r w:rsidRPr="002D05CE">
        <w:tab/>
      </w:r>
      <w:r w:rsidRPr="002D05CE">
        <w:tab/>
        <w:t xml:space="preserve"> No</w:t>
      </w:r>
    </w:p>
    <w:p w14:paraId="63C3A395" w14:textId="77777777" w:rsidR="00A355DD" w:rsidRPr="00A831FB" w:rsidRDefault="00A355DD" w:rsidP="00A355DD">
      <w:pPr>
        <w:rPr>
          <w:rFonts w:ascii="Times New Roman" w:hAnsi="Times New Roman" w:cs="Times New Roman"/>
          <w:w w:val="105"/>
          <w:sz w:val="24"/>
          <w:szCs w:val="24"/>
        </w:rPr>
      </w:pPr>
    </w:p>
    <w:p w14:paraId="63676C89" w14:textId="77777777" w:rsidR="00A355DD" w:rsidRPr="002D05CE" w:rsidRDefault="00A355DD" w:rsidP="00DA72D1">
      <w:pPr>
        <w:numPr>
          <w:ilvl w:val="0"/>
          <w:numId w:val="14"/>
        </w:numPr>
        <w:contextualSpacing/>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TRAINING</w:t>
      </w:r>
      <w:r w:rsidRPr="002D05CE">
        <w:rPr>
          <w:rFonts w:ascii="Times New Roman" w:eastAsia="Times New Roman" w:hAnsi="Times New Roman" w:cs="Times New Roman"/>
          <w:b/>
          <w:sz w:val="24"/>
          <w:szCs w:val="24"/>
          <w:lang w:eastAsia="fr-FR"/>
        </w:rPr>
        <w:t>, SUPERVISION</w:t>
      </w:r>
      <w:r w:rsidRPr="00A831FB">
        <w:rPr>
          <w:rFonts w:ascii="Times New Roman" w:eastAsia="Times New Roman" w:hAnsi="Times New Roman" w:cs="Times New Roman"/>
          <w:b/>
          <w:sz w:val="24"/>
          <w:szCs w:val="24"/>
          <w:lang w:eastAsia="fr-FR"/>
        </w:rPr>
        <w:t xml:space="preserve"> </w:t>
      </w:r>
      <w:r>
        <w:rPr>
          <w:rFonts w:ascii="Times New Roman" w:eastAsia="Times New Roman" w:hAnsi="Times New Roman" w:cs="Times New Roman"/>
          <w:b/>
          <w:sz w:val="24"/>
          <w:szCs w:val="24"/>
          <w:lang w:eastAsia="fr-FR"/>
        </w:rPr>
        <w:t xml:space="preserve">AND </w:t>
      </w:r>
      <w:r w:rsidRPr="002D05CE">
        <w:rPr>
          <w:rFonts w:ascii="Times New Roman" w:eastAsia="Times New Roman" w:hAnsi="Times New Roman" w:cs="Times New Roman"/>
          <w:b/>
          <w:sz w:val="24"/>
          <w:szCs w:val="24"/>
          <w:lang w:eastAsia="fr-FR"/>
        </w:rPr>
        <w:t>TRANSPORT</w:t>
      </w:r>
    </w:p>
    <w:p w14:paraId="11BBA2B5" w14:textId="77777777" w:rsidR="00A355DD" w:rsidRPr="00B110E6" w:rsidRDefault="00A355DD" w:rsidP="00A355DD">
      <w:pPr>
        <w:spacing w:before="88"/>
        <w:rPr>
          <w:rFonts w:ascii="Times New Roman" w:hAnsi="Times New Roman" w:cs="Times New Roman"/>
          <w:w w:val="105"/>
          <w:sz w:val="24"/>
          <w:szCs w:val="24"/>
          <w:lang w:val="en-US"/>
        </w:rPr>
      </w:pPr>
      <w:r w:rsidRPr="00B110E6">
        <w:rPr>
          <w:rFonts w:ascii="Times New Roman" w:hAnsi="Times New Roman" w:cs="Times New Roman"/>
          <w:w w:val="105"/>
          <w:sz w:val="24"/>
          <w:szCs w:val="24"/>
          <w:lang w:val="en-US"/>
        </w:rPr>
        <w:t xml:space="preserve">Has </w:t>
      </w:r>
      <w:proofErr w:type="gramStart"/>
      <w:r w:rsidRPr="00B110E6">
        <w:rPr>
          <w:rFonts w:ascii="Times New Roman" w:hAnsi="Times New Roman" w:cs="Times New Roman"/>
          <w:w w:val="105"/>
          <w:sz w:val="24"/>
          <w:szCs w:val="24"/>
          <w:lang w:val="en-US"/>
        </w:rPr>
        <w:t>he</w:t>
      </w:r>
      <w:proofErr w:type="gramEnd"/>
      <w:r w:rsidRPr="00B110E6">
        <w:rPr>
          <w:rFonts w:ascii="Times New Roman" w:hAnsi="Times New Roman" w:cs="Times New Roman"/>
          <w:w w:val="105"/>
          <w:sz w:val="24"/>
          <w:szCs w:val="24"/>
          <w:lang w:val="en-US"/>
        </w:rPr>
        <w:t xml:space="preserve"> staff was trained in the installation and use of continuous monitoring equipment to the temperature? </w:t>
      </w:r>
    </w:p>
    <w:p w14:paraId="665DB28C" w14:textId="1EF7DE52" w:rsidR="00A355DD" w:rsidRPr="00B110E6" w:rsidRDefault="00A355DD" w:rsidP="00A355DD">
      <w:pPr>
        <w:rPr>
          <w:lang w:val="en-US"/>
        </w:rPr>
      </w:pPr>
      <w:r w:rsidRPr="00B110E6">
        <w:rPr>
          <w:lang w:val="en-US"/>
        </w:rPr>
        <w:t> </w:t>
      </w:r>
      <w:r w:rsidR="00C30D9F" w:rsidRPr="00B110E6">
        <w:rPr>
          <w:lang w:val="en-US"/>
        </w:rPr>
        <w:t>Yes:</w:t>
      </w:r>
      <w:r w:rsidRPr="00B110E6">
        <w:rPr>
          <w:lang w:val="en-US"/>
        </w:rPr>
        <w:t xml:space="preserve"> </w:t>
      </w:r>
      <w:r w:rsidRPr="00B110E6">
        <w:rPr>
          <w:lang w:val="en-US"/>
        </w:rPr>
        <w:tab/>
      </w:r>
      <w:r w:rsidRPr="00B110E6">
        <w:rPr>
          <w:lang w:val="en-US"/>
        </w:rPr>
        <w:tab/>
        <w:t xml:space="preserve"> No</w:t>
      </w:r>
    </w:p>
    <w:p w14:paraId="339798ED" w14:textId="77777777" w:rsidR="00A355DD" w:rsidRPr="00B110E6" w:rsidRDefault="00A355DD" w:rsidP="00A355DD">
      <w:pPr>
        <w:spacing w:before="129"/>
        <w:rPr>
          <w:rFonts w:ascii="Times New Roman" w:hAnsi="Times New Roman" w:cs="Times New Roman"/>
          <w:sz w:val="24"/>
          <w:szCs w:val="24"/>
          <w:lang w:val="en-US"/>
        </w:rPr>
      </w:pPr>
      <w:r w:rsidRPr="00B110E6">
        <w:rPr>
          <w:rFonts w:ascii="Times New Roman" w:hAnsi="Times New Roman" w:cs="Times New Roman"/>
          <w:w w:val="105"/>
          <w:sz w:val="24"/>
          <w:szCs w:val="24"/>
          <w:lang w:val="en-US"/>
        </w:rPr>
        <w:t xml:space="preserve">If </w:t>
      </w:r>
      <w:proofErr w:type="gramStart"/>
      <w:r w:rsidRPr="00B110E6">
        <w:rPr>
          <w:rFonts w:ascii="Times New Roman" w:hAnsi="Times New Roman" w:cs="Times New Roman"/>
          <w:w w:val="105"/>
          <w:sz w:val="24"/>
          <w:szCs w:val="24"/>
          <w:lang w:val="en-US"/>
        </w:rPr>
        <w:t>so</w:t>
      </w:r>
      <w:proofErr w:type="gramEnd"/>
      <w:r w:rsidRPr="00B110E6">
        <w:rPr>
          <w:rFonts w:ascii="Times New Roman" w:hAnsi="Times New Roman" w:cs="Times New Roman"/>
          <w:w w:val="105"/>
          <w:sz w:val="24"/>
          <w:szCs w:val="24"/>
          <w:lang w:val="en-US"/>
        </w:rPr>
        <w:t xml:space="preserve"> what were the topics modules?</w:t>
      </w:r>
    </w:p>
    <w:p w14:paraId="59D27D6F" w14:textId="77777777" w:rsidR="00A355DD" w:rsidRPr="00B110E6" w:rsidRDefault="00A355DD" w:rsidP="00DA72D1">
      <w:pPr>
        <w:numPr>
          <w:ilvl w:val="0"/>
          <w:numId w:val="12"/>
        </w:numPr>
        <w:contextualSpacing/>
        <w:rPr>
          <w:rFonts w:ascii="Times New Roman" w:eastAsia="Times New Roman" w:hAnsi="Times New Roman" w:cs="Times New Roman"/>
          <w:sz w:val="24"/>
          <w:szCs w:val="24"/>
          <w:lang w:val="en-US" w:eastAsia="fr-FR"/>
        </w:rPr>
      </w:pPr>
      <w:r w:rsidRPr="00B110E6">
        <w:rPr>
          <w:rFonts w:ascii="Times New Roman" w:eastAsia="Times New Roman" w:hAnsi="Times New Roman" w:cs="Times New Roman"/>
          <w:sz w:val="24"/>
          <w:szCs w:val="24"/>
          <w:lang w:val="en-US" w:eastAsia="fr-FR"/>
        </w:rPr>
        <w:t>Thermal sensitivity of vaccines and their proper storage temperature?</w:t>
      </w:r>
    </w:p>
    <w:p w14:paraId="7B22F425" w14:textId="77777777" w:rsidR="00A355DD" w:rsidRPr="00B110E6" w:rsidRDefault="00A355DD" w:rsidP="00DA72D1">
      <w:pPr>
        <w:numPr>
          <w:ilvl w:val="0"/>
          <w:numId w:val="12"/>
        </w:numPr>
        <w:contextualSpacing/>
        <w:rPr>
          <w:rFonts w:ascii="Times New Roman" w:eastAsia="Times New Roman" w:hAnsi="Times New Roman" w:cs="Times New Roman"/>
          <w:sz w:val="24"/>
          <w:szCs w:val="24"/>
          <w:lang w:val="en-US" w:eastAsia="fr-FR"/>
        </w:rPr>
      </w:pPr>
      <w:r w:rsidRPr="00B110E6">
        <w:rPr>
          <w:rFonts w:ascii="Times New Roman" w:eastAsia="Times New Roman" w:hAnsi="Times New Roman" w:cs="Times New Roman"/>
          <w:sz w:val="24"/>
          <w:szCs w:val="24"/>
          <w:lang w:val="en-US" w:eastAsia="fr-FR"/>
        </w:rPr>
        <w:t>The risk of freezing methods to prevent freezing and how to recognize that a vaccine has been damaged by a shake test?</w:t>
      </w:r>
    </w:p>
    <w:p w14:paraId="06FD3411" w14:textId="77777777" w:rsidR="00A355DD" w:rsidRPr="00B110E6" w:rsidRDefault="00A355DD" w:rsidP="00DA72D1">
      <w:pPr>
        <w:numPr>
          <w:ilvl w:val="0"/>
          <w:numId w:val="12"/>
        </w:numPr>
        <w:contextualSpacing/>
        <w:rPr>
          <w:rFonts w:ascii="Times New Roman" w:eastAsia="Times New Roman" w:hAnsi="Times New Roman" w:cs="Times New Roman"/>
          <w:sz w:val="24"/>
          <w:szCs w:val="24"/>
          <w:lang w:val="en-US" w:eastAsia="fr-FR"/>
        </w:rPr>
      </w:pPr>
      <w:r w:rsidRPr="00B110E6">
        <w:rPr>
          <w:rFonts w:ascii="Times New Roman" w:eastAsia="Times New Roman" w:hAnsi="Times New Roman" w:cs="Times New Roman"/>
          <w:sz w:val="24"/>
          <w:szCs w:val="24"/>
          <w:lang w:val="en-US" w:eastAsia="fr-FR"/>
        </w:rPr>
        <w:t>How to use temperature control devices?</w:t>
      </w:r>
    </w:p>
    <w:p w14:paraId="3AC33722" w14:textId="77777777" w:rsidR="00A355DD" w:rsidRPr="00B110E6" w:rsidRDefault="00A355DD" w:rsidP="00DA72D1">
      <w:pPr>
        <w:numPr>
          <w:ilvl w:val="0"/>
          <w:numId w:val="12"/>
        </w:numPr>
        <w:contextualSpacing/>
        <w:rPr>
          <w:rFonts w:ascii="Times New Roman" w:eastAsia="Times New Roman" w:hAnsi="Times New Roman" w:cs="Times New Roman"/>
          <w:sz w:val="24"/>
          <w:szCs w:val="24"/>
          <w:lang w:val="en-US" w:eastAsia="fr-FR"/>
        </w:rPr>
      </w:pPr>
      <w:r w:rsidRPr="00B110E6">
        <w:rPr>
          <w:rFonts w:ascii="Times New Roman" w:eastAsia="Times New Roman" w:hAnsi="Times New Roman" w:cs="Times New Roman"/>
          <w:sz w:val="24"/>
          <w:szCs w:val="24"/>
          <w:lang w:val="en-US" w:eastAsia="fr-FR"/>
        </w:rPr>
        <w:t>How to behave in case of temperature deviation or alarm?</w:t>
      </w:r>
    </w:p>
    <w:p w14:paraId="6E26EDB6" w14:textId="77777777" w:rsidR="00A355DD" w:rsidRPr="00B110E6" w:rsidRDefault="00A355DD" w:rsidP="00A355DD">
      <w:pPr>
        <w:contextualSpacing/>
        <w:rPr>
          <w:rFonts w:ascii="Times New Roman" w:eastAsia="Times New Roman" w:hAnsi="Times New Roman" w:cs="Times New Roman"/>
          <w:sz w:val="24"/>
          <w:szCs w:val="24"/>
          <w:lang w:val="en-US" w:eastAsia="fr-FR"/>
        </w:rPr>
      </w:pPr>
    </w:p>
    <w:p w14:paraId="667A6191" w14:textId="77777777" w:rsidR="00A355DD" w:rsidRPr="00B110E6" w:rsidRDefault="00A355DD" w:rsidP="00A355DD">
      <w:pPr>
        <w:rPr>
          <w:lang w:val="en-US"/>
        </w:rPr>
      </w:pPr>
      <w:r w:rsidRPr="00B110E6">
        <w:rPr>
          <w:lang w:val="en-US"/>
        </w:rPr>
        <w:t>……………………………………………………………………………………………………………………………………………………………………………………………………………………………………………………………………………………………………………………………………………………………………………………………………………………………………………………………………………………….</w:t>
      </w:r>
    </w:p>
    <w:p w14:paraId="7FFDDAA7" w14:textId="77777777" w:rsidR="00A355DD" w:rsidRPr="00B110E6" w:rsidRDefault="00A355DD" w:rsidP="00A355DD">
      <w:pPr>
        <w:spacing w:before="158"/>
        <w:rPr>
          <w:rFonts w:ascii="Times New Roman" w:hAnsi="Times New Roman" w:cs="Times New Roman"/>
          <w:sz w:val="24"/>
          <w:szCs w:val="24"/>
          <w:lang w:val="en-US"/>
        </w:rPr>
      </w:pPr>
      <w:r w:rsidRPr="00B110E6">
        <w:rPr>
          <w:rFonts w:ascii="Times New Roman" w:hAnsi="Times New Roman" w:cs="Times New Roman"/>
          <w:sz w:val="24"/>
          <w:szCs w:val="24"/>
          <w:lang w:val="en-US"/>
        </w:rPr>
        <w:t>What is the date of the last supervision of the continuous monitoring of the temperature in the upper level?</w:t>
      </w:r>
    </w:p>
    <w:p w14:paraId="48BA36D9" w14:textId="77777777" w:rsidR="00A355DD" w:rsidRPr="00B110E6" w:rsidRDefault="00A355DD" w:rsidP="00A355DD">
      <w:pPr>
        <w:rPr>
          <w:lang w:val="en-US"/>
        </w:rPr>
      </w:pPr>
      <w:r w:rsidRPr="00B110E6">
        <w:rPr>
          <w:lang w:val="en-US"/>
        </w:rPr>
        <w:t xml:space="preserve"> …………………………………………………………………………………………………………………………………………..</w:t>
      </w:r>
    </w:p>
    <w:p w14:paraId="2AD6F82D" w14:textId="77777777" w:rsidR="00A355DD" w:rsidRPr="00B110E6" w:rsidRDefault="00A355DD" w:rsidP="00A355DD">
      <w:pPr>
        <w:rPr>
          <w:lang w:val="en-US"/>
        </w:rPr>
      </w:pPr>
      <w:r w:rsidRPr="00B110E6">
        <w:rPr>
          <w:lang w:val="en-US"/>
        </w:rPr>
        <w:lastRenderedPageBreak/>
        <w:t xml:space="preserve">In cold rooms and freezer rooms: is there a thermal mapping? </w:t>
      </w:r>
    </w:p>
    <w:p w14:paraId="13FBABEB" w14:textId="77777777" w:rsidR="00A355DD" w:rsidRPr="00B110E6" w:rsidRDefault="00A355DD" w:rsidP="00A355DD">
      <w:pPr>
        <w:rPr>
          <w:lang w:val="en-US"/>
        </w:rPr>
      </w:pPr>
      <w:r w:rsidRPr="00B110E6">
        <w:rPr>
          <w:lang w:val="en-US"/>
        </w:rPr>
        <w:t xml:space="preserve">Yes: </w:t>
      </w:r>
      <w:r w:rsidRPr="00B110E6">
        <w:rPr>
          <w:lang w:val="en-US"/>
        </w:rPr>
        <w:tab/>
      </w:r>
      <w:r w:rsidRPr="00B110E6">
        <w:rPr>
          <w:lang w:val="en-US"/>
        </w:rPr>
        <w:tab/>
        <w:t xml:space="preserve"> No</w:t>
      </w:r>
    </w:p>
    <w:p w14:paraId="38FF1A7B" w14:textId="77777777" w:rsidR="00A355DD" w:rsidRPr="00B110E6" w:rsidRDefault="00A355DD" w:rsidP="00A355DD">
      <w:pPr>
        <w:spacing w:line="195" w:lineRule="exact"/>
        <w:rPr>
          <w:lang w:val="en-US"/>
        </w:rPr>
      </w:pPr>
    </w:p>
    <w:p w14:paraId="2DA7BECC" w14:textId="77777777" w:rsidR="00A355DD" w:rsidRPr="00B110E6" w:rsidRDefault="00A355DD" w:rsidP="00A355DD">
      <w:pPr>
        <w:spacing w:line="195" w:lineRule="exact"/>
        <w:rPr>
          <w:rFonts w:ascii="Times New Roman" w:hAnsi="Times New Roman" w:cs="Times New Roman"/>
          <w:sz w:val="24"/>
          <w:szCs w:val="24"/>
          <w:lang w:val="en-US"/>
        </w:rPr>
      </w:pPr>
      <w:r w:rsidRPr="00B110E6">
        <w:rPr>
          <w:rFonts w:ascii="Times New Roman" w:hAnsi="Times New Roman" w:cs="Times New Roman"/>
          <w:w w:val="105"/>
          <w:sz w:val="24"/>
          <w:szCs w:val="24"/>
          <w:lang w:val="en-US"/>
        </w:rPr>
        <w:t>Is there been repairs since the last map?</w:t>
      </w:r>
    </w:p>
    <w:p w14:paraId="174F50FC" w14:textId="77777777" w:rsidR="00A355DD" w:rsidRPr="00B110E6" w:rsidRDefault="00A355DD" w:rsidP="00A355DD">
      <w:pPr>
        <w:rPr>
          <w:lang w:val="en-US"/>
        </w:rPr>
      </w:pPr>
    </w:p>
    <w:p w14:paraId="58E281DA" w14:textId="77777777" w:rsidR="00A355DD" w:rsidRPr="00B110E6" w:rsidRDefault="00A355DD" w:rsidP="00A355DD">
      <w:pPr>
        <w:rPr>
          <w:lang w:val="en-US"/>
        </w:rPr>
      </w:pPr>
    </w:p>
    <w:p w14:paraId="049C6BC7" w14:textId="77777777" w:rsidR="00A355DD" w:rsidRPr="00B110E6" w:rsidRDefault="00A355DD" w:rsidP="00A355DD">
      <w:pPr>
        <w:spacing w:before="160"/>
        <w:rPr>
          <w:rFonts w:ascii="Times New Roman" w:hAnsi="Times New Roman" w:cs="Times New Roman"/>
          <w:sz w:val="24"/>
          <w:szCs w:val="24"/>
          <w:lang w:val="en-US"/>
        </w:rPr>
      </w:pPr>
      <w:r w:rsidRPr="00B110E6">
        <w:rPr>
          <w:rFonts w:ascii="Times New Roman" w:hAnsi="Times New Roman" w:cs="Times New Roman"/>
          <w:sz w:val="24"/>
          <w:szCs w:val="24"/>
          <w:lang w:val="en-US"/>
        </w:rPr>
        <w:t>What are the arrangements for transporting vaccines to the lower level?</w:t>
      </w:r>
    </w:p>
    <w:p w14:paraId="7FDF7420" w14:textId="77777777" w:rsidR="00A355DD" w:rsidRPr="00B110E6" w:rsidRDefault="00A355DD" w:rsidP="00A355DD">
      <w:pPr>
        <w:rPr>
          <w:lang w:val="en-US"/>
        </w:rPr>
      </w:pPr>
      <w:r w:rsidRPr="00B110E6">
        <w:rPr>
          <w:lang w:val="en-US"/>
        </w:rPr>
        <w:t>………………………………………………………………………………………………………………………………………………………………………………………………………………………………………………………………………………………………………………………………………………………………………………………………………………………………………………………………………………………………………………………………………………………………………………………………………………………………………………………………………………………………………………………………………………………………………………………………………………….</w:t>
      </w:r>
    </w:p>
    <w:p w14:paraId="3A76F0BA" w14:textId="77777777" w:rsidR="00A355DD" w:rsidRPr="00B110E6" w:rsidRDefault="00A355DD" w:rsidP="00A355DD">
      <w:pPr>
        <w:rPr>
          <w:lang w:val="en-US"/>
        </w:rPr>
      </w:pPr>
      <w:r w:rsidRPr="00B110E6">
        <w:rPr>
          <w:rFonts w:ascii="Times New Roman" w:hAnsi="Times New Roman" w:cs="Times New Roman"/>
          <w:sz w:val="24"/>
          <w:szCs w:val="24"/>
          <w:lang w:val="en-US"/>
        </w:rPr>
        <w:t xml:space="preserve">The temperature control devices are they distributed and lit by rigorously ensuring that those whose expiry date is closest to the be first, </w:t>
      </w:r>
      <w:proofErr w:type="gramStart"/>
      <w:r w:rsidRPr="00B110E6">
        <w:rPr>
          <w:rFonts w:ascii="Times New Roman" w:hAnsi="Times New Roman" w:cs="Times New Roman"/>
          <w:sz w:val="24"/>
          <w:szCs w:val="24"/>
          <w:lang w:val="en-US"/>
        </w:rPr>
        <w:t>so as to</w:t>
      </w:r>
      <w:proofErr w:type="gramEnd"/>
      <w:r w:rsidRPr="00B110E6">
        <w:rPr>
          <w:rFonts w:ascii="Times New Roman" w:hAnsi="Times New Roman" w:cs="Times New Roman"/>
          <w:sz w:val="24"/>
          <w:szCs w:val="24"/>
          <w:lang w:val="en-US"/>
        </w:rPr>
        <w:t xml:space="preserve"> prevent them from being prematurely obsolete?</w:t>
      </w:r>
      <w:r w:rsidRPr="00B110E6">
        <w:rPr>
          <w:lang w:val="en-US"/>
        </w:rPr>
        <w:t xml:space="preserve">  </w:t>
      </w:r>
      <w:proofErr w:type="gramStart"/>
      <w:r w:rsidRPr="00B110E6">
        <w:rPr>
          <w:lang w:val="en-US"/>
        </w:rPr>
        <w:t>Yes :</w:t>
      </w:r>
      <w:proofErr w:type="gramEnd"/>
      <w:r w:rsidRPr="00B110E6">
        <w:rPr>
          <w:lang w:val="en-US"/>
        </w:rPr>
        <w:tab/>
      </w:r>
      <w:r w:rsidRPr="00B110E6">
        <w:rPr>
          <w:lang w:val="en-US"/>
        </w:rPr>
        <w:tab/>
        <w:t xml:space="preserve"> No </w:t>
      </w:r>
    </w:p>
    <w:p w14:paraId="7FFDE835" w14:textId="77777777" w:rsidR="00A355DD" w:rsidRPr="00B110E6" w:rsidRDefault="00A355DD" w:rsidP="00A355DD">
      <w:pPr>
        <w:spacing w:before="159"/>
        <w:rPr>
          <w:rFonts w:ascii="Times New Roman" w:hAnsi="Times New Roman" w:cs="Times New Roman"/>
          <w:sz w:val="24"/>
          <w:szCs w:val="24"/>
          <w:lang w:val="en-US"/>
        </w:rPr>
      </w:pPr>
      <w:r w:rsidRPr="00B110E6">
        <w:rPr>
          <w:rFonts w:ascii="Times New Roman" w:hAnsi="Times New Roman" w:cs="Times New Roman"/>
          <w:sz w:val="24"/>
          <w:szCs w:val="24"/>
          <w:lang w:val="en-US"/>
        </w:rPr>
        <w:t xml:space="preserve">The store has he in the past, lost vaccines because of the weakness / lack of continuous monitoring of the temperature? </w:t>
      </w:r>
    </w:p>
    <w:p w14:paraId="4AC234E3" w14:textId="77777777" w:rsidR="00A355DD" w:rsidRPr="00B110E6" w:rsidRDefault="00A355DD" w:rsidP="00A355DD">
      <w:pPr>
        <w:rPr>
          <w:lang w:val="en-US"/>
        </w:rPr>
      </w:pPr>
      <w:proofErr w:type="gramStart"/>
      <w:r w:rsidRPr="00B110E6">
        <w:rPr>
          <w:lang w:val="en-US"/>
        </w:rPr>
        <w:t>Yes :</w:t>
      </w:r>
      <w:proofErr w:type="gramEnd"/>
      <w:r w:rsidRPr="00B110E6">
        <w:rPr>
          <w:lang w:val="en-US"/>
        </w:rPr>
        <w:t xml:space="preserve">           No</w:t>
      </w:r>
      <w:r w:rsidRPr="00B110E6">
        <w:rPr>
          <w:lang w:val="en-US"/>
        </w:rPr>
        <w:tab/>
      </w:r>
      <w:r w:rsidRPr="00B110E6">
        <w:rPr>
          <w:lang w:val="en-US"/>
        </w:rPr>
        <w:tab/>
      </w:r>
    </w:p>
    <w:p w14:paraId="1773B738" w14:textId="77777777" w:rsidR="00A355DD" w:rsidRPr="00B110E6" w:rsidRDefault="00A355DD" w:rsidP="00A355DD">
      <w:pPr>
        <w:rPr>
          <w:lang w:val="en-US"/>
        </w:rPr>
      </w:pPr>
      <w:r w:rsidRPr="00B110E6">
        <w:rPr>
          <w:rFonts w:ascii="Times New Roman" w:hAnsi="Times New Roman" w:cs="Times New Roman"/>
          <w:w w:val="105"/>
          <w:sz w:val="24"/>
          <w:szCs w:val="24"/>
          <w:lang w:val="en-US"/>
        </w:rPr>
        <w:t xml:space="preserve">If so, specify the period and quantity </w:t>
      </w:r>
      <w:r w:rsidRPr="00B110E6">
        <w:rPr>
          <w:lang w:val="en-US"/>
        </w:rPr>
        <w:t>………………………………………………………………………………………………………………………………………………………………………………………………………………………………………………………………………………………………………………………….</w:t>
      </w:r>
    </w:p>
    <w:p w14:paraId="4D488F26" w14:textId="77777777" w:rsidR="00A355DD" w:rsidRPr="00B110E6" w:rsidRDefault="00A355DD" w:rsidP="00A355DD">
      <w:pPr>
        <w:rPr>
          <w:rFonts w:ascii="Times New Roman" w:hAnsi="Times New Roman" w:cs="Times New Roman"/>
          <w:spacing w:val="-14"/>
          <w:w w:val="105"/>
          <w:sz w:val="24"/>
          <w:szCs w:val="24"/>
          <w:lang w:val="en-US"/>
        </w:rPr>
      </w:pPr>
      <w:r w:rsidRPr="00B110E6">
        <w:rPr>
          <w:rFonts w:ascii="Times New Roman" w:hAnsi="Times New Roman" w:cs="Times New Roman"/>
          <w:w w:val="105"/>
          <w:sz w:val="24"/>
          <w:szCs w:val="24"/>
          <w:lang w:val="en-US"/>
        </w:rPr>
        <w:t>Is the emergency plan</w:t>
      </w:r>
      <w:r w:rsidRPr="00B110E6">
        <w:rPr>
          <w:rFonts w:ascii="Times New Roman" w:hAnsi="Times New Roman" w:cs="Times New Roman"/>
          <w:sz w:val="24"/>
          <w:szCs w:val="24"/>
          <w:lang w:val="en-US"/>
        </w:rPr>
        <w:t xml:space="preserve"> </w:t>
      </w:r>
      <w:r w:rsidRPr="00B110E6">
        <w:rPr>
          <w:rFonts w:ascii="Times New Roman" w:hAnsi="Times New Roman" w:cs="Times New Roman"/>
          <w:w w:val="105"/>
          <w:sz w:val="24"/>
          <w:szCs w:val="24"/>
          <w:lang w:val="en-US"/>
        </w:rPr>
        <w:t>available and displayed?</w:t>
      </w:r>
      <w:r w:rsidRPr="00B110E6">
        <w:rPr>
          <w:rFonts w:ascii="Times New Roman" w:hAnsi="Times New Roman" w:cs="Times New Roman"/>
          <w:spacing w:val="-14"/>
          <w:w w:val="105"/>
          <w:sz w:val="24"/>
          <w:szCs w:val="24"/>
          <w:lang w:val="en-US"/>
        </w:rPr>
        <w:t xml:space="preserve"> </w:t>
      </w:r>
    </w:p>
    <w:p w14:paraId="73A87A4C" w14:textId="77777777" w:rsidR="00A355DD" w:rsidRPr="00B110E6" w:rsidRDefault="00A355DD" w:rsidP="00A355DD">
      <w:pPr>
        <w:rPr>
          <w:rFonts w:ascii="Times New Roman" w:hAnsi="Times New Roman" w:cs="Times New Roman"/>
          <w:sz w:val="24"/>
          <w:szCs w:val="24"/>
          <w:lang w:val="en-US"/>
        </w:rPr>
      </w:pPr>
      <w:r w:rsidRPr="00B110E6">
        <w:rPr>
          <w:rFonts w:ascii="Times New Roman" w:hAnsi="Times New Roman" w:cs="Times New Roman"/>
          <w:spacing w:val="-14"/>
          <w:w w:val="105"/>
          <w:sz w:val="24"/>
          <w:szCs w:val="24"/>
          <w:lang w:val="en-US"/>
        </w:rPr>
        <w:t xml:space="preserve"> </w:t>
      </w:r>
      <w:r w:rsidRPr="00B110E6">
        <w:rPr>
          <w:rFonts w:ascii="Times New Roman" w:hAnsi="Times New Roman" w:cs="Times New Roman"/>
          <w:w w:val="105"/>
          <w:sz w:val="24"/>
          <w:szCs w:val="24"/>
          <w:lang w:val="en-US"/>
        </w:rPr>
        <w:t>Yes</w:t>
      </w:r>
      <w:r w:rsidRPr="00B110E6">
        <w:rPr>
          <w:rFonts w:ascii="Times New Roman" w:hAnsi="Times New Roman" w:cs="Times New Roman"/>
          <w:spacing w:val="-14"/>
          <w:w w:val="105"/>
          <w:sz w:val="24"/>
          <w:szCs w:val="24"/>
          <w:lang w:val="en-US"/>
        </w:rPr>
        <w:t xml:space="preserve">              </w:t>
      </w:r>
      <w:r w:rsidRPr="00B110E6">
        <w:rPr>
          <w:rFonts w:ascii="Times New Roman" w:hAnsi="Times New Roman" w:cs="Times New Roman"/>
          <w:w w:val="105"/>
          <w:sz w:val="24"/>
          <w:szCs w:val="24"/>
          <w:lang w:val="en-US"/>
        </w:rPr>
        <w:t>No</w:t>
      </w:r>
    </w:p>
    <w:p w14:paraId="2168991E" w14:textId="77777777" w:rsidR="00A355DD" w:rsidRPr="00564EA8" w:rsidRDefault="00A355DD" w:rsidP="00A355DD">
      <w:pPr>
        <w:pStyle w:val="BodyText"/>
        <w:spacing w:before="7"/>
        <w:rPr>
          <w:rFonts w:ascii="Times New Roman" w:hAnsi="Times New Roman" w:cs="Times New Roman"/>
          <w:sz w:val="24"/>
          <w:szCs w:val="24"/>
        </w:rPr>
      </w:pPr>
    </w:p>
    <w:p w14:paraId="44C6CFC4" w14:textId="77777777" w:rsidR="00A355DD" w:rsidRPr="00B110E6" w:rsidRDefault="00A355DD" w:rsidP="00A355DD">
      <w:pPr>
        <w:rPr>
          <w:rFonts w:ascii="Times New Roman" w:hAnsi="Times New Roman" w:cs="Times New Roman"/>
          <w:w w:val="105"/>
          <w:sz w:val="24"/>
          <w:szCs w:val="24"/>
          <w:lang w:val="en-US"/>
        </w:rPr>
      </w:pPr>
      <w:r w:rsidRPr="00B110E6">
        <w:rPr>
          <w:rFonts w:ascii="Times New Roman" w:hAnsi="Times New Roman" w:cs="Times New Roman"/>
          <w:w w:val="105"/>
          <w:sz w:val="24"/>
          <w:szCs w:val="24"/>
          <w:lang w:val="en-US"/>
        </w:rPr>
        <w:t xml:space="preserve">Personnel responsible for continuous monitoring of temperature he mastered this </w:t>
      </w:r>
      <w:proofErr w:type="gramStart"/>
      <w:r w:rsidRPr="00B110E6">
        <w:rPr>
          <w:rFonts w:ascii="Times New Roman" w:hAnsi="Times New Roman" w:cs="Times New Roman"/>
          <w:w w:val="105"/>
          <w:sz w:val="24"/>
          <w:szCs w:val="24"/>
          <w:lang w:val="en-US"/>
        </w:rPr>
        <w:t>plan?</w:t>
      </w:r>
      <w:proofErr w:type="gramEnd"/>
      <w:r w:rsidRPr="00B110E6">
        <w:rPr>
          <w:rFonts w:ascii="Times New Roman" w:hAnsi="Times New Roman" w:cs="Times New Roman"/>
          <w:w w:val="105"/>
          <w:sz w:val="24"/>
          <w:szCs w:val="24"/>
          <w:lang w:val="en-US"/>
        </w:rPr>
        <w:t xml:space="preserve"> </w:t>
      </w:r>
    </w:p>
    <w:p w14:paraId="1A1D7111" w14:textId="77777777" w:rsidR="00A355DD" w:rsidRPr="00B110E6" w:rsidRDefault="00A355DD" w:rsidP="00A355DD">
      <w:pPr>
        <w:rPr>
          <w:rFonts w:ascii="Times New Roman" w:hAnsi="Times New Roman" w:cs="Times New Roman"/>
          <w:sz w:val="24"/>
          <w:szCs w:val="24"/>
          <w:lang w:val="en-US"/>
        </w:rPr>
      </w:pPr>
      <w:r w:rsidRPr="00B110E6">
        <w:rPr>
          <w:rFonts w:ascii="Times New Roman" w:hAnsi="Times New Roman" w:cs="Times New Roman"/>
          <w:w w:val="105"/>
          <w:sz w:val="24"/>
          <w:szCs w:val="24"/>
          <w:lang w:val="en-US"/>
        </w:rPr>
        <w:t xml:space="preserve">Yes </w:t>
      </w:r>
      <w:r w:rsidRPr="00B110E6">
        <w:rPr>
          <w:rFonts w:ascii="Times New Roman" w:hAnsi="Times New Roman" w:cs="Times New Roman"/>
          <w:sz w:val="24"/>
          <w:szCs w:val="24"/>
          <w:lang w:val="en-US"/>
        </w:rPr>
        <w:t xml:space="preserve">           </w:t>
      </w:r>
      <w:r w:rsidRPr="00B110E6">
        <w:rPr>
          <w:rFonts w:ascii="Times New Roman" w:hAnsi="Times New Roman" w:cs="Times New Roman"/>
          <w:w w:val="105"/>
          <w:sz w:val="24"/>
          <w:szCs w:val="24"/>
          <w:lang w:val="en-US"/>
        </w:rPr>
        <w:t>No</w:t>
      </w:r>
    </w:p>
    <w:p w14:paraId="76874B00" w14:textId="77777777" w:rsidR="00A355DD" w:rsidRPr="00564EA8" w:rsidRDefault="00A355DD" w:rsidP="00A355DD">
      <w:pPr>
        <w:pStyle w:val="BodyText"/>
        <w:rPr>
          <w:rFonts w:ascii="Times New Roman" w:hAnsi="Times New Roman" w:cs="Times New Roman"/>
          <w:sz w:val="24"/>
          <w:szCs w:val="24"/>
        </w:rPr>
      </w:pPr>
    </w:p>
    <w:p w14:paraId="3F55372F" w14:textId="77777777" w:rsidR="00A355DD" w:rsidRPr="00B110E6" w:rsidRDefault="00A355DD" w:rsidP="00A355DD">
      <w:pPr>
        <w:rPr>
          <w:rFonts w:ascii="Times New Roman" w:hAnsi="Times New Roman" w:cs="Times New Roman"/>
          <w:sz w:val="24"/>
          <w:szCs w:val="24"/>
          <w:lang w:val="en-US"/>
        </w:rPr>
      </w:pPr>
      <w:r w:rsidRPr="00B110E6">
        <w:rPr>
          <w:rFonts w:ascii="Times New Roman" w:hAnsi="Times New Roman" w:cs="Times New Roman"/>
          <w:sz w:val="24"/>
          <w:szCs w:val="24"/>
          <w:lang w:val="en-US"/>
        </w:rPr>
        <w:t xml:space="preserve">Are they continuously monitoring the temperature of SOPs available and accessible to appropriate personnel? </w:t>
      </w:r>
    </w:p>
    <w:p w14:paraId="4332ED67" w14:textId="77777777" w:rsidR="00A355DD" w:rsidRPr="00B110E6" w:rsidRDefault="00A355DD" w:rsidP="00A355DD">
      <w:pPr>
        <w:rPr>
          <w:rFonts w:ascii="Times New Roman" w:hAnsi="Times New Roman" w:cs="Times New Roman"/>
          <w:sz w:val="24"/>
          <w:szCs w:val="24"/>
          <w:lang w:val="en-US"/>
        </w:rPr>
      </w:pPr>
      <w:r w:rsidRPr="00B110E6">
        <w:rPr>
          <w:rFonts w:ascii="Times New Roman" w:hAnsi="Times New Roman" w:cs="Times New Roman"/>
          <w:sz w:val="24"/>
          <w:szCs w:val="24"/>
          <w:lang w:val="en-US"/>
        </w:rPr>
        <w:t xml:space="preserve">Yes             </w:t>
      </w:r>
      <w:r w:rsidRPr="00B110E6">
        <w:rPr>
          <w:rFonts w:ascii="Times New Roman" w:hAnsi="Times New Roman" w:cs="Times New Roman"/>
          <w:w w:val="105"/>
          <w:sz w:val="24"/>
          <w:szCs w:val="24"/>
          <w:lang w:val="en-US"/>
        </w:rPr>
        <w:t>No</w:t>
      </w:r>
    </w:p>
    <w:p w14:paraId="13CA4E67" w14:textId="77777777" w:rsidR="00A355DD" w:rsidRPr="00B110E6" w:rsidRDefault="00A355DD" w:rsidP="00A355DD">
      <w:pPr>
        <w:rPr>
          <w:rFonts w:ascii="Times New Roman" w:hAnsi="Times New Roman" w:cs="Times New Roman"/>
          <w:sz w:val="24"/>
          <w:szCs w:val="24"/>
          <w:lang w:val="en-US"/>
        </w:rPr>
      </w:pPr>
      <w:r w:rsidRPr="00B110E6">
        <w:rPr>
          <w:rFonts w:ascii="Times New Roman" w:hAnsi="Times New Roman" w:cs="Times New Roman"/>
          <w:sz w:val="24"/>
          <w:szCs w:val="24"/>
          <w:lang w:val="en-US"/>
        </w:rPr>
        <w:t xml:space="preserve">Is there a charge of manual temperature reading? </w:t>
      </w:r>
    </w:p>
    <w:p w14:paraId="532E91EB" w14:textId="77777777" w:rsidR="00A355DD" w:rsidRPr="00B110E6" w:rsidRDefault="00A355DD" w:rsidP="00A355DD">
      <w:pPr>
        <w:rPr>
          <w:rFonts w:ascii="Times New Roman" w:hAnsi="Times New Roman" w:cs="Times New Roman"/>
          <w:sz w:val="24"/>
          <w:szCs w:val="24"/>
          <w:lang w:val="en-US"/>
        </w:rPr>
      </w:pPr>
      <w:r w:rsidRPr="00B110E6">
        <w:rPr>
          <w:rFonts w:ascii="Times New Roman" w:hAnsi="Times New Roman" w:cs="Times New Roman"/>
          <w:sz w:val="24"/>
          <w:szCs w:val="24"/>
          <w:lang w:val="en-US"/>
        </w:rPr>
        <w:t xml:space="preserve">Yes             </w:t>
      </w:r>
      <w:r w:rsidRPr="00B110E6">
        <w:rPr>
          <w:rFonts w:ascii="Times New Roman" w:hAnsi="Times New Roman" w:cs="Times New Roman"/>
          <w:w w:val="105"/>
          <w:sz w:val="24"/>
          <w:szCs w:val="24"/>
          <w:lang w:val="en-US"/>
        </w:rPr>
        <w:t>No</w:t>
      </w:r>
    </w:p>
    <w:p w14:paraId="3CA0CFAB" w14:textId="77777777" w:rsidR="00A355DD" w:rsidRPr="00B110E6" w:rsidRDefault="00A355DD" w:rsidP="00A355DD">
      <w:pPr>
        <w:spacing w:line="552" w:lineRule="auto"/>
        <w:ind w:right="4698"/>
        <w:rPr>
          <w:rFonts w:ascii="Times New Roman" w:hAnsi="Times New Roman" w:cs="Times New Roman"/>
          <w:sz w:val="24"/>
          <w:szCs w:val="24"/>
          <w:lang w:val="en-US"/>
        </w:rPr>
      </w:pPr>
    </w:p>
    <w:p w14:paraId="004BB129" w14:textId="77777777" w:rsidR="00A355DD" w:rsidRPr="00B110E6" w:rsidRDefault="00A355DD" w:rsidP="00A355DD">
      <w:pPr>
        <w:rPr>
          <w:rFonts w:ascii="Times New Roman" w:hAnsi="Times New Roman" w:cs="Times New Roman"/>
          <w:w w:val="105"/>
          <w:sz w:val="24"/>
          <w:szCs w:val="24"/>
          <w:lang w:val="en-US"/>
        </w:rPr>
      </w:pPr>
      <w:r w:rsidRPr="00B110E6">
        <w:rPr>
          <w:rFonts w:ascii="Times New Roman" w:hAnsi="Times New Roman" w:cs="Times New Roman"/>
          <w:w w:val="105"/>
          <w:sz w:val="24"/>
          <w:szCs w:val="24"/>
          <w:lang w:val="en-US"/>
        </w:rPr>
        <w:t xml:space="preserve">Indicate the hours of temperature reading: </w:t>
      </w:r>
    </w:p>
    <w:p w14:paraId="72D823CB" w14:textId="77777777" w:rsidR="00A355DD" w:rsidRPr="00B110E6" w:rsidRDefault="00A355DD" w:rsidP="00A355DD">
      <w:pPr>
        <w:rPr>
          <w:rFonts w:ascii="Times New Roman" w:hAnsi="Times New Roman" w:cs="Times New Roman"/>
          <w:w w:val="105"/>
          <w:sz w:val="24"/>
          <w:szCs w:val="24"/>
          <w:lang w:val="en-US"/>
        </w:rPr>
      </w:pPr>
      <w:r w:rsidRPr="00B110E6">
        <w:rPr>
          <w:rFonts w:ascii="Times New Roman" w:hAnsi="Times New Roman" w:cs="Times New Roman"/>
          <w:w w:val="105"/>
          <w:sz w:val="24"/>
          <w:szCs w:val="24"/>
          <w:lang w:val="en-US"/>
        </w:rPr>
        <w:t xml:space="preserve">Morning:                     In the </w:t>
      </w:r>
      <w:proofErr w:type="gramStart"/>
      <w:r w:rsidRPr="00B110E6">
        <w:rPr>
          <w:rFonts w:ascii="Times New Roman" w:hAnsi="Times New Roman" w:cs="Times New Roman"/>
          <w:w w:val="105"/>
          <w:sz w:val="24"/>
          <w:szCs w:val="24"/>
          <w:lang w:val="en-US"/>
        </w:rPr>
        <w:t>afternoon :</w:t>
      </w:r>
      <w:proofErr w:type="gramEnd"/>
    </w:p>
    <w:p w14:paraId="68E221E6" w14:textId="77777777" w:rsidR="00A355DD" w:rsidRPr="00B110E6" w:rsidRDefault="00A355DD" w:rsidP="00A355DD">
      <w:pPr>
        <w:rPr>
          <w:rFonts w:ascii="Times New Roman" w:hAnsi="Times New Roman" w:cs="Times New Roman"/>
          <w:sz w:val="24"/>
          <w:szCs w:val="24"/>
          <w:lang w:val="en-US"/>
        </w:rPr>
      </w:pPr>
    </w:p>
    <w:p w14:paraId="463B6639" w14:textId="77777777" w:rsidR="00A355DD" w:rsidRPr="00B110E6" w:rsidRDefault="00A355DD" w:rsidP="00A355DD">
      <w:pPr>
        <w:rPr>
          <w:rFonts w:ascii="Times New Roman" w:hAnsi="Times New Roman" w:cs="Times New Roman"/>
          <w:sz w:val="24"/>
          <w:szCs w:val="24"/>
          <w:lang w:val="en-US"/>
        </w:rPr>
      </w:pPr>
    </w:p>
    <w:p w14:paraId="6FCD613C" w14:textId="77777777" w:rsidR="00A355DD" w:rsidRPr="00B110E6" w:rsidRDefault="00A355DD" w:rsidP="00A355DD">
      <w:pPr>
        <w:rPr>
          <w:rFonts w:ascii="Times New Roman" w:hAnsi="Times New Roman" w:cs="Times New Roman"/>
          <w:sz w:val="24"/>
          <w:szCs w:val="24"/>
          <w:lang w:val="en-US"/>
        </w:rPr>
      </w:pPr>
    </w:p>
    <w:p w14:paraId="35183468" w14:textId="77777777" w:rsidR="00A355DD" w:rsidRPr="00B110E6" w:rsidRDefault="00A355DD" w:rsidP="00A355DD">
      <w:pPr>
        <w:rPr>
          <w:rFonts w:ascii="Times New Roman" w:hAnsi="Times New Roman" w:cs="Times New Roman"/>
          <w:sz w:val="24"/>
          <w:szCs w:val="24"/>
          <w:lang w:val="en-US"/>
        </w:rPr>
      </w:pPr>
    </w:p>
    <w:p w14:paraId="7C9F4C20" w14:textId="77777777" w:rsidR="00A355DD" w:rsidRPr="00B110E6" w:rsidRDefault="00A355DD" w:rsidP="00A355DD">
      <w:pPr>
        <w:rPr>
          <w:rFonts w:ascii="Times New Roman" w:hAnsi="Times New Roman" w:cs="Times New Roman"/>
          <w:sz w:val="24"/>
          <w:szCs w:val="24"/>
          <w:lang w:val="en-US"/>
        </w:rPr>
      </w:pPr>
    </w:p>
    <w:p w14:paraId="0638595F" w14:textId="77777777" w:rsidR="00A355DD" w:rsidRPr="00B110E6" w:rsidRDefault="00A355DD" w:rsidP="00A355DD">
      <w:pPr>
        <w:rPr>
          <w:rFonts w:ascii="Times New Roman" w:hAnsi="Times New Roman" w:cs="Times New Roman"/>
          <w:sz w:val="24"/>
          <w:szCs w:val="24"/>
          <w:lang w:val="en-US"/>
        </w:rPr>
      </w:pPr>
    </w:p>
    <w:p w14:paraId="7DBEBFA4" w14:textId="31FDA0F7" w:rsidR="00484E04" w:rsidRPr="00B110E6" w:rsidRDefault="00F8349F" w:rsidP="00484E04">
      <w:pPr>
        <w:spacing w:line="276" w:lineRule="auto"/>
        <w:jc w:val="both"/>
        <w:rPr>
          <w:rStyle w:val="IntenseReference"/>
          <w:lang w:val="en-US"/>
        </w:rPr>
      </w:pPr>
      <w:r w:rsidRPr="00B110E6">
        <w:rPr>
          <w:rStyle w:val="IntenseReference"/>
          <w:b w:val="0"/>
          <w:u w:val="single"/>
          <w:lang w:val="en-US"/>
        </w:rPr>
        <w:t xml:space="preserve">Annex </w:t>
      </w:r>
      <w:proofErr w:type="gramStart"/>
      <w:r w:rsidRPr="00B110E6">
        <w:rPr>
          <w:rStyle w:val="IntenseReference"/>
          <w:b w:val="0"/>
          <w:u w:val="single"/>
          <w:lang w:val="en-US"/>
        </w:rPr>
        <w:t>4</w:t>
      </w:r>
      <w:r w:rsidR="00484E04" w:rsidRPr="00B110E6">
        <w:rPr>
          <w:rStyle w:val="IntenseReference"/>
          <w:b w:val="0"/>
          <w:lang w:val="en-US"/>
        </w:rPr>
        <w:t> :</w:t>
      </w:r>
      <w:proofErr w:type="gramEnd"/>
      <w:r w:rsidR="00484E04" w:rsidRPr="00B110E6">
        <w:rPr>
          <w:rStyle w:val="IntenseReference"/>
          <w:u w:val="single"/>
          <w:lang w:val="en-US"/>
        </w:rPr>
        <w:t xml:space="preserve"> </w:t>
      </w:r>
      <w:r w:rsidR="00A355DD" w:rsidRPr="00B110E6">
        <w:rPr>
          <w:rStyle w:val="IntenseReference"/>
          <w:rFonts w:ascii="Times New Roman" w:hAnsi="Times New Roman" w:cs="Times New Roman"/>
          <w:sz w:val="24"/>
          <w:szCs w:val="24"/>
          <w:lang w:val="en-US"/>
        </w:rPr>
        <w:t>Financial data collection</w:t>
      </w:r>
    </w:p>
    <w:tbl>
      <w:tblPr>
        <w:tblW w:w="9396" w:type="dxa"/>
        <w:tblCellMar>
          <w:left w:w="70" w:type="dxa"/>
          <w:right w:w="70" w:type="dxa"/>
        </w:tblCellMar>
        <w:tblLook w:val="04A0" w:firstRow="1" w:lastRow="0" w:firstColumn="1" w:lastColumn="0" w:noHBand="0" w:noVBand="1"/>
      </w:tblPr>
      <w:tblGrid>
        <w:gridCol w:w="916"/>
        <w:gridCol w:w="2565"/>
        <w:gridCol w:w="2140"/>
        <w:gridCol w:w="1471"/>
        <w:gridCol w:w="2304"/>
      </w:tblGrid>
      <w:tr w:rsidR="00484E04" w:rsidRPr="002D05CE" w14:paraId="1750CC1A" w14:textId="77777777" w:rsidTr="008138F0">
        <w:trPr>
          <w:trHeight w:val="375"/>
        </w:trPr>
        <w:tc>
          <w:tcPr>
            <w:tcW w:w="93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AE21A" w14:textId="070FED12" w:rsidR="00484E04" w:rsidRPr="002D05CE" w:rsidRDefault="00A355DD" w:rsidP="008138F0">
            <w:pPr>
              <w:spacing w:after="0" w:line="240" w:lineRule="auto"/>
              <w:jc w:val="center"/>
              <w:rPr>
                <w:rFonts w:ascii="Calibri" w:eastAsia="Times New Roman" w:hAnsi="Calibri" w:cs="Calibri"/>
                <w:b/>
                <w:bCs/>
                <w:color w:val="000000"/>
                <w:sz w:val="28"/>
                <w:szCs w:val="28"/>
                <w:lang w:eastAsia="fr-FR"/>
              </w:rPr>
            </w:pPr>
            <w:r w:rsidRPr="002D05CE">
              <w:rPr>
                <w:rFonts w:ascii="Calibri" w:eastAsia="Times New Roman" w:hAnsi="Calibri" w:cs="Calibri"/>
                <w:b/>
                <w:bCs/>
                <w:color w:val="000000"/>
                <w:sz w:val="28"/>
                <w:szCs w:val="28"/>
                <w:lang w:eastAsia="fr-FR"/>
              </w:rPr>
              <w:t>INVESTMENT</w:t>
            </w:r>
            <w:r>
              <w:rPr>
                <w:rFonts w:ascii="Calibri" w:eastAsia="Times New Roman" w:hAnsi="Calibri" w:cs="Calibri"/>
                <w:b/>
                <w:bCs/>
                <w:color w:val="000000"/>
                <w:sz w:val="28"/>
                <w:szCs w:val="28"/>
                <w:lang w:eastAsia="fr-FR"/>
              </w:rPr>
              <w:t xml:space="preserve"> TABLE</w:t>
            </w:r>
          </w:p>
        </w:tc>
      </w:tr>
      <w:tr w:rsidR="00484E04" w:rsidRPr="002D05CE" w14:paraId="13EC7531" w14:textId="77777777" w:rsidTr="008138F0">
        <w:trPr>
          <w:trHeight w:val="300"/>
        </w:trPr>
        <w:tc>
          <w:tcPr>
            <w:tcW w:w="916" w:type="dxa"/>
            <w:tcBorders>
              <w:top w:val="nil"/>
              <w:left w:val="nil"/>
              <w:bottom w:val="nil"/>
              <w:right w:val="nil"/>
            </w:tcBorders>
            <w:shd w:val="clear" w:color="auto" w:fill="auto"/>
            <w:noWrap/>
            <w:vAlign w:val="bottom"/>
            <w:hideMark/>
          </w:tcPr>
          <w:p w14:paraId="11B2ADF5" w14:textId="77777777" w:rsidR="00484E04" w:rsidRPr="002D05CE" w:rsidRDefault="00484E04" w:rsidP="008138F0">
            <w:pPr>
              <w:spacing w:after="0" w:line="240" w:lineRule="auto"/>
              <w:jc w:val="center"/>
              <w:rPr>
                <w:rFonts w:ascii="Calibri" w:eastAsia="Times New Roman" w:hAnsi="Calibri" w:cs="Calibri"/>
                <w:b/>
                <w:bCs/>
                <w:color w:val="000000"/>
                <w:sz w:val="28"/>
                <w:szCs w:val="28"/>
                <w:lang w:eastAsia="fr-FR"/>
              </w:rPr>
            </w:pPr>
          </w:p>
        </w:tc>
        <w:tc>
          <w:tcPr>
            <w:tcW w:w="2565" w:type="dxa"/>
            <w:tcBorders>
              <w:top w:val="nil"/>
              <w:left w:val="nil"/>
              <w:bottom w:val="nil"/>
              <w:right w:val="nil"/>
            </w:tcBorders>
            <w:shd w:val="clear" w:color="auto" w:fill="auto"/>
            <w:noWrap/>
            <w:vAlign w:val="bottom"/>
            <w:hideMark/>
          </w:tcPr>
          <w:p w14:paraId="0EC83F70" w14:textId="77777777" w:rsidR="00484E04" w:rsidRPr="002D05CE" w:rsidRDefault="00484E04" w:rsidP="008138F0">
            <w:pPr>
              <w:spacing w:after="0" w:line="240" w:lineRule="auto"/>
              <w:rPr>
                <w:rFonts w:ascii="Times New Roman" w:eastAsia="Times New Roman" w:hAnsi="Times New Roman" w:cs="Times New Roman"/>
                <w:sz w:val="20"/>
                <w:szCs w:val="20"/>
                <w:lang w:eastAsia="fr-FR"/>
              </w:rPr>
            </w:pPr>
          </w:p>
        </w:tc>
        <w:tc>
          <w:tcPr>
            <w:tcW w:w="2140" w:type="dxa"/>
            <w:tcBorders>
              <w:top w:val="nil"/>
              <w:left w:val="nil"/>
              <w:bottom w:val="nil"/>
              <w:right w:val="nil"/>
            </w:tcBorders>
            <w:shd w:val="clear" w:color="auto" w:fill="auto"/>
            <w:noWrap/>
            <w:vAlign w:val="bottom"/>
            <w:hideMark/>
          </w:tcPr>
          <w:p w14:paraId="33365E57" w14:textId="77777777" w:rsidR="00484E04" w:rsidRPr="002D05CE" w:rsidRDefault="00484E04" w:rsidP="008138F0">
            <w:pPr>
              <w:spacing w:after="0" w:line="240" w:lineRule="auto"/>
              <w:rPr>
                <w:rFonts w:ascii="Times New Roman" w:eastAsia="Times New Roman" w:hAnsi="Times New Roman" w:cs="Times New Roman"/>
                <w:sz w:val="20"/>
                <w:szCs w:val="20"/>
                <w:lang w:eastAsia="fr-FR"/>
              </w:rPr>
            </w:pPr>
          </w:p>
        </w:tc>
        <w:tc>
          <w:tcPr>
            <w:tcW w:w="1471" w:type="dxa"/>
            <w:tcBorders>
              <w:top w:val="nil"/>
              <w:left w:val="nil"/>
              <w:bottom w:val="nil"/>
              <w:right w:val="nil"/>
            </w:tcBorders>
            <w:shd w:val="clear" w:color="auto" w:fill="auto"/>
            <w:noWrap/>
            <w:vAlign w:val="bottom"/>
            <w:hideMark/>
          </w:tcPr>
          <w:p w14:paraId="47CE015A" w14:textId="77777777" w:rsidR="00484E04" w:rsidRPr="002D05CE" w:rsidRDefault="00484E04" w:rsidP="008138F0">
            <w:pPr>
              <w:spacing w:after="0" w:line="240" w:lineRule="auto"/>
              <w:rPr>
                <w:rFonts w:ascii="Times New Roman" w:eastAsia="Times New Roman" w:hAnsi="Times New Roman" w:cs="Times New Roman"/>
                <w:sz w:val="20"/>
                <w:szCs w:val="20"/>
                <w:lang w:eastAsia="fr-FR"/>
              </w:rPr>
            </w:pPr>
          </w:p>
        </w:tc>
        <w:tc>
          <w:tcPr>
            <w:tcW w:w="2304" w:type="dxa"/>
            <w:tcBorders>
              <w:top w:val="nil"/>
              <w:left w:val="nil"/>
              <w:bottom w:val="nil"/>
              <w:right w:val="nil"/>
            </w:tcBorders>
            <w:shd w:val="clear" w:color="auto" w:fill="auto"/>
            <w:noWrap/>
            <w:vAlign w:val="bottom"/>
            <w:hideMark/>
          </w:tcPr>
          <w:p w14:paraId="4516BA0E" w14:textId="77777777" w:rsidR="00484E04" w:rsidRPr="002D05CE" w:rsidRDefault="00484E04" w:rsidP="008138F0">
            <w:pPr>
              <w:spacing w:after="0" w:line="240" w:lineRule="auto"/>
              <w:rPr>
                <w:rFonts w:ascii="Times New Roman" w:eastAsia="Times New Roman" w:hAnsi="Times New Roman" w:cs="Times New Roman"/>
                <w:sz w:val="20"/>
                <w:szCs w:val="20"/>
                <w:lang w:eastAsia="fr-FR"/>
              </w:rPr>
            </w:pPr>
          </w:p>
        </w:tc>
      </w:tr>
      <w:tr w:rsidR="00A355DD" w:rsidRPr="002D05CE" w14:paraId="2F9D8CEB" w14:textId="77777777" w:rsidTr="008138F0">
        <w:trPr>
          <w:trHeight w:val="300"/>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8A4ED" w14:textId="77777777" w:rsidR="00A355DD" w:rsidRPr="002D05CE" w:rsidRDefault="00A355DD" w:rsidP="00A355DD">
            <w:pPr>
              <w:spacing w:after="0" w:line="240" w:lineRule="auto"/>
              <w:rPr>
                <w:rFonts w:ascii="Calibri" w:eastAsia="Times New Roman" w:hAnsi="Calibri" w:cs="Calibri"/>
                <w:b/>
                <w:bCs/>
                <w:color w:val="000000"/>
                <w:lang w:eastAsia="fr-FR"/>
              </w:rPr>
            </w:pPr>
            <w:r w:rsidRPr="002D05CE">
              <w:rPr>
                <w:rFonts w:ascii="Calibri" w:eastAsia="Times New Roman" w:hAnsi="Calibri" w:cs="Calibri"/>
                <w:b/>
                <w:bCs/>
                <w:color w:val="000000"/>
                <w:lang w:eastAsia="fr-FR"/>
              </w:rPr>
              <w:t>N°</w:t>
            </w:r>
          </w:p>
        </w:tc>
        <w:tc>
          <w:tcPr>
            <w:tcW w:w="2565" w:type="dxa"/>
            <w:tcBorders>
              <w:top w:val="single" w:sz="4" w:space="0" w:color="auto"/>
              <w:left w:val="nil"/>
              <w:bottom w:val="single" w:sz="4" w:space="0" w:color="auto"/>
              <w:right w:val="single" w:sz="4" w:space="0" w:color="auto"/>
            </w:tcBorders>
            <w:shd w:val="clear" w:color="auto" w:fill="auto"/>
            <w:noWrap/>
            <w:vAlign w:val="bottom"/>
            <w:hideMark/>
          </w:tcPr>
          <w:p w14:paraId="70BC06EA" w14:textId="09E02B09" w:rsidR="00A355DD" w:rsidRPr="002D05CE" w:rsidRDefault="00A355DD" w:rsidP="00A355DD">
            <w:pPr>
              <w:spacing w:after="0" w:line="240" w:lineRule="auto"/>
              <w:rPr>
                <w:rFonts w:ascii="Calibri" w:eastAsia="Times New Roman" w:hAnsi="Calibri" w:cs="Calibri"/>
                <w:b/>
                <w:bCs/>
                <w:color w:val="000000"/>
                <w:lang w:eastAsia="fr-FR"/>
              </w:rPr>
            </w:pPr>
            <w:r w:rsidRPr="002D05CE">
              <w:rPr>
                <w:rFonts w:ascii="Calibri" w:eastAsia="Times New Roman" w:hAnsi="Calibri" w:cs="Calibri"/>
                <w:b/>
                <w:bCs/>
                <w:color w:val="000000"/>
                <w:lang w:eastAsia="fr-FR"/>
              </w:rPr>
              <w:t>L</w:t>
            </w:r>
            <w:r>
              <w:rPr>
                <w:rFonts w:ascii="Calibri" w:eastAsia="Times New Roman" w:hAnsi="Calibri" w:cs="Calibri"/>
                <w:b/>
                <w:bCs/>
                <w:color w:val="000000"/>
                <w:lang w:eastAsia="fr-FR"/>
              </w:rPr>
              <w:t>abels</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786231B8" w14:textId="5A0918DA" w:rsidR="00A355DD" w:rsidRPr="002D05CE" w:rsidRDefault="00A355DD" w:rsidP="00A355DD">
            <w:pPr>
              <w:spacing w:after="0" w:line="240" w:lineRule="auto"/>
              <w:rPr>
                <w:rFonts w:ascii="Calibri" w:eastAsia="Times New Roman" w:hAnsi="Calibri" w:cs="Calibri"/>
                <w:b/>
                <w:bCs/>
                <w:color w:val="000000"/>
                <w:lang w:eastAsia="fr-FR"/>
              </w:rPr>
            </w:pPr>
            <w:r>
              <w:rPr>
                <w:rFonts w:ascii="Calibri" w:eastAsia="Times New Roman" w:hAnsi="Calibri" w:cs="Calibri"/>
                <w:b/>
                <w:bCs/>
                <w:color w:val="000000"/>
                <w:lang w:eastAsia="fr-FR"/>
              </w:rPr>
              <w:t xml:space="preserve">Unit </w:t>
            </w:r>
            <w:proofErr w:type="spellStart"/>
            <w:r>
              <w:rPr>
                <w:rFonts w:ascii="Calibri" w:eastAsia="Times New Roman" w:hAnsi="Calibri" w:cs="Calibri"/>
                <w:b/>
                <w:bCs/>
                <w:color w:val="000000"/>
                <w:lang w:eastAsia="fr-FR"/>
              </w:rPr>
              <w:t>cost</w:t>
            </w:r>
            <w:proofErr w:type="spellEnd"/>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6A1A63A4" w14:textId="0DE6404A" w:rsidR="00A355DD" w:rsidRPr="002D05CE" w:rsidRDefault="00A355DD" w:rsidP="00A355DD">
            <w:pPr>
              <w:spacing w:after="0" w:line="240" w:lineRule="auto"/>
              <w:rPr>
                <w:rFonts w:ascii="Calibri" w:eastAsia="Times New Roman" w:hAnsi="Calibri" w:cs="Calibri"/>
                <w:b/>
                <w:bCs/>
                <w:color w:val="000000"/>
                <w:lang w:eastAsia="fr-FR"/>
              </w:rPr>
            </w:pPr>
            <w:proofErr w:type="spellStart"/>
            <w:r w:rsidRPr="002D05CE">
              <w:rPr>
                <w:rFonts w:ascii="Calibri" w:eastAsia="Times New Roman" w:hAnsi="Calibri" w:cs="Calibri"/>
                <w:b/>
                <w:bCs/>
                <w:color w:val="000000"/>
                <w:lang w:eastAsia="fr-FR"/>
              </w:rPr>
              <w:t>Quanti</w:t>
            </w:r>
            <w:r>
              <w:rPr>
                <w:rFonts w:ascii="Calibri" w:eastAsia="Times New Roman" w:hAnsi="Calibri" w:cs="Calibri"/>
                <w:b/>
                <w:bCs/>
                <w:color w:val="000000"/>
                <w:lang w:eastAsia="fr-FR"/>
              </w:rPr>
              <w:t>ty</w:t>
            </w:r>
            <w:proofErr w:type="spellEnd"/>
          </w:p>
        </w:tc>
        <w:tc>
          <w:tcPr>
            <w:tcW w:w="2304" w:type="dxa"/>
            <w:tcBorders>
              <w:top w:val="single" w:sz="4" w:space="0" w:color="auto"/>
              <w:left w:val="nil"/>
              <w:bottom w:val="single" w:sz="4" w:space="0" w:color="auto"/>
              <w:right w:val="single" w:sz="4" w:space="0" w:color="auto"/>
            </w:tcBorders>
            <w:shd w:val="clear" w:color="auto" w:fill="auto"/>
            <w:noWrap/>
            <w:vAlign w:val="bottom"/>
            <w:hideMark/>
          </w:tcPr>
          <w:p w14:paraId="116D77E7" w14:textId="1FCF1399" w:rsidR="00A355DD" w:rsidRPr="002D05CE" w:rsidRDefault="00A355DD" w:rsidP="00A355DD">
            <w:pPr>
              <w:spacing w:after="0" w:line="240" w:lineRule="auto"/>
              <w:rPr>
                <w:rFonts w:ascii="Calibri" w:eastAsia="Times New Roman" w:hAnsi="Calibri" w:cs="Calibri"/>
                <w:b/>
                <w:bCs/>
                <w:color w:val="000000"/>
                <w:lang w:eastAsia="fr-FR"/>
              </w:rPr>
            </w:pPr>
            <w:r>
              <w:rPr>
                <w:rFonts w:ascii="Calibri" w:eastAsia="Times New Roman" w:hAnsi="Calibri" w:cs="Calibri"/>
                <w:b/>
                <w:bCs/>
                <w:color w:val="000000"/>
                <w:lang w:eastAsia="fr-FR"/>
              </w:rPr>
              <w:t>T</w:t>
            </w:r>
            <w:r w:rsidRPr="002D05CE">
              <w:rPr>
                <w:rFonts w:ascii="Calibri" w:eastAsia="Times New Roman" w:hAnsi="Calibri" w:cs="Calibri"/>
                <w:b/>
                <w:bCs/>
                <w:color w:val="000000"/>
                <w:lang w:eastAsia="fr-FR"/>
              </w:rPr>
              <w:t>otal</w:t>
            </w:r>
            <w:r>
              <w:rPr>
                <w:rFonts w:ascii="Calibri" w:eastAsia="Times New Roman" w:hAnsi="Calibri" w:cs="Calibri"/>
                <w:b/>
                <w:bCs/>
                <w:color w:val="000000"/>
                <w:lang w:eastAsia="fr-FR"/>
              </w:rPr>
              <w:t xml:space="preserve"> </w:t>
            </w:r>
            <w:proofErr w:type="spellStart"/>
            <w:r>
              <w:rPr>
                <w:rFonts w:ascii="Calibri" w:eastAsia="Times New Roman" w:hAnsi="Calibri" w:cs="Calibri"/>
                <w:b/>
                <w:bCs/>
                <w:color w:val="000000"/>
                <w:lang w:eastAsia="fr-FR"/>
              </w:rPr>
              <w:t>amount</w:t>
            </w:r>
            <w:proofErr w:type="spellEnd"/>
          </w:p>
        </w:tc>
      </w:tr>
      <w:tr w:rsidR="00484E04" w:rsidRPr="002D05CE" w14:paraId="644512FE" w14:textId="77777777" w:rsidTr="008138F0">
        <w:trPr>
          <w:trHeight w:val="30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4A33EF75"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84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45763E69" w14:textId="5E82659A" w:rsidR="00484E04" w:rsidRPr="002D05CE" w:rsidRDefault="00A355DD" w:rsidP="008138F0">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INITIAL </w:t>
            </w:r>
            <w:r w:rsidRPr="002D05CE">
              <w:rPr>
                <w:rFonts w:ascii="Calibri" w:eastAsia="Times New Roman" w:hAnsi="Calibri" w:cs="Calibri"/>
                <w:color w:val="000000"/>
                <w:lang w:eastAsia="fr-FR"/>
              </w:rPr>
              <w:t>INVES</w:t>
            </w:r>
            <w:r>
              <w:rPr>
                <w:rFonts w:ascii="Calibri" w:eastAsia="Times New Roman" w:hAnsi="Calibri" w:cs="Calibri"/>
                <w:color w:val="000000"/>
                <w:lang w:eastAsia="fr-FR"/>
              </w:rPr>
              <w:t>T</w:t>
            </w:r>
            <w:r w:rsidRPr="002D05CE">
              <w:rPr>
                <w:rFonts w:ascii="Calibri" w:eastAsia="Times New Roman" w:hAnsi="Calibri" w:cs="Calibri"/>
                <w:color w:val="000000"/>
                <w:lang w:eastAsia="fr-FR"/>
              </w:rPr>
              <w:t>MENT</w:t>
            </w:r>
          </w:p>
        </w:tc>
      </w:tr>
      <w:tr w:rsidR="00484E04" w:rsidRPr="002D05CE" w14:paraId="45817152" w14:textId="77777777" w:rsidTr="008138F0">
        <w:trPr>
          <w:trHeight w:val="30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48F673BD"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1</w:t>
            </w:r>
          </w:p>
        </w:tc>
        <w:tc>
          <w:tcPr>
            <w:tcW w:w="2565" w:type="dxa"/>
            <w:tcBorders>
              <w:top w:val="nil"/>
              <w:left w:val="nil"/>
              <w:bottom w:val="single" w:sz="4" w:space="0" w:color="auto"/>
              <w:right w:val="single" w:sz="4" w:space="0" w:color="auto"/>
            </w:tcBorders>
            <w:shd w:val="clear" w:color="auto" w:fill="auto"/>
            <w:noWrap/>
            <w:vAlign w:val="bottom"/>
            <w:hideMark/>
          </w:tcPr>
          <w:p w14:paraId="31C2EEDB"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140" w:type="dxa"/>
            <w:tcBorders>
              <w:top w:val="nil"/>
              <w:left w:val="nil"/>
              <w:bottom w:val="single" w:sz="4" w:space="0" w:color="auto"/>
              <w:right w:val="single" w:sz="4" w:space="0" w:color="auto"/>
            </w:tcBorders>
            <w:shd w:val="clear" w:color="auto" w:fill="auto"/>
            <w:noWrap/>
            <w:vAlign w:val="bottom"/>
            <w:hideMark/>
          </w:tcPr>
          <w:p w14:paraId="1E520F31"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1471" w:type="dxa"/>
            <w:tcBorders>
              <w:top w:val="nil"/>
              <w:left w:val="nil"/>
              <w:bottom w:val="single" w:sz="4" w:space="0" w:color="auto"/>
              <w:right w:val="single" w:sz="4" w:space="0" w:color="auto"/>
            </w:tcBorders>
            <w:shd w:val="clear" w:color="auto" w:fill="auto"/>
            <w:noWrap/>
            <w:vAlign w:val="bottom"/>
            <w:hideMark/>
          </w:tcPr>
          <w:p w14:paraId="4D1D9727"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304" w:type="dxa"/>
            <w:tcBorders>
              <w:top w:val="nil"/>
              <w:left w:val="nil"/>
              <w:bottom w:val="single" w:sz="4" w:space="0" w:color="auto"/>
              <w:right w:val="single" w:sz="4" w:space="0" w:color="auto"/>
            </w:tcBorders>
            <w:shd w:val="clear" w:color="auto" w:fill="auto"/>
            <w:noWrap/>
            <w:vAlign w:val="bottom"/>
            <w:hideMark/>
          </w:tcPr>
          <w:p w14:paraId="033C9088"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r>
      <w:tr w:rsidR="00484E04" w:rsidRPr="002D05CE" w14:paraId="5B2E623C" w14:textId="77777777" w:rsidTr="008138F0">
        <w:trPr>
          <w:trHeight w:val="30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11E52E50"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2</w:t>
            </w:r>
          </w:p>
        </w:tc>
        <w:tc>
          <w:tcPr>
            <w:tcW w:w="2565" w:type="dxa"/>
            <w:tcBorders>
              <w:top w:val="nil"/>
              <w:left w:val="nil"/>
              <w:bottom w:val="single" w:sz="4" w:space="0" w:color="auto"/>
              <w:right w:val="single" w:sz="4" w:space="0" w:color="auto"/>
            </w:tcBorders>
            <w:shd w:val="clear" w:color="auto" w:fill="auto"/>
            <w:noWrap/>
            <w:vAlign w:val="bottom"/>
            <w:hideMark/>
          </w:tcPr>
          <w:p w14:paraId="202E5D2D"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140" w:type="dxa"/>
            <w:tcBorders>
              <w:top w:val="nil"/>
              <w:left w:val="nil"/>
              <w:bottom w:val="single" w:sz="4" w:space="0" w:color="auto"/>
              <w:right w:val="single" w:sz="4" w:space="0" w:color="auto"/>
            </w:tcBorders>
            <w:shd w:val="clear" w:color="auto" w:fill="auto"/>
            <w:noWrap/>
            <w:vAlign w:val="bottom"/>
            <w:hideMark/>
          </w:tcPr>
          <w:p w14:paraId="2DB93DF9"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1471" w:type="dxa"/>
            <w:tcBorders>
              <w:top w:val="nil"/>
              <w:left w:val="nil"/>
              <w:bottom w:val="single" w:sz="4" w:space="0" w:color="auto"/>
              <w:right w:val="single" w:sz="4" w:space="0" w:color="auto"/>
            </w:tcBorders>
            <w:shd w:val="clear" w:color="auto" w:fill="auto"/>
            <w:noWrap/>
            <w:vAlign w:val="bottom"/>
            <w:hideMark/>
          </w:tcPr>
          <w:p w14:paraId="368B3CE5"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304" w:type="dxa"/>
            <w:tcBorders>
              <w:top w:val="nil"/>
              <w:left w:val="nil"/>
              <w:bottom w:val="single" w:sz="4" w:space="0" w:color="auto"/>
              <w:right w:val="single" w:sz="4" w:space="0" w:color="auto"/>
            </w:tcBorders>
            <w:shd w:val="clear" w:color="auto" w:fill="auto"/>
            <w:noWrap/>
            <w:vAlign w:val="bottom"/>
            <w:hideMark/>
          </w:tcPr>
          <w:p w14:paraId="16ABE2F4"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r>
      <w:tr w:rsidR="00484E04" w:rsidRPr="002D05CE" w14:paraId="7EDDE1AB" w14:textId="77777777" w:rsidTr="008138F0">
        <w:trPr>
          <w:trHeight w:val="30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1D7B8F76"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3</w:t>
            </w:r>
          </w:p>
        </w:tc>
        <w:tc>
          <w:tcPr>
            <w:tcW w:w="2565" w:type="dxa"/>
            <w:tcBorders>
              <w:top w:val="nil"/>
              <w:left w:val="nil"/>
              <w:bottom w:val="single" w:sz="4" w:space="0" w:color="auto"/>
              <w:right w:val="single" w:sz="4" w:space="0" w:color="auto"/>
            </w:tcBorders>
            <w:shd w:val="clear" w:color="auto" w:fill="auto"/>
            <w:noWrap/>
            <w:vAlign w:val="bottom"/>
            <w:hideMark/>
          </w:tcPr>
          <w:p w14:paraId="283B586B"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140" w:type="dxa"/>
            <w:tcBorders>
              <w:top w:val="nil"/>
              <w:left w:val="nil"/>
              <w:bottom w:val="single" w:sz="4" w:space="0" w:color="auto"/>
              <w:right w:val="single" w:sz="4" w:space="0" w:color="auto"/>
            </w:tcBorders>
            <w:shd w:val="clear" w:color="auto" w:fill="auto"/>
            <w:noWrap/>
            <w:vAlign w:val="bottom"/>
            <w:hideMark/>
          </w:tcPr>
          <w:p w14:paraId="07BBBD58"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1471" w:type="dxa"/>
            <w:tcBorders>
              <w:top w:val="nil"/>
              <w:left w:val="nil"/>
              <w:bottom w:val="single" w:sz="4" w:space="0" w:color="auto"/>
              <w:right w:val="single" w:sz="4" w:space="0" w:color="auto"/>
            </w:tcBorders>
            <w:shd w:val="clear" w:color="auto" w:fill="auto"/>
            <w:noWrap/>
            <w:vAlign w:val="bottom"/>
            <w:hideMark/>
          </w:tcPr>
          <w:p w14:paraId="485B7C7C"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304" w:type="dxa"/>
            <w:tcBorders>
              <w:top w:val="nil"/>
              <w:left w:val="nil"/>
              <w:bottom w:val="single" w:sz="4" w:space="0" w:color="auto"/>
              <w:right w:val="single" w:sz="4" w:space="0" w:color="auto"/>
            </w:tcBorders>
            <w:shd w:val="clear" w:color="auto" w:fill="auto"/>
            <w:noWrap/>
            <w:vAlign w:val="bottom"/>
            <w:hideMark/>
          </w:tcPr>
          <w:p w14:paraId="78C37EA1"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r>
      <w:tr w:rsidR="00484E04" w:rsidRPr="002D05CE" w14:paraId="6DA2C07B" w14:textId="77777777" w:rsidTr="008138F0">
        <w:trPr>
          <w:trHeight w:val="30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21274EA4"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4</w:t>
            </w:r>
          </w:p>
        </w:tc>
        <w:tc>
          <w:tcPr>
            <w:tcW w:w="2565" w:type="dxa"/>
            <w:tcBorders>
              <w:top w:val="nil"/>
              <w:left w:val="nil"/>
              <w:bottom w:val="single" w:sz="4" w:space="0" w:color="auto"/>
              <w:right w:val="single" w:sz="4" w:space="0" w:color="auto"/>
            </w:tcBorders>
            <w:shd w:val="clear" w:color="auto" w:fill="auto"/>
            <w:noWrap/>
            <w:vAlign w:val="bottom"/>
            <w:hideMark/>
          </w:tcPr>
          <w:p w14:paraId="7C00A43E"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140" w:type="dxa"/>
            <w:tcBorders>
              <w:top w:val="nil"/>
              <w:left w:val="nil"/>
              <w:bottom w:val="single" w:sz="4" w:space="0" w:color="auto"/>
              <w:right w:val="single" w:sz="4" w:space="0" w:color="auto"/>
            </w:tcBorders>
            <w:shd w:val="clear" w:color="auto" w:fill="auto"/>
            <w:noWrap/>
            <w:vAlign w:val="bottom"/>
            <w:hideMark/>
          </w:tcPr>
          <w:p w14:paraId="3FA9E758"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1471" w:type="dxa"/>
            <w:tcBorders>
              <w:top w:val="nil"/>
              <w:left w:val="nil"/>
              <w:bottom w:val="single" w:sz="4" w:space="0" w:color="auto"/>
              <w:right w:val="single" w:sz="4" w:space="0" w:color="auto"/>
            </w:tcBorders>
            <w:shd w:val="clear" w:color="auto" w:fill="auto"/>
            <w:noWrap/>
            <w:vAlign w:val="bottom"/>
            <w:hideMark/>
          </w:tcPr>
          <w:p w14:paraId="741CE884"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304" w:type="dxa"/>
            <w:tcBorders>
              <w:top w:val="nil"/>
              <w:left w:val="nil"/>
              <w:bottom w:val="single" w:sz="4" w:space="0" w:color="auto"/>
              <w:right w:val="single" w:sz="4" w:space="0" w:color="auto"/>
            </w:tcBorders>
            <w:shd w:val="clear" w:color="auto" w:fill="auto"/>
            <w:noWrap/>
            <w:vAlign w:val="bottom"/>
            <w:hideMark/>
          </w:tcPr>
          <w:p w14:paraId="14111015"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r>
      <w:tr w:rsidR="00484E04" w:rsidRPr="002D05CE" w14:paraId="77AE5ACF" w14:textId="77777777" w:rsidTr="008138F0">
        <w:trPr>
          <w:trHeight w:val="30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17BF1A22"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5</w:t>
            </w:r>
          </w:p>
        </w:tc>
        <w:tc>
          <w:tcPr>
            <w:tcW w:w="2565" w:type="dxa"/>
            <w:tcBorders>
              <w:top w:val="nil"/>
              <w:left w:val="nil"/>
              <w:bottom w:val="single" w:sz="4" w:space="0" w:color="auto"/>
              <w:right w:val="single" w:sz="4" w:space="0" w:color="auto"/>
            </w:tcBorders>
            <w:shd w:val="clear" w:color="auto" w:fill="auto"/>
            <w:noWrap/>
            <w:vAlign w:val="bottom"/>
            <w:hideMark/>
          </w:tcPr>
          <w:p w14:paraId="195A501D"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140" w:type="dxa"/>
            <w:tcBorders>
              <w:top w:val="nil"/>
              <w:left w:val="nil"/>
              <w:bottom w:val="single" w:sz="4" w:space="0" w:color="auto"/>
              <w:right w:val="single" w:sz="4" w:space="0" w:color="auto"/>
            </w:tcBorders>
            <w:shd w:val="clear" w:color="auto" w:fill="auto"/>
            <w:noWrap/>
            <w:vAlign w:val="bottom"/>
            <w:hideMark/>
          </w:tcPr>
          <w:p w14:paraId="38C02022"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1471" w:type="dxa"/>
            <w:tcBorders>
              <w:top w:val="nil"/>
              <w:left w:val="nil"/>
              <w:bottom w:val="single" w:sz="4" w:space="0" w:color="auto"/>
              <w:right w:val="single" w:sz="4" w:space="0" w:color="auto"/>
            </w:tcBorders>
            <w:shd w:val="clear" w:color="auto" w:fill="auto"/>
            <w:noWrap/>
            <w:vAlign w:val="bottom"/>
            <w:hideMark/>
          </w:tcPr>
          <w:p w14:paraId="3D9D89A6"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304" w:type="dxa"/>
            <w:tcBorders>
              <w:top w:val="nil"/>
              <w:left w:val="nil"/>
              <w:bottom w:val="single" w:sz="4" w:space="0" w:color="auto"/>
              <w:right w:val="single" w:sz="4" w:space="0" w:color="auto"/>
            </w:tcBorders>
            <w:shd w:val="clear" w:color="auto" w:fill="auto"/>
            <w:noWrap/>
            <w:vAlign w:val="bottom"/>
            <w:hideMark/>
          </w:tcPr>
          <w:p w14:paraId="5FB68237"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r>
      <w:tr w:rsidR="00484E04" w:rsidRPr="002D05CE" w14:paraId="1AB5B73B" w14:textId="77777777" w:rsidTr="008138F0">
        <w:trPr>
          <w:trHeight w:val="30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76DEA770"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6</w:t>
            </w:r>
          </w:p>
        </w:tc>
        <w:tc>
          <w:tcPr>
            <w:tcW w:w="2565" w:type="dxa"/>
            <w:tcBorders>
              <w:top w:val="nil"/>
              <w:left w:val="nil"/>
              <w:bottom w:val="single" w:sz="4" w:space="0" w:color="auto"/>
              <w:right w:val="single" w:sz="4" w:space="0" w:color="auto"/>
            </w:tcBorders>
            <w:shd w:val="clear" w:color="auto" w:fill="auto"/>
            <w:noWrap/>
            <w:vAlign w:val="bottom"/>
            <w:hideMark/>
          </w:tcPr>
          <w:p w14:paraId="56CA77C9"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140" w:type="dxa"/>
            <w:tcBorders>
              <w:top w:val="nil"/>
              <w:left w:val="nil"/>
              <w:bottom w:val="single" w:sz="4" w:space="0" w:color="auto"/>
              <w:right w:val="single" w:sz="4" w:space="0" w:color="auto"/>
            </w:tcBorders>
            <w:shd w:val="clear" w:color="auto" w:fill="auto"/>
            <w:noWrap/>
            <w:vAlign w:val="bottom"/>
            <w:hideMark/>
          </w:tcPr>
          <w:p w14:paraId="30623CDA"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1471" w:type="dxa"/>
            <w:tcBorders>
              <w:top w:val="nil"/>
              <w:left w:val="nil"/>
              <w:bottom w:val="single" w:sz="4" w:space="0" w:color="auto"/>
              <w:right w:val="single" w:sz="4" w:space="0" w:color="auto"/>
            </w:tcBorders>
            <w:shd w:val="clear" w:color="auto" w:fill="auto"/>
            <w:noWrap/>
            <w:vAlign w:val="bottom"/>
            <w:hideMark/>
          </w:tcPr>
          <w:p w14:paraId="43C54113"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304" w:type="dxa"/>
            <w:tcBorders>
              <w:top w:val="nil"/>
              <w:left w:val="nil"/>
              <w:bottom w:val="single" w:sz="4" w:space="0" w:color="auto"/>
              <w:right w:val="single" w:sz="4" w:space="0" w:color="auto"/>
            </w:tcBorders>
            <w:shd w:val="clear" w:color="auto" w:fill="auto"/>
            <w:noWrap/>
            <w:vAlign w:val="bottom"/>
            <w:hideMark/>
          </w:tcPr>
          <w:p w14:paraId="015E537E"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r>
      <w:tr w:rsidR="00484E04" w:rsidRPr="002D05CE" w14:paraId="3F231B30" w14:textId="77777777" w:rsidTr="008138F0">
        <w:trPr>
          <w:trHeight w:val="30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48431D96"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7</w:t>
            </w:r>
          </w:p>
        </w:tc>
        <w:tc>
          <w:tcPr>
            <w:tcW w:w="2565" w:type="dxa"/>
            <w:tcBorders>
              <w:top w:val="nil"/>
              <w:left w:val="nil"/>
              <w:bottom w:val="single" w:sz="4" w:space="0" w:color="auto"/>
              <w:right w:val="single" w:sz="4" w:space="0" w:color="auto"/>
            </w:tcBorders>
            <w:shd w:val="clear" w:color="auto" w:fill="auto"/>
            <w:noWrap/>
            <w:vAlign w:val="bottom"/>
            <w:hideMark/>
          </w:tcPr>
          <w:p w14:paraId="51D2EFF3"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140" w:type="dxa"/>
            <w:tcBorders>
              <w:top w:val="nil"/>
              <w:left w:val="nil"/>
              <w:bottom w:val="single" w:sz="4" w:space="0" w:color="auto"/>
              <w:right w:val="single" w:sz="4" w:space="0" w:color="auto"/>
            </w:tcBorders>
            <w:shd w:val="clear" w:color="auto" w:fill="auto"/>
            <w:noWrap/>
            <w:vAlign w:val="bottom"/>
            <w:hideMark/>
          </w:tcPr>
          <w:p w14:paraId="244C2761"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1471" w:type="dxa"/>
            <w:tcBorders>
              <w:top w:val="nil"/>
              <w:left w:val="nil"/>
              <w:bottom w:val="single" w:sz="4" w:space="0" w:color="auto"/>
              <w:right w:val="single" w:sz="4" w:space="0" w:color="auto"/>
            </w:tcBorders>
            <w:shd w:val="clear" w:color="auto" w:fill="auto"/>
            <w:noWrap/>
            <w:vAlign w:val="bottom"/>
            <w:hideMark/>
          </w:tcPr>
          <w:p w14:paraId="188F6F82"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304" w:type="dxa"/>
            <w:tcBorders>
              <w:top w:val="nil"/>
              <w:left w:val="nil"/>
              <w:bottom w:val="single" w:sz="4" w:space="0" w:color="auto"/>
              <w:right w:val="single" w:sz="4" w:space="0" w:color="auto"/>
            </w:tcBorders>
            <w:shd w:val="clear" w:color="auto" w:fill="auto"/>
            <w:noWrap/>
            <w:vAlign w:val="bottom"/>
            <w:hideMark/>
          </w:tcPr>
          <w:p w14:paraId="51B59BB4"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r>
      <w:tr w:rsidR="00484E04" w:rsidRPr="002D05CE" w14:paraId="7D19C17C" w14:textId="77777777" w:rsidTr="008138F0">
        <w:trPr>
          <w:trHeight w:val="30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40D6CF43"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8</w:t>
            </w:r>
          </w:p>
        </w:tc>
        <w:tc>
          <w:tcPr>
            <w:tcW w:w="2565" w:type="dxa"/>
            <w:tcBorders>
              <w:top w:val="nil"/>
              <w:left w:val="nil"/>
              <w:bottom w:val="single" w:sz="4" w:space="0" w:color="auto"/>
              <w:right w:val="single" w:sz="4" w:space="0" w:color="auto"/>
            </w:tcBorders>
            <w:shd w:val="clear" w:color="auto" w:fill="auto"/>
            <w:noWrap/>
            <w:vAlign w:val="bottom"/>
            <w:hideMark/>
          </w:tcPr>
          <w:p w14:paraId="0BDA1A7B"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140" w:type="dxa"/>
            <w:tcBorders>
              <w:top w:val="nil"/>
              <w:left w:val="nil"/>
              <w:bottom w:val="single" w:sz="4" w:space="0" w:color="auto"/>
              <w:right w:val="single" w:sz="4" w:space="0" w:color="auto"/>
            </w:tcBorders>
            <w:shd w:val="clear" w:color="auto" w:fill="auto"/>
            <w:noWrap/>
            <w:vAlign w:val="bottom"/>
            <w:hideMark/>
          </w:tcPr>
          <w:p w14:paraId="49368BB1"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1471" w:type="dxa"/>
            <w:tcBorders>
              <w:top w:val="nil"/>
              <w:left w:val="nil"/>
              <w:bottom w:val="single" w:sz="4" w:space="0" w:color="auto"/>
              <w:right w:val="single" w:sz="4" w:space="0" w:color="auto"/>
            </w:tcBorders>
            <w:shd w:val="clear" w:color="auto" w:fill="auto"/>
            <w:noWrap/>
            <w:vAlign w:val="bottom"/>
            <w:hideMark/>
          </w:tcPr>
          <w:p w14:paraId="4C99E92E"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304" w:type="dxa"/>
            <w:tcBorders>
              <w:top w:val="nil"/>
              <w:left w:val="nil"/>
              <w:bottom w:val="single" w:sz="4" w:space="0" w:color="auto"/>
              <w:right w:val="single" w:sz="4" w:space="0" w:color="auto"/>
            </w:tcBorders>
            <w:shd w:val="clear" w:color="auto" w:fill="auto"/>
            <w:noWrap/>
            <w:vAlign w:val="bottom"/>
            <w:hideMark/>
          </w:tcPr>
          <w:p w14:paraId="4793686C"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r>
      <w:tr w:rsidR="00484E04" w:rsidRPr="002D05CE" w14:paraId="2C7F5196" w14:textId="77777777" w:rsidTr="008138F0">
        <w:trPr>
          <w:trHeight w:val="30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6020B279"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9</w:t>
            </w:r>
          </w:p>
        </w:tc>
        <w:tc>
          <w:tcPr>
            <w:tcW w:w="2565" w:type="dxa"/>
            <w:tcBorders>
              <w:top w:val="nil"/>
              <w:left w:val="nil"/>
              <w:bottom w:val="single" w:sz="4" w:space="0" w:color="auto"/>
              <w:right w:val="single" w:sz="4" w:space="0" w:color="auto"/>
            </w:tcBorders>
            <w:shd w:val="clear" w:color="auto" w:fill="auto"/>
            <w:noWrap/>
            <w:vAlign w:val="bottom"/>
            <w:hideMark/>
          </w:tcPr>
          <w:p w14:paraId="616BB2AF"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140" w:type="dxa"/>
            <w:tcBorders>
              <w:top w:val="nil"/>
              <w:left w:val="nil"/>
              <w:bottom w:val="single" w:sz="4" w:space="0" w:color="auto"/>
              <w:right w:val="single" w:sz="4" w:space="0" w:color="auto"/>
            </w:tcBorders>
            <w:shd w:val="clear" w:color="auto" w:fill="auto"/>
            <w:noWrap/>
            <w:vAlign w:val="bottom"/>
            <w:hideMark/>
          </w:tcPr>
          <w:p w14:paraId="7BB2BE89"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1471" w:type="dxa"/>
            <w:tcBorders>
              <w:top w:val="nil"/>
              <w:left w:val="nil"/>
              <w:bottom w:val="single" w:sz="4" w:space="0" w:color="auto"/>
              <w:right w:val="single" w:sz="4" w:space="0" w:color="auto"/>
            </w:tcBorders>
            <w:shd w:val="clear" w:color="auto" w:fill="auto"/>
            <w:noWrap/>
            <w:vAlign w:val="bottom"/>
            <w:hideMark/>
          </w:tcPr>
          <w:p w14:paraId="13447B3E"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304" w:type="dxa"/>
            <w:tcBorders>
              <w:top w:val="nil"/>
              <w:left w:val="nil"/>
              <w:bottom w:val="single" w:sz="4" w:space="0" w:color="auto"/>
              <w:right w:val="single" w:sz="4" w:space="0" w:color="auto"/>
            </w:tcBorders>
            <w:shd w:val="clear" w:color="auto" w:fill="auto"/>
            <w:noWrap/>
            <w:vAlign w:val="bottom"/>
            <w:hideMark/>
          </w:tcPr>
          <w:p w14:paraId="4538BB89"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r>
      <w:tr w:rsidR="00484E04" w:rsidRPr="002D05CE" w14:paraId="66DA697C" w14:textId="77777777" w:rsidTr="008138F0">
        <w:trPr>
          <w:trHeight w:val="30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2B69A0AA"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10</w:t>
            </w:r>
          </w:p>
        </w:tc>
        <w:tc>
          <w:tcPr>
            <w:tcW w:w="2565" w:type="dxa"/>
            <w:tcBorders>
              <w:top w:val="nil"/>
              <w:left w:val="nil"/>
              <w:bottom w:val="single" w:sz="4" w:space="0" w:color="auto"/>
              <w:right w:val="single" w:sz="4" w:space="0" w:color="auto"/>
            </w:tcBorders>
            <w:shd w:val="clear" w:color="auto" w:fill="auto"/>
            <w:noWrap/>
            <w:vAlign w:val="bottom"/>
            <w:hideMark/>
          </w:tcPr>
          <w:p w14:paraId="0E4563F1"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140" w:type="dxa"/>
            <w:tcBorders>
              <w:top w:val="nil"/>
              <w:left w:val="nil"/>
              <w:bottom w:val="single" w:sz="4" w:space="0" w:color="auto"/>
              <w:right w:val="single" w:sz="4" w:space="0" w:color="auto"/>
            </w:tcBorders>
            <w:shd w:val="clear" w:color="auto" w:fill="auto"/>
            <w:noWrap/>
            <w:vAlign w:val="bottom"/>
            <w:hideMark/>
          </w:tcPr>
          <w:p w14:paraId="1717C149"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1471" w:type="dxa"/>
            <w:tcBorders>
              <w:top w:val="nil"/>
              <w:left w:val="nil"/>
              <w:bottom w:val="single" w:sz="4" w:space="0" w:color="auto"/>
              <w:right w:val="single" w:sz="4" w:space="0" w:color="auto"/>
            </w:tcBorders>
            <w:shd w:val="clear" w:color="auto" w:fill="auto"/>
            <w:noWrap/>
            <w:vAlign w:val="bottom"/>
            <w:hideMark/>
          </w:tcPr>
          <w:p w14:paraId="055ED1DC"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304" w:type="dxa"/>
            <w:tcBorders>
              <w:top w:val="nil"/>
              <w:left w:val="nil"/>
              <w:bottom w:val="single" w:sz="4" w:space="0" w:color="auto"/>
              <w:right w:val="single" w:sz="4" w:space="0" w:color="auto"/>
            </w:tcBorders>
            <w:shd w:val="clear" w:color="auto" w:fill="auto"/>
            <w:noWrap/>
            <w:vAlign w:val="bottom"/>
            <w:hideMark/>
          </w:tcPr>
          <w:p w14:paraId="21A58B36"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r>
      <w:tr w:rsidR="00A355DD" w:rsidRPr="002D05CE" w14:paraId="578E8EF7" w14:textId="77777777" w:rsidTr="008138F0">
        <w:trPr>
          <w:trHeight w:val="300"/>
        </w:trPr>
        <w:tc>
          <w:tcPr>
            <w:tcW w:w="34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DB634" w14:textId="4A498709" w:rsidR="00A355DD" w:rsidRPr="002D05CE" w:rsidRDefault="00A355DD" w:rsidP="00A355DD">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 xml:space="preserve">Total initial </w:t>
            </w:r>
            <w:proofErr w:type="spellStart"/>
            <w:r>
              <w:rPr>
                <w:rFonts w:ascii="Calibri" w:eastAsia="Times New Roman" w:hAnsi="Calibri" w:cs="Calibri"/>
                <w:color w:val="000000"/>
                <w:lang w:eastAsia="fr-FR"/>
              </w:rPr>
              <w:t>i</w:t>
            </w:r>
            <w:r w:rsidRPr="002D05CE">
              <w:rPr>
                <w:rFonts w:ascii="Calibri" w:eastAsia="Times New Roman" w:hAnsi="Calibri" w:cs="Calibri"/>
                <w:color w:val="000000"/>
                <w:lang w:eastAsia="fr-FR"/>
              </w:rPr>
              <w:t>nvestment</w:t>
            </w:r>
            <w:proofErr w:type="spellEnd"/>
          </w:p>
        </w:tc>
        <w:tc>
          <w:tcPr>
            <w:tcW w:w="2140" w:type="dxa"/>
            <w:tcBorders>
              <w:top w:val="nil"/>
              <w:left w:val="nil"/>
              <w:bottom w:val="single" w:sz="4" w:space="0" w:color="auto"/>
              <w:right w:val="single" w:sz="4" w:space="0" w:color="auto"/>
            </w:tcBorders>
            <w:shd w:val="clear" w:color="auto" w:fill="auto"/>
            <w:noWrap/>
            <w:vAlign w:val="bottom"/>
            <w:hideMark/>
          </w:tcPr>
          <w:p w14:paraId="7D13C1E7" w14:textId="60A1A4CC" w:rsidR="00A355DD" w:rsidRPr="002D05CE" w:rsidRDefault="00A355DD" w:rsidP="00A355DD">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1471" w:type="dxa"/>
            <w:tcBorders>
              <w:top w:val="nil"/>
              <w:left w:val="nil"/>
              <w:bottom w:val="single" w:sz="4" w:space="0" w:color="auto"/>
              <w:right w:val="single" w:sz="4" w:space="0" w:color="auto"/>
            </w:tcBorders>
            <w:shd w:val="clear" w:color="auto" w:fill="auto"/>
            <w:noWrap/>
            <w:vAlign w:val="bottom"/>
            <w:hideMark/>
          </w:tcPr>
          <w:p w14:paraId="7A02B306" w14:textId="016EA110" w:rsidR="00A355DD" w:rsidRPr="002D05CE" w:rsidRDefault="00A355DD" w:rsidP="00A355DD">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304" w:type="dxa"/>
            <w:tcBorders>
              <w:top w:val="nil"/>
              <w:left w:val="nil"/>
              <w:bottom w:val="single" w:sz="4" w:space="0" w:color="auto"/>
              <w:right w:val="single" w:sz="4" w:space="0" w:color="auto"/>
            </w:tcBorders>
            <w:shd w:val="clear" w:color="auto" w:fill="auto"/>
            <w:noWrap/>
            <w:vAlign w:val="bottom"/>
            <w:hideMark/>
          </w:tcPr>
          <w:p w14:paraId="549AF3FA" w14:textId="17F532B7" w:rsidR="00A355DD" w:rsidRPr="002D05CE" w:rsidRDefault="00A355DD" w:rsidP="00A355DD">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r>
      <w:tr w:rsidR="00A355DD" w:rsidRPr="002D05CE" w14:paraId="6028E261" w14:textId="77777777" w:rsidTr="008138F0">
        <w:trPr>
          <w:trHeight w:val="30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130F8F12" w14:textId="1304C423" w:rsidR="00A355DD" w:rsidRPr="002D05CE" w:rsidRDefault="00A355DD" w:rsidP="00A355DD">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84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6F06A3F" w14:textId="4B87F56E" w:rsidR="00A355DD" w:rsidRPr="002D05CE" w:rsidRDefault="00A355DD" w:rsidP="00A355D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EXPANSION </w:t>
            </w:r>
            <w:r w:rsidRPr="002D05CE">
              <w:rPr>
                <w:rFonts w:ascii="Calibri" w:eastAsia="Times New Roman" w:hAnsi="Calibri" w:cs="Calibri"/>
                <w:color w:val="000000"/>
                <w:lang w:eastAsia="fr-FR"/>
              </w:rPr>
              <w:t>INVESTMENT</w:t>
            </w:r>
          </w:p>
        </w:tc>
      </w:tr>
      <w:tr w:rsidR="00484E04" w:rsidRPr="002D05CE" w14:paraId="3D351320" w14:textId="77777777" w:rsidTr="008138F0">
        <w:trPr>
          <w:trHeight w:val="30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1B8187DF"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1</w:t>
            </w:r>
          </w:p>
        </w:tc>
        <w:tc>
          <w:tcPr>
            <w:tcW w:w="2565" w:type="dxa"/>
            <w:tcBorders>
              <w:top w:val="nil"/>
              <w:left w:val="nil"/>
              <w:bottom w:val="single" w:sz="4" w:space="0" w:color="auto"/>
              <w:right w:val="single" w:sz="4" w:space="0" w:color="auto"/>
            </w:tcBorders>
            <w:shd w:val="clear" w:color="auto" w:fill="auto"/>
            <w:noWrap/>
            <w:vAlign w:val="bottom"/>
            <w:hideMark/>
          </w:tcPr>
          <w:p w14:paraId="53462750"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140" w:type="dxa"/>
            <w:tcBorders>
              <w:top w:val="nil"/>
              <w:left w:val="nil"/>
              <w:bottom w:val="single" w:sz="4" w:space="0" w:color="auto"/>
              <w:right w:val="single" w:sz="4" w:space="0" w:color="auto"/>
            </w:tcBorders>
            <w:shd w:val="clear" w:color="auto" w:fill="auto"/>
            <w:noWrap/>
            <w:vAlign w:val="bottom"/>
            <w:hideMark/>
          </w:tcPr>
          <w:p w14:paraId="455F15D5"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1471" w:type="dxa"/>
            <w:tcBorders>
              <w:top w:val="nil"/>
              <w:left w:val="nil"/>
              <w:bottom w:val="single" w:sz="4" w:space="0" w:color="auto"/>
              <w:right w:val="single" w:sz="4" w:space="0" w:color="auto"/>
            </w:tcBorders>
            <w:shd w:val="clear" w:color="auto" w:fill="auto"/>
            <w:noWrap/>
            <w:vAlign w:val="bottom"/>
            <w:hideMark/>
          </w:tcPr>
          <w:p w14:paraId="6BD56A30"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304" w:type="dxa"/>
            <w:tcBorders>
              <w:top w:val="nil"/>
              <w:left w:val="nil"/>
              <w:bottom w:val="single" w:sz="4" w:space="0" w:color="auto"/>
              <w:right w:val="single" w:sz="4" w:space="0" w:color="auto"/>
            </w:tcBorders>
            <w:shd w:val="clear" w:color="auto" w:fill="auto"/>
            <w:noWrap/>
            <w:vAlign w:val="bottom"/>
            <w:hideMark/>
          </w:tcPr>
          <w:p w14:paraId="75579D29"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r>
      <w:tr w:rsidR="00484E04" w:rsidRPr="002D05CE" w14:paraId="5BF44DE1" w14:textId="77777777" w:rsidTr="008138F0">
        <w:trPr>
          <w:trHeight w:val="30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382B7563"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2</w:t>
            </w:r>
          </w:p>
        </w:tc>
        <w:tc>
          <w:tcPr>
            <w:tcW w:w="2565" w:type="dxa"/>
            <w:tcBorders>
              <w:top w:val="nil"/>
              <w:left w:val="nil"/>
              <w:bottom w:val="single" w:sz="4" w:space="0" w:color="auto"/>
              <w:right w:val="single" w:sz="4" w:space="0" w:color="auto"/>
            </w:tcBorders>
            <w:shd w:val="clear" w:color="auto" w:fill="auto"/>
            <w:noWrap/>
            <w:vAlign w:val="bottom"/>
            <w:hideMark/>
          </w:tcPr>
          <w:p w14:paraId="76432ABB"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140" w:type="dxa"/>
            <w:tcBorders>
              <w:top w:val="nil"/>
              <w:left w:val="nil"/>
              <w:bottom w:val="single" w:sz="4" w:space="0" w:color="auto"/>
              <w:right w:val="single" w:sz="4" w:space="0" w:color="auto"/>
            </w:tcBorders>
            <w:shd w:val="clear" w:color="auto" w:fill="auto"/>
            <w:noWrap/>
            <w:vAlign w:val="bottom"/>
            <w:hideMark/>
          </w:tcPr>
          <w:p w14:paraId="09CB4AFD"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1471" w:type="dxa"/>
            <w:tcBorders>
              <w:top w:val="nil"/>
              <w:left w:val="nil"/>
              <w:bottom w:val="single" w:sz="4" w:space="0" w:color="auto"/>
              <w:right w:val="single" w:sz="4" w:space="0" w:color="auto"/>
            </w:tcBorders>
            <w:shd w:val="clear" w:color="auto" w:fill="auto"/>
            <w:noWrap/>
            <w:vAlign w:val="bottom"/>
            <w:hideMark/>
          </w:tcPr>
          <w:p w14:paraId="5708738C"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304" w:type="dxa"/>
            <w:tcBorders>
              <w:top w:val="nil"/>
              <w:left w:val="nil"/>
              <w:bottom w:val="single" w:sz="4" w:space="0" w:color="auto"/>
              <w:right w:val="single" w:sz="4" w:space="0" w:color="auto"/>
            </w:tcBorders>
            <w:shd w:val="clear" w:color="auto" w:fill="auto"/>
            <w:noWrap/>
            <w:vAlign w:val="bottom"/>
            <w:hideMark/>
          </w:tcPr>
          <w:p w14:paraId="7A459F11"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r>
      <w:tr w:rsidR="00484E04" w:rsidRPr="002D05CE" w14:paraId="5B59D889" w14:textId="77777777" w:rsidTr="008138F0">
        <w:trPr>
          <w:trHeight w:val="30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465C9092"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3</w:t>
            </w:r>
          </w:p>
        </w:tc>
        <w:tc>
          <w:tcPr>
            <w:tcW w:w="2565" w:type="dxa"/>
            <w:tcBorders>
              <w:top w:val="nil"/>
              <w:left w:val="nil"/>
              <w:bottom w:val="single" w:sz="4" w:space="0" w:color="auto"/>
              <w:right w:val="single" w:sz="4" w:space="0" w:color="auto"/>
            </w:tcBorders>
            <w:shd w:val="clear" w:color="auto" w:fill="auto"/>
            <w:noWrap/>
            <w:vAlign w:val="bottom"/>
            <w:hideMark/>
          </w:tcPr>
          <w:p w14:paraId="68231717"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140" w:type="dxa"/>
            <w:tcBorders>
              <w:top w:val="nil"/>
              <w:left w:val="nil"/>
              <w:bottom w:val="single" w:sz="4" w:space="0" w:color="auto"/>
              <w:right w:val="single" w:sz="4" w:space="0" w:color="auto"/>
            </w:tcBorders>
            <w:shd w:val="clear" w:color="auto" w:fill="auto"/>
            <w:noWrap/>
            <w:vAlign w:val="bottom"/>
            <w:hideMark/>
          </w:tcPr>
          <w:p w14:paraId="2539B655"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1471" w:type="dxa"/>
            <w:tcBorders>
              <w:top w:val="nil"/>
              <w:left w:val="nil"/>
              <w:bottom w:val="single" w:sz="4" w:space="0" w:color="auto"/>
              <w:right w:val="single" w:sz="4" w:space="0" w:color="auto"/>
            </w:tcBorders>
            <w:shd w:val="clear" w:color="auto" w:fill="auto"/>
            <w:noWrap/>
            <w:vAlign w:val="bottom"/>
            <w:hideMark/>
          </w:tcPr>
          <w:p w14:paraId="3214A0B7"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304" w:type="dxa"/>
            <w:tcBorders>
              <w:top w:val="nil"/>
              <w:left w:val="nil"/>
              <w:bottom w:val="single" w:sz="4" w:space="0" w:color="auto"/>
              <w:right w:val="single" w:sz="4" w:space="0" w:color="auto"/>
            </w:tcBorders>
            <w:shd w:val="clear" w:color="auto" w:fill="auto"/>
            <w:noWrap/>
            <w:vAlign w:val="bottom"/>
            <w:hideMark/>
          </w:tcPr>
          <w:p w14:paraId="5C664B0B"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r>
      <w:tr w:rsidR="00484E04" w:rsidRPr="002D05CE" w14:paraId="18A5BFDE" w14:textId="77777777" w:rsidTr="008138F0">
        <w:trPr>
          <w:trHeight w:val="30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20D4DD0F"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4</w:t>
            </w:r>
          </w:p>
        </w:tc>
        <w:tc>
          <w:tcPr>
            <w:tcW w:w="2565" w:type="dxa"/>
            <w:tcBorders>
              <w:top w:val="nil"/>
              <w:left w:val="nil"/>
              <w:bottom w:val="single" w:sz="4" w:space="0" w:color="auto"/>
              <w:right w:val="single" w:sz="4" w:space="0" w:color="auto"/>
            </w:tcBorders>
            <w:shd w:val="clear" w:color="auto" w:fill="auto"/>
            <w:noWrap/>
            <w:vAlign w:val="bottom"/>
            <w:hideMark/>
          </w:tcPr>
          <w:p w14:paraId="21314166"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140" w:type="dxa"/>
            <w:tcBorders>
              <w:top w:val="nil"/>
              <w:left w:val="nil"/>
              <w:bottom w:val="single" w:sz="4" w:space="0" w:color="auto"/>
              <w:right w:val="single" w:sz="4" w:space="0" w:color="auto"/>
            </w:tcBorders>
            <w:shd w:val="clear" w:color="auto" w:fill="auto"/>
            <w:noWrap/>
            <w:vAlign w:val="bottom"/>
            <w:hideMark/>
          </w:tcPr>
          <w:p w14:paraId="79A69B53"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1471" w:type="dxa"/>
            <w:tcBorders>
              <w:top w:val="nil"/>
              <w:left w:val="nil"/>
              <w:bottom w:val="single" w:sz="4" w:space="0" w:color="auto"/>
              <w:right w:val="single" w:sz="4" w:space="0" w:color="auto"/>
            </w:tcBorders>
            <w:shd w:val="clear" w:color="auto" w:fill="auto"/>
            <w:noWrap/>
            <w:vAlign w:val="bottom"/>
            <w:hideMark/>
          </w:tcPr>
          <w:p w14:paraId="07A1C4FA"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304" w:type="dxa"/>
            <w:tcBorders>
              <w:top w:val="nil"/>
              <w:left w:val="nil"/>
              <w:bottom w:val="single" w:sz="4" w:space="0" w:color="auto"/>
              <w:right w:val="single" w:sz="4" w:space="0" w:color="auto"/>
            </w:tcBorders>
            <w:shd w:val="clear" w:color="auto" w:fill="auto"/>
            <w:noWrap/>
            <w:vAlign w:val="bottom"/>
            <w:hideMark/>
          </w:tcPr>
          <w:p w14:paraId="640E6E2E"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r>
      <w:tr w:rsidR="00484E04" w:rsidRPr="002D05CE" w14:paraId="79329156" w14:textId="77777777" w:rsidTr="008138F0">
        <w:trPr>
          <w:trHeight w:val="30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29BE635E"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5</w:t>
            </w:r>
          </w:p>
        </w:tc>
        <w:tc>
          <w:tcPr>
            <w:tcW w:w="2565" w:type="dxa"/>
            <w:tcBorders>
              <w:top w:val="nil"/>
              <w:left w:val="nil"/>
              <w:bottom w:val="single" w:sz="4" w:space="0" w:color="auto"/>
              <w:right w:val="single" w:sz="4" w:space="0" w:color="auto"/>
            </w:tcBorders>
            <w:shd w:val="clear" w:color="auto" w:fill="auto"/>
            <w:noWrap/>
            <w:vAlign w:val="bottom"/>
            <w:hideMark/>
          </w:tcPr>
          <w:p w14:paraId="07F6DE13"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140" w:type="dxa"/>
            <w:tcBorders>
              <w:top w:val="nil"/>
              <w:left w:val="nil"/>
              <w:bottom w:val="single" w:sz="4" w:space="0" w:color="auto"/>
              <w:right w:val="single" w:sz="4" w:space="0" w:color="auto"/>
            </w:tcBorders>
            <w:shd w:val="clear" w:color="auto" w:fill="auto"/>
            <w:noWrap/>
            <w:vAlign w:val="bottom"/>
            <w:hideMark/>
          </w:tcPr>
          <w:p w14:paraId="24B238F9"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1471" w:type="dxa"/>
            <w:tcBorders>
              <w:top w:val="nil"/>
              <w:left w:val="nil"/>
              <w:bottom w:val="single" w:sz="4" w:space="0" w:color="auto"/>
              <w:right w:val="single" w:sz="4" w:space="0" w:color="auto"/>
            </w:tcBorders>
            <w:shd w:val="clear" w:color="auto" w:fill="auto"/>
            <w:noWrap/>
            <w:vAlign w:val="bottom"/>
            <w:hideMark/>
          </w:tcPr>
          <w:p w14:paraId="64407987"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304" w:type="dxa"/>
            <w:tcBorders>
              <w:top w:val="nil"/>
              <w:left w:val="nil"/>
              <w:bottom w:val="single" w:sz="4" w:space="0" w:color="auto"/>
              <w:right w:val="single" w:sz="4" w:space="0" w:color="auto"/>
            </w:tcBorders>
            <w:shd w:val="clear" w:color="auto" w:fill="auto"/>
            <w:noWrap/>
            <w:vAlign w:val="bottom"/>
            <w:hideMark/>
          </w:tcPr>
          <w:p w14:paraId="18831E6A"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r>
      <w:tr w:rsidR="00484E04" w:rsidRPr="002D05CE" w14:paraId="29B17B07" w14:textId="77777777" w:rsidTr="008138F0">
        <w:trPr>
          <w:trHeight w:val="30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23FE7F5D"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6</w:t>
            </w:r>
          </w:p>
        </w:tc>
        <w:tc>
          <w:tcPr>
            <w:tcW w:w="2565" w:type="dxa"/>
            <w:tcBorders>
              <w:top w:val="nil"/>
              <w:left w:val="nil"/>
              <w:bottom w:val="single" w:sz="4" w:space="0" w:color="auto"/>
              <w:right w:val="single" w:sz="4" w:space="0" w:color="auto"/>
            </w:tcBorders>
            <w:shd w:val="clear" w:color="auto" w:fill="auto"/>
            <w:noWrap/>
            <w:vAlign w:val="bottom"/>
            <w:hideMark/>
          </w:tcPr>
          <w:p w14:paraId="7568D4A5"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140" w:type="dxa"/>
            <w:tcBorders>
              <w:top w:val="nil"/>
              <w:left w:val="nil"/>
              <w:bottom w:val="single" w:sz="4" w:space="0" w:color="auto"/>
              <w:right w:val="single" w:sz="4" w:space="0" w:color="auto"/>
            </w:tcBorders>
            <w:shd w:val="clear" w:color="auto" w:fill="auto"/>
            <w:noWrap/>
            <w:vAlign w:val="bottom"/>
            <w:hideMark/>
          </w:tcPr>
          <w:p w14:paraId="51B2B12E"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1471" w:type="dxa"/>
            <w:tcBorders>
              <w:top w:val="nil"/>
              <w:left w:val="nil"/>
              <w:bottom w:val="single" w:sz="4" w:space="0" w:color="auto"/>
              <w:right w:val="single" w:sz="4" w:space="0" w:color="auto"/>
            </w:tcBorders>
            <w:shd w:val="clear" w:color="auto" w:fill="auto"/>
            <w:noWrap/>
            <w:vAlign w:val="bottom"/>
            <w:hideMark/>
          </w:tcPr>
          <w:p w14:paraId="4F4419A3"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304" w:type="dxa"/>
            <w:tcBorders>
              <w:top w:val="nil"/>
              <w:left w:val="nil"/>
              <w:bottom w:val="single" w:sz="4" w:space="0" w:color="auto"/>
              <w:right w:val="single" w:sz="4" w:space="0" w:color="auto"/>
            </w:tcBorders>
            <w:shd w:val="clear" w:color="auto" w:fill="auto"/>
            <w:noWrap/>
            <w:vAlign w:val="bottom"/>
            <w:hideMark/>
          </w:tcPr>
          <w:p w14:paraId="02985996"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r>
      <w:tr w:rsidR="00484E04" w:rsidRPr="002D05CE" w14:paraId="1FB50860" w14:textId="77777777" w:rsidTr="008138F0">
        <w:trPr>
          <w:trHeight w:val="30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18C9837B"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7</w:t>
            </w:r>
          </w:p>
        </w:tc>
        <w:tc>
          <w:tcPr>
            <w:tcW w:w="2565" w:type="dxa"/>
            <w:tcBorders>
              <w:top w:val="nil"/>
              <w:left w:val="nil"/>
              <w:bottom w:val="single" w:sz="4" w:space="0" w:color="auto"/>
              <w:right w:val="single" w:sz="4" w:space="0" w:color="auto"/>
            </w:tcBorders>
            <w:shd w:val="clear" w:color="auto" w:fill="auto"/>
            <w:noWrap/>
            <w:vAlign w:val="bottom"/>
            <w:hideMark/>
          </w:tcPr>
          <w:p w14:paraId="05C5B830"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140" w:type="dxa"/>
            <w:tcBorders>
              <w:top w:val="nil"/>
              <w:left w:val="nil"/>
              <w:bottom w:val="single" w:sz="4" w:space="0" w:color="auto"/>
              <w:right w:val="single" w:sz="4" w:space="0" w:color="auto"/>
            </w:tcBorders>
            <w:shd w:val="clear" w:color="auto" w:fill="auto"/>
            <w:noWrap/>
            <w:vAlign w:val="bottom"/>
            <w:hideMark/>
          </w:tcPr>
          <w:p w14:paraId="0D37CD40"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1471" w:type="dxa"/>
            <w:tcBorders>
              <w:top w:val="nil"/>
              <w:left w:val="nil"/>
              <w:bottom w:val="single" w:sz="4" w:space="0" w:color="auto"/>
              <w:right w:val="single" w:sz="4" w:space="0" w:color="auto"/>
            </w:tcBorders>
            <w:shd w:val="clear" w:color="auto" w:fill="auto"/>
            <w:noWrap/>
            <w:vAlign w:val="bottom"/>
            <w:hideMark/>
          </w:tcPr>
          <w:p w14:paraId="30C9D27D"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304" w:type="dxa"/>
            <w:tcBorders>
              <w:top w:val="nil"/>
              <w:left w:val="nil"/>
              <w:bottom w:val="single" w:sz="4" w:space="0" w:color="auto"/>
              <w:right w:val="single" w:sz="4" w:space="0" w:color="auto"/>
            </w:tcBorders>
            <w:shd w:val="clear" w:color="auto" w:fill="auto"/>
            <w:noWrap/>
            <w:vAlign w:val="bottom"/>
            <w:hideMark/>
          </w:tcPr>
          <w:p w14:paraId="499CCEC4"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r>
      <w:tr w:rsidR="00484E04" w:rsidRPr="002D05CE" w14:paraId="2CF3DED6" w14:textId="77777777" w:rsidTr="008138F0">
        <w:trPr>
          <w:trHeight w:val="30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7F0F162D"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8</w:t>
            </w:r>
          </w:p>
        </w:tc>
        <w:tc>
          <w:tcPr>
            <w:tcW w:w="2565" w:type="dxa"/>
            <w:tcBorders>
              <w:top w:val="nil"/>
              <w:left w:val="nil"/>
              <w:bottom w:val="single" w:sz="4" w:space="0" w:color="auto"/>
              <w:right w:val="single" w:sz="4" w:space="0" w:color="auto"/>
            </w:tcBorders>
            <w:shd w:val="clear" w:color="auto" w:fill="auto"/>
            <w:noWrap/>
            <w:vAlign w:val="bottom"/>
            <w:hideMark/>
          </w:tcPr>
          <w:p w14:paraId="00D2AB3F"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140" w:type="dxa"/>
            <w:tcBorders>
              <w:top w:val="nil"/>
              <w:left w:val="nil"/>
              <w:bottom w:val="single" w:sz="4" w:space="0" w:color="auto"/>
              <w:right w:val="single" w:sz="4" w:space="0" w:color="auto"/>
            </w:tcBorders>
            <w:shd w:val="clear" w:color="auto" w:fill="auto"/>
            <w:noWrap/>
            <w:vAlign w:val="bottom"/>
            <w:hideMark/>
          </w:tcPr>
          <w:p w14:paraId="2D003CC5"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1471" w:type="dxa"/>
            <w:tcBorders>
              <w:top w:val="nil"/>
              <w:left w:val="nil"/>
              <w:bottom w:val="single" w:sz="4" w:space="0" w:color="auto"/>
              <w:right w:val="single" w:sz="4" w:space="0" w:color="auto"/>
            </w:tcBorders>
            <w:shd w:val="clear" w:color="auto" w:fill="auto"/>
            <w:noWrap/>
            <w:vAlign w:val="bottom"/>
            <w:hideMark/>
          </w:tcPr>
          <w:p w14:paraId="7D2823D6"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304" w:type="dxa"/>
            <w:tcBorders>
              <w:top w:val="nil"/>
              <w:left w:val="nil"/>
              <w:bottom w:val="single" w:sz="4" w:space="0" w:color="auto"/>
              <w:right w:val="single" w:sz="4" w:space="0" w:color="auto"/>
            </w:tcBorders>
            <w:shd w:val="clear" w:color="auto" w:fill="auto"/>
            <w:noWrap/>
            <w:vAlign w:val="bottom"/>
            <w:hideMark/>
          </w:tcPr>
          <w:p w14:paraId="07F3BF05"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r>
      <w:tr w:rsidR="00484E04" w:rsidRPr="002D05CE" w14:paraId="15F4772E" w14:textId="77777777" w:rsidTr="008138F0">
        <w:trPr>
          <w:trHeight w:val="30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22B87E2D"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9</w:t>
            </w:r>
          </w:p>
        </w:tc>
        <w:tc>
          <w:tcPr>
            <w:tcW w:w="2565" w:type="dxa"/>
            <w:tcBorders>
              <w:top w:val="nil"/>
              <w:left w:val="nil"/>
              <w:bottom w:val="single" w:sz="4" w:space="0" w:color="auto"/>
              <w:right w:val="single" w:sz="4" w:space="0" w:color="auto"/>
            </w:tcBorders>
            <w:shd w:val="clear" w:color="auto" w:fill="auto"/>
            <w:noWrap/>
            <w:vAlign w:val="bottom"/>
            <w:hideMark/>
          </w:tcPr>
          <w:p w14:paraId="1ACD544C"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140" w:type="dxa"/>
            <w:tcBorders>
              <w:top w:val="nil"/>
              <w:left w:val="nil"/>
              <w:bottom w:val="single" w:sz="4" w:space="0" w:color="auto"/>
              <w:right w:val="single" w:sz="4" w:space="0" w:color="auto"/>
            </w:tcBorders>
            <w:shd w:val="clear" w:color="auto" w:fill="auto"/>
            <w:noWrap/>
            <w:vAlign w:val="bottom"/>
            <w:hideMark/>
          </w:tcPr>
          <w:p w14:paraId="5227BA2E"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1471" w:type="dxa"/>
            <w:tcBorders>
              <w:top w:val="nil"/>
              <w:left w:val="nil"/>
              <w:bottom w:val="single" w:sz="4" w:space="0" w:color="auto"/>
              <w:right w:val="single" w:sz="4" w:space="0" w:color="auto"/>
            </w:tcBorders>
            <w:shd w:val="clear" w:color="auto" w:fill="auto"/>
            <w:noWrap/>
            <w:vAlign w:val="bottom"/>
            <w:hideMark/>
          </w:tcPr>
          <w:p w14:paraId="591E56FE"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304" w:type="dxa"/>
            <w:tcBorders>
              <w:top w:val="nil"/>
              <w:left w:val="nil"/>
              <w:bottom w:val="single" w:sz="4" w:space="0" w:color="auto"/>
              <w:right w:val="single" w:sz="4" w:space="0" w:color="auto"/>
            </w:tcBorders>
            <w:shd w:val="clear" w:color="auto" w:fill="auto"/>
            <w:noWrap/>
            <w:vAlign w:val="bottom"/>
            <w:hideMark/>
          </w:tcPr>
          <w:p w14:paraId="7BFC37C5"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r>
      <w:tr w:rsidR="00484E04" w:rsidRPr="002D05CE" w14:paraId="19B2DA9F" w14:textId="77777777" w:rsidTr="008138F0">
        <w:trPr>
          <w:trHeight w:val="30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5E8CE7DE"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10</w:t>
            </w:r>
          </w:p>
        </w:tc>
        <w:tc>
          <w:tcPr>
            <w:tcW w:w="2565" w:type="dxa"/>
            <w:tcBorders>
              <w:top w:val="nil"/>
              <w:left w:val="nil"/>
              <w:bottom w:val="single" w:sz="4" w:space="0" w:color="auto"/>
              <w:right w:val="single" w:sz="4" w:space="0" w:color="auto"/>
            </w:tcBorders>
            <w:shd w:val="clear" w:color="auto" w:fill="auto"/>
            <w:noWrap/>
            <w:vAlign w:val="bottom"/>
            <w:hideMark/>
          </w:tcPr>
          <w:p w14:paraId="5EA8066A"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140" w:type="dxa"/>
            <w:tcBorders>
              <w:top w:val="nil"/>
              <w:left w:val="nil"/>
              <w:bottom w:val="single" w:sz="4" w:space="0" w:color="auto"/>
              <w:right w:val="single" w:sz="4" w:space="0" w:color="auto"/>
            </w:tcBorders>
            <w:shd w:val="clear" w:color="auto" w:fill="auto"/>
            <w:noWrap/>
            <w:vAlign w:val="bottom"/>
            <w:hideMark/>
          </w:tcPr>
          <w:p w14:paraId="6F0AF762"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1471" w:type="dxa"/>
            <w:tcBorders>
              <w:top w:val="nil"/>
              <w:left w:val="nil"/>
              <w:bottom w:val="single" w:sz="4" w:space="0" w:color="auto"/>
              <w:right w:val="single" w:sz="4" w:space="0" w:color="auto"/>
            </w:tcBorders>
            <w:shd w:val="clear" w:color="auto" w:fill="auto"/>
            <w:noWrap/>
            <w:vAlign w:val="bottom"/>
            <w:hideMark/>
          </w:tcPr>
          <w:p w14:paraId="12C15381"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304" w:type="dxa"/>
            <w:tcBorders>
              <w:top w:val="nil"/>
              <w:left w:val="nil"/>
              <w:bottom w:val="single" w:sz="4" w:space="0" w:color="auto"/>
              <w:right w:val="single" w:sz="4" w:space="0" w:color="auto"/>
            </w:tcBorders>
            <w:shd w:val="clear" w:color="auto" w:fill="auto"/>
            <w:noWrap/>
            <w:vAlign w:val="bottom"/>
            <w:hideMark/>
          </w:tcPr>
          <w:p w14:paraId="1DAD3ABB"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r>
      <w:tr w:rsidR="00A355DD" w:rsidRPr="002D05CE" w14:paraId="48B86F38" w14:textId="77777777" w:rsidTr="008138F0">
        <w:trPr>
          <w:trHeight w:val="300"/>
        </w:trPr>
        <w:tc>
          <w:tcPr>
            <w:tcW w:w="34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9D28F" w14:textId="030647BD" w:rsidR="00A355DD" w:rsidRPr="002D05CE" w:rsidRDefault="00A355DD" w:rsidP="00A355DD">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 xml:space="preserve">Total </w:t>
            </w:r>
            <w:r>
              <w:rPr>
                <w:rFonts w:ascii="Calibri" w:eastAsia="Times New Roman" w:hAnsi="Calibri" w:cs="Calibri"/>
                <w:color w:val="000000"/>
                <w:lang w:eastAsia="fr-FR"/>
              </w:rPr>
              <w:t xml:space="preserve">expansion </w:t>
            </w:r>
            <w:proofErr w:type="spellStart"/>
            <w:r w:rsidRPr="002D05CE">
              <w:rPr>
                <w:rFonts w:ascii="Calibri" w:eastAsia="Times New Roman" w:hAnsi="Calibri" w:cs="Calibri"/>
                <w:color w:val="000000"/>
                <w:lang w:eastAsia="fr-FR"/>
              </w:rPr>
              <w:t>investmen</w:t>
            </w:r>
            <w:r>
              <w:rPr>
                <w:rFonts w:ascii="Calibri" w:eastAsia="Times New Roman" w:hAnsi="Calibri" w:cs="Calibri"/>
                <w:color w:val="000000"/>
                <w:lang w:eastAsia="fr-FR"/>
              </w:rPr>
              <w:t>t</w:t>
            </w:r>
            <w:proofErr w:type="spellEnd"/>
          </w:p>
        </w:tc>
        <w:tc>
          <w:tcPr>
            <w:tcW w:w="2140" w:type="dxa"/>
            <w:tcBorders>
              <w:top w:val="nil"/>
              <w:left w:val="nil"/>
              <w:bottom w:val="single" w:sz="4" w:space="0" w:color="auto"/>
              <w:right w:val="single" w:sz="4" w:space="0" w:color="auto"/>
            </w:tcBorders>
            <w:shd w:val="clear" w:color="auto" w:fill="auto"/>
            <w:noWrap/>
            <w:vAlign w:val="bottom"/>
            <w:hideMark/>
          </w:tcPr>
          <w:p w14:paraId="458FBF1F" w14:textId="0CF0A97A" w:rsidR="00A355DD" w:rsidRPr="002D05CE" w:rsidRDefault="00A355DD" w:rsidP="00A355DD">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1471" w:type="dxa"/>
            <w:tcBorders>
              <w:top w:val="nil"/>
              <w:left w:val="nil"/>
              <w:bottom w:val="single" w:sz="4" w:space="0" w:color="auto"/>
              <w:right w:val="single" w:sz="4" w:space="0" w:color="auto"/>
            </w:tcBorders>
            <w:shd w:val="clear" w:color="auto" w:fill="auto"/>
            <w:noWrap/>
            <w:vAlign w:val="bottom"/>
            <w:hideMark/>
          </w:tcPr>
          <w:p w14:paraId="36A3D5D0" w14:textId="7BAA60CE" w:rsidR="00A355DD" w:rsidRPr="002D05CE" w:rsidRDefault="00A355DD" w:rsidP="00A355DD">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304" w:type="dxa"/>
            <w:tcBorders>
              <w:top w:val="nil"/>
              <w:left w:val="nil"/>
              <w:bottom w:val="single" w:sz="4" w:space="0" w:color="auto"/>
              <w:right w:val="single" w:sz="4" w:space="0" w:color="auto"/>
            </w:tcBorders>
            <w:shd w:val="clear" w:color="auto" w:fill="auto"/>
            <w:noWrap/>
            <w:vAlign w:val="bottom"/>
            <w:hideMark/>
          </w:tcPr>
          <w:p w14:paraId="464E6654" w14:textId="7BF7B43F" w:rsidR="00A355DD" w:rsidRPr="002D05CE" w:rsidRDefault="00A355DD" w:rsidP="00A355DD">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r>
      <w:tr w:rsidR="00A355DD" w:rsidRPr="002D05CE" w14:paraId="3348826B" w14:textId="77777777" w:rsidTr="008138F0">
        <w:trPr>
          <w:trHeight w:val="30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668F94DA" w14:textId="459D64DD" w:rsidR="00A355DD" w:rsidRPr="002D05CE" w:rsidRDefault="00A355DD" w:rsidP="00A355DD">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84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2D4E6369" w14:textId="43166F27" w:rsidR="00A355DD" w:rsidRPr="002D05CE" w:rsidRDefault="00A355DD" w:rsidP="00A355D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RENEWAL </w:t>
            </w:r>
            <w:r w:rsidRPr="002D05CE">
              <w:rPr>
                <w:rFonts w:ascii="Calibri" w:eastAsia="Times New Roman" w:hAnsi="Calibri" w:cs="Calibri"/>
                <w:color w:val="000000"/>
                <w:lang w:eastAsia="fr-FR"/>
              </w:rPr>
              <w:t xml:space="preserve">INVESTMENT </w:t>
            </w:r>
          </w:p>
        </w:tc>
      </w:tr>
      <w:tr w:rsidR="00484E04" w:rsidRPr="002D05CE" w14:paraId="64F3B713" w14:textId="77777777" w:rsidTr="008138F0">
        <w:trPr>
          <w:trHeight w:val="30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7FC02373"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1</w:t>
            </w:r>
          </w:p>
        </w:tc>
        <w:tc>
          <w:tcPr>
            <w:tcW w:w="2565" w:type="dxa"/>
            <w:tcBorders>
              <w:top w:val="nil"/>
              <w:left w:val="nil"/>
              <w:bottom w:val="single" w:sz="4" w:space="0" w:color="auto"/>
              <w:right w:val="single" w:sz="4" w:space="0" w:color="auto"/>
            </w:tcBorders>
            <w:shd w:val="clear" w:color="auto" w:fill="auto"/>
            <w:noWrap/>
            <w:vAlign w:val="bottom"/>
            <w:hideMark/>
          </w:tcPr>
          <w:p w14:paraId="091CF827"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140" w:type="dxa"/>
            <w:tcBorders>
              <w:top w:val="nil"/>
              <w:left w:val="nil"/>
              <w:bottom w:val="single" w:sz="4" w:space="0" w:color="auto"/>
              <w:right w:val="single" w:sz="4" w:space="0" w:color="auto"/>
            </w:tcBorders>
            <w:shd w:val="clear" w:color="auto" w:fill="auto"/>
            <w:noWrap/>
            <w:vAlign w:val="bottom"/>
            <w:hideMark/>
          </w:tcPr>
          <w:p w14:paraId="3768AFEF"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1471" w:type="dxa"/>
            <w:tcBorders>
              <w:top w:val="nil"/>
              <w:left w:val="nil"/>
              <w:bottom w:val="single" w:sz="4" w:space="0" w:color="auto"/>
              <w:right w:val="single" w:sz="4" w:space="0" w:color="auto"/>
            </w:tcBorders>
            <w:shd w:val="clear" w:color="auto" w:fill="auto"/>
            <w:noWrap/>
            <w:vAlign w:val="bottom"/>
            <w:hideMark/>
          </w:tcPr>
          <w:p w14:paraId="46322D67"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304" w:type="dxa"/>
            <w:tcBorders>
              <w:top w:val="nil"/>
              <w:left w:val="nil"/>
              <w:bottom w:val="single" w:sz="4" w:space="0" w:color="auto"/>
              <w:right w:val="single" w:sz="4" w:space="0" w:color="auto"/>
            </w:tcBorders>
            <w:shd w:val="clear" w:color="auto" w:fill="auto"/>
            <w:noWrap/>
            <w:vAlign w:val="bottom"/>
            <w:hideMark/>
          </w:tcPr>
          <w:p w14:paraId="0E04B07F"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r>
      <w:tr w:rsidR="00484E04" w:rsidRPr="002D05CE" w14:paraId="61142AC8" w14:textId="77777777" w:rsidTr="008138F0">
        <w:trPr>
          <w:trHeight w:val="30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74C343EB"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2</w:t>
            </w:r>
          </w:p>
        </w:tc>
        <w:tc>
          <w:tcPr>
            <w:tcW w:w="2565" w:type="dxa"/>
            <w:tcBorders>
              <w:top w:val="nil"/>
              <w:left w:val="nil"/>
              <w:bottom w:val="single" w:sz="4" w:space="0" w:color="auto"/>
              <w:right w:val="single" w:sz="4" w:space="0" w:color="auto"/>
            </w:tcBorders>
            <w:shd w:val="clear" w:color="auto" w:fill="auto"/>
            <w:noWrap/>
            <w:vAlign w:val="bottom"/>
            <w:hideMark/>
          </w:tcPr>
          <w:p w14:paraId="02117D6B"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140" w:type="dxa"/>
            <w:tcBorders>
              <w:top w:val="nil"/>
              <w:left w:val="nil"/>
              <w:bottom w:val="single" w:sz="4" w:space="0" w:color="auto"/>
              <w:right w:val="single" w:sz="4" w:space="0" w:color="auto"/>
            </w:tcBorders>
            <w:shd w:val="clear" w:color="auto" w:fill="auto"/>
            <w:noWrap/>
            <w:vAlign w:val="bottom"/>
            <w:hideMark/>
          </w:tcPr>
          <w:p w14:paraId="74052CD6"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1471" w:type="dxa"/>
            <w:tcBorders>
              <w:top w:val="nil"/>
              <w:left w:val="nil"/>
              <w:bottom w:val="single" w:sz="4" w:space="0" w:color="auto"/>
              <w:right w:val="single" w:sz="4" w:space="0" w:color="auto"/>
            </w:tcBorders>
            <w:shd w:val="clear" w:color="auto" w:fill="auto"/>
            <w:noWrap/>
            <w:vAlign w:val="bottom"/>
            <w:hideMark/>
          </w:tcPr>
          <w:p w14:paraId="05960C14"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304" w:type="dxa"/>
            <w:tcBorders>
              <w:top w:val="nil"/>
              <w:left w:val="nil"/>
              <w:bottom w:val="single" w:sz="4" w:space="0" w:color="auto"/>
              <w:right w:val="single" w:sz="4" w:space="0" w:color="auto"/>
            </w:tcBorders>
            <w:shd w:val="clear" w:color="auto" w:fill="auto"/>
            <w:noWrap/>
            <w:vAlign w:val="bottom"/>
            <w:hideMark/>
          </w:tcPr>
          <w:p w14:paraId="685A08E5"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r>
      <w:tr w:rsidR="00484E04" w:rsidRPr="002D05CE" w14:paraId="221954FE" w14:textId="77777777" w:rsidTr="008138F0">
        <w:trPr>
          <w:trHeight w:val="30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5DBA2295"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3</w:t>
            </w:r>
          </w:p>
        </w:tc>
        <w:tc>
          <w:tcPr>
            <w:tcW w:w="2565" w:type="dxa"/>
            <w:tcBorders>
              <w:top w:val="nil"/>
              <w:left w:val="nil"/>
              <w:bottom w:val="single" w:sz="4" w:space="0" w:color="auto"/>
              <w:right w:val="single" w:sz="4" w:space="0" w:color="auto"/>
            </w:tcBorders>
            <w:shd w:val="clear" w:color="auto" w:fill="auto"/>
            <w:noWrap/>
            <w:vAlign w:val="bottom"/>
            <w:hideMark/>
          </w:tcPr>
          <w:p w14:paraId="48CD857F"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140" w:type="dxa"/>
            <w:tcBorders>
              <w:top w:val="nil"/>
              <w:left w:val="nil"/>
              <w:bottom w:val="single" w:sz="4" w:space="0" w:color="auto"/>
              <w:right w:val="single" w:sz="4" w:space="0" w:color="auto"/>
            </w:tcBorders>
            <w:shd w:val="clear" w:color="auto" w:fill="auto"/>
            <w:noWrap/>
            <w:vAlign w:val="bottom"/>
            <w:hideMark/>
          </w:tcPr>
          <w:p w14:paraId="0F872B09"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1471" w:type="dxa"/>
            <w:tcBorders>
              <w:top w:val="nil"/>
              <w:left w:val="nil"/>
              <w:bottom w:val="single" w:sz="4" w:space="0" w:color="auto"/>
              <w:right w:val="single" w:sz="4" w:space="0" w:color="auto"/>
            </w:tcBorders>
            <w:shd w:val="clear" w:color="auto" w:fill="auto"/>
            <w:noWrap/>
            <w:vAlign w:val="bottom"/>
            <w:hideMark/>
          </w:tcPr>
          <w:p w14:paraId="4F8AC033"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304" w:type="dxa"/>
            <w:tcBorders>
              <w:top w:val="nil"/>
              <w:left w:val="nil"/>
              <w:bottom w:val="single" w:sz="4" w:space="0" w:color="auto"/>
              <w:right w:val="single" w:sz="4" w:space="0" w:color="auto"/>
            </w:tcBorders>
            <w:shd w:val="clear" w:color="auto" w:fill="auto"/>
            <w:noWrap/>
            <w:vAlign w:val="bottom"/>
            <w:hideMark/>
          </w:tcPr>
          <w:p w14:paraId="18FC4CC1"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r>
      <w:tr w:rsidR="00484E04" w:rsidRPr="002D05CE" w14:paraId="46A1FE5A" w14:textId="77777777" w:rsidTr="008138F0">
        <w:trPr>
          <w:trHeight w:val="30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40DE55B0"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4</w:t>
            </w:r>
          </w:p>
        </w:tc>
        <w:tc>
          <w:tcPr>
            <w:tcW w:w="2565" w:type="dxa"/>
            <w:tcBorders>
              <w:top w:val="nil"/>
              <w:left w:val="nil"/>
              <w:bottom w:val="single" w:sz="4" w:space="0" w:color="auto"/>
              <w:right w:val="single" w:sz="4" w:space="0" w:color="auto"/>
            </w:tcBorders>
            <w:shd w:val="clear" w:color="auto" w:fill="auto"/>
            <w:noWrap/>
            <w:vAlign w:val="bottom"/>
            <w:hideMark/>
          </w:tcPr>
          <w:p w14:paraId="2C8A0A5E"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140" w:type="dxa"/>
            <w:tcBorders>
              <w:top w:val="nil"/>
              <w:left w:val="nil"/>
              <w:bottom w:val="single" w:sz="4" w:space="0" w:color="auto"/>
              <w:right w:val="single" w:sz="4" w:space="0" w:color="auto"/>
            </w:tcBorders>
            <w:shd w:val="clear" w:color="auto" w:fill="auto"/>
            <w:noWrap/>
            <w:vAlign w:val="bottom"/>
            <w:hideMark/>
          </w:tcPr>
          <w:p w14:paraId="46BC9249"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1471" w:type="dxa"/>
            <w:tcBorders>
              <w:top w:val="nil"/>
              <w:left w:val="nil"/>
              <w:bottom w:val="single" w:sz="4" w:space="0" w:color="auto"/>
              <w:right w:val="single" w:sz="4" w:space="0" w:color="auto"/>
            </w:tcBorders>
            <w:shd w:val="clear" w:color="auto" w:fill="auto"/>
            <w:noWrap/>
            <w:vAlign w:val="bottom"/>
            <w:hideMark/>
          </w:tcPr>
          <w:p w14:paraId="4B44E810"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304" w:type="dxa"/>
            <w:tcBorders>
              <w:top w:val="nil"/>
              <w:left w:val="nil"/>
              <w:bottom w:val="single" w:sz="4" w:space="0" w:color="auto"/>
              <w:right w:val="single" w:sz="4" w:space="0" w:color="auto"/>
            </w:tcBorders>
            <w:shd w:val="clear" w:color="auto" w:fill="auto"/>
            <w:noWrap/>
            <w:vAlign w:val="bottom"/>
            <w:hideMark/>
          </w:tcPr>
          <w:p w14:paraId="2D879D15"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r>
      <w:tr w:rsidR="00484E04" w:rsidRPr="002D05CE" w14:paraId="45347101" w14:textId="77777777" w:rsidTr="008138F0">
        <w:trPr>
          <w:trHeight w:val="30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4FA7A6B9"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5</w:t>
            </w:r>
          </w:p>
        </w:tc>
        <w:tc>
          <w:tcPr>
            <w:tcW w:w="2565" w:type="dxa"/>
            <w:tcBorders>
              <w:top w:val="nil"/>
              <w:left w:val="nil"/>
              <w:bottom w:val="single" w:sz="4" w:space="0" w:color="auto"/>
              <w:right w:val="single" w:sz="4" w:space="0" w:color="auto"/>
            </w:tcBorders>
            <w:shd w:val="clear" w:color="auto" w:fill="auto"/>
            <w:noWrap/>
            <w:vAlign w:val="bottom"/>
            <w:hideMark/>
          </w:tcPr>
          <w:p w14:paraId="6DB3F3DA"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140" w:type="dxa"/>
            <w:tcBorders>
              <w:top w:val="nil"/>
              <w:left w:val="nil"/>
              <w:bottom w:val="single" w:sz="4" w:space="0" w:color="auto"/>
              <w:right w:val="single" w:sz="4" w:space="0" w:color="auto"/>
            </w:tcBorders>
            <w:shd w:val="clear" w:color="auto" w:fill="auto"/>
            <w:noWrap/>
            <w:vAlign w:val="bottom"/>
            <w:hideMark/>
          </w:tcPr>
          <w:p w14:paraId="2B9EDA92"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1471" w:type="dxa"/>
            <w:tcBorders>
              <w:top w:val="nil"/>
              <w:left w:val="nil"/>
              <w:bottom w:val="single" w:sz="4" w:space="0" w:color="auto"/>
              <w:right w:val="single" w:sz="4" w:space="0" w:color="auto"/>
            </w:tcBorders>
            <w:shd w:val="clear" w:color="auto" w:fill="auto"/>
            <w:noWrap/>
            <w:vAlign w:val="bottom"/>
            <w:hideMark/>
          </w:tcPr>
          <w:p w14:paraId="0833EDEE"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304" w:type="dxa"/>
            <w:tcBorders>
              <w:top w:val="nil"/>
              <w:left w:val="nil"/>
              <w:bottom w:val="single" w:sz="4" w:space="0" w:color="auto"/>
              <w:right w:val="single" w:sz="4" w:space="0" w:color="auto"/>
            </w:tcBorders>
            <w:shd w:val="clear" w:color="auto" w:fill="auto"/>
            <w:noWrap/>
            <w:vAlign w:val="bottom"/>
            <w:hideMark/>
          </w:tcPr>
          <w:p w14:paraId="4B3B8399"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r>
      <w:tr w:rsidR="00484E04" w:rsidRPr="002D05CE" w14:paraId="54DE2719" w14:textId="77777777" w:rsidTr="008138F0">
        <w:trPr>
          <w:trHeight w:val="30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07E006D6"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6</w:t>
            </w:r>
          </w:p>
        </w:tc>
        <w:tc>
          <w:tcPr>
            <w:tcW w:w="2565" w:type="dxa"/>
            <w:tcBorders>
              <w:top w:val="nil"/>
              <w:left w:val="nil"/>
              <w:bottom w:val="single" w:sz="4" w:space="0" w:color="auto"/>
              <w:right w:val="single" w:sz="4" w:space="0" w:color="auto"/>
            </w:tcBorders>
            <w:shd w:val="clear" w:color="auto" w:fill="auto"/>
            <w:noWrap/>
            <w:vAlign w:val="bottom"/>
            <w:hideMark/>
          </w:tcPr>
          <w:p w14:paraId="3873008E"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140" w:type="dxa"/>
            <w:tcBorders>
              <w:top w:val="nil"/>
              <w:left w:val="nil"/>
              <w:bottom w:val="single" w:sz="4" w:space="0" w:color="auto"/>
              <w:right w:val="single" w:sz="4" w:space="0" w:color="auto"/>
            </w:tcBorders>
            <w:shd w:val="clear" w:color="auto" w:fill="auto"/>
            <w:noWrap/>
            <w:vAlign w:val="bottom"/>
            <w:hideMark/>
          </w:tcPr>
          <w:p w14:paraId="2EE925FF"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1471" w:type="dxa"/>
            <w:tcBorders>
              <w:top w:val="nil"/>
              <w:left w:val="nil"/>
              <w:bottom w:val="single" w:sz="4" w:space="0" w:color="auto"/>
              <w:right w:val="single" w:sz="4" w:space="0" w:color="auto"/>
            </w:tcBorders>
            <w:shd w:val="clear" w:color="auto" w:fill="auto"/>
            <w:noWrap/>
            <w:vAlign w:val="bottom"/>
            <w:hideMark/>
          </w:tcPr>
          <w:p w14:paraId="41637C61"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304" w:type="dxa"/>
            <w:tcBorders>
              <w:top w:val="nil"/>
              <w:left w:val="nil"/>
              <w:bottom w:val="single" w:sz="4" w:space="0" w:color="auto"/>
              <w:right w:val="single" w:sz="4" w:space="0" w:color="auto"/>
            </w:tcBorders>
            <w:shd w:val="clear" w:color="auto" w:fill="auto"/>
            <w:noWrap/>
            <w:vAlign w:val="bottom"/>
            <w:hideMark/>
          </w:tcPr>
          <w:p w14:paraId="20A77FCA"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r>
      <w:tr w:rsidR="00484E04" w:rsidRPr="002D05CE" w14:paraId="539B17E6" w14:textId="77777777" w:rsidTr="008138F0">
        <w:trPr>
          <w:trHeight w:val="30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698EC531"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lastRenderedPageBreak/>
              <w:t>7</w:t>
            </w:r>
          </w:p>
        </w:tc>
        <w:tc>
          <w:tcPr>
            <w:tcW w:w="2565" w:type="dxa"/>
            <w:tcBorders>
              <w:top w:val="nil"/>
              <w:left w:val="nil"/>
              <w:bottom w:val="single" w:sz="4" w:space="0" w:color="auto"/>
              <w:right w:val="single" w:sz="4" w:space="0" w:color="auto"/>
            </w:tcBorders>
            <w:shd w:val="clear" w:color="auto" w:fill="auto"/>
            <w:noWrap/>
            <w:vAlign w:val="bottom"/>
            <w:hideMark/>
          </w:tcPr>
          <w:p w14:paraId="252FE436"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140" w:type="dxa"/>
            <w:tcBorders>
              <w:top w:val="nil"/>
              <w:left w:val="nil"/>
              <w:bottom w:val="single" w:sz="4" w:space="0" w:color="auto"/>
              <w:right w:val="single" w:sz="4" w:space="0" w:color="auto"/>
            </w:tcBorders>
            <w:shd w:val="clear" w:color="auto" w:fill="auto"/>
            <w:noWrap/>
            <w:vAlign w:val="bottom"/>
            <w:hideMark/>
          </w:tcPr>
          <w:p w14:paraId="3952A550"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1471" w:type="dxa"/>
            <w:tcBorders>
              <w:top w:val="nil"/>
              <w:left w:val="nil"/>
              <w:bottom w:val="single" w:sz="4" w:space="0" w:color="auto"/>
              <w:right w:val="single" w:sz="4" w:space="0" w:color="auto"/>
            </w:tcBorders>
            <w:shd w:val="clear" w:color="auto" w:fill="auto"/>
            <w:noWrap/>
            <w:vAlign w:val="bottom"/>
            <w:hideMark/>
          </w:tcPr>
          <w:p w14:paraId="329CC2A8"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304" w:type="dxa"/>
            <w:tcBorders>
              <w:top w:val="nil"/>
              <w:left w:val="nil"/>
              <w:bottom w:val="single" w:sz="4" w:space="0" w:color="auto"/>
              <w:right w:val="single" w:sz="4" w:space="0" w:color="auto"/>
            </w:tcBorders>
            <w:shd w:val="clear" w:color="auto" w:fill="auto"/>
            <w:noWrap/>
            <w:vAlign w:val="bottom"/>
            <w:hideMark/>
          </w:tcPr>
          <w:p w14:paraId="42E483A5"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r>
      <w:tr w:rsidR="00484E04" w:rsidRPr="002D05CE" w14:paraId="5D83DF0E" w14:textId="77777777" w:rsidTr="008138F0">
        <w:trPr>
          <w:trHeight w:val="30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7FF0ACEA"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8</w:t>
            </w:r>
          </w:p>
        </w:tc>
        <w:tc>
          <w:tcPr>
            <w:tcW w:w="2565" w:type="dxa"/>
            <w:tcBorders>
              <w:top w:val="nil"/>
              <w:left w:val="nil"/>
              <w:bottom w:val="single" w:sz="4" w:space="0" w:color="auto"/>
              <w:right w:val="single" w:sz="4" w:space="0" w:color="auto"/>
            </w:tcBorders>
            <w:shd w:val="clear" w:color="auto" w:fill="auto"/>
            <w:noWrap/>
            <w:vAlign w:val="bottom"/>
            <w:hideMark/>
          </w:tcPr>
          <w:p w14:paraId="4F268F75"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140" w:type="dxa"/>
            <w:tcBorders>
              <w:top w:val="nil"/>
              <w:left w:val="nil"/>
              <w:bottom w:val="single" w:sz="4" w:space="0" w:color="auto"/>
              <w:right w:val="single" w:sz="4" w:space="0" w:color="auto"/>
            </w:tcBorders>
            <w:shd w:val="clear" w:color="auto" w:fill="auto"/>
            <w:noWrap/>
            <w:vAlign w:val="bottom"/>
            <w:hideMark/>
          </w:tcPr>
          <w:p w14:paraId="155A5E7D"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1471" w:type="dxa"/>
            <w:tcBorders>
              <w:top w:val="nil"/>
              <w:left w:val="nil"/>
              <w:bottom w:val="single" w:sz="4" w:space="0" w:color="auto"/>
              <w:right w:val="single" w:sz="4" w:space="0" w:color="auto"/>
            </w:tcBorders>
            <w:shd w:val="clear" w:color="auto" w:fill="auto"/>
            <w:noWrap/>
            <w:vAlign w:val="bottom"/>
            <w:hideMark/>
          </w:tcPr>
          <w:p w14:paraId="46E792DD"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304" w:type="dxa"/>
            <w:tcBorders>
              <w:top w:val="nil"/>
              <w:left w:val="nil"/>
              <w:bottom w:val="single" w:sz="4" w:space="0" w:color="auto"/>
              <w:right w:val="single" w:sz="4" w:space="0" w:color="auto"/>
            </w:tcBorders>
            <w:shd w:val="clear" w:color="auto" w:fill="auto"/>
            <w:noWrap/>
            <w:vAlign w:val="bottom"/>
            <w:hideMark/>
          </w:tcPr>
          <w:p w14:paraId="3CF9FDA1"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r>
      <w:tr w:rsidR="00484E04" w:rsidRPr="002D05CE" w14:paraId="196DB2A6" w14:textId="77777777" w:rsidTr="008138F0">
        <w:trPr>
          <w:trHeight w:val="30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27110690"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9</w:t>
            </w:r>
          </w:p>
        </w:tc>
        <w:tc>
          <w:tcPr>
            <w:tcW w:w="2565" w:type="dxa"/>
            <w:tcBorders>
              <w:top w:val="nil"/>
              <w:left w:val="nil"/>
              <w:bottom w:val="single" w:sz="4" w:space="0" w:color="auto"/>
              <w:right w:val="single" w:sz="4" w:space="0" w:color="auto"/>
            </w:tcBorders>
            <w:shd w:val="clear" w:color="auto" w:fill="auto"/>
            <w:noWrap/>
            <w:vAlign w:val="bottom"/>
            <w:hideMark/>
          </w:tcPr>
          <w:p w14:paraId="53357A0F"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140" w:type="dxa"/>
            <w:tcBorders>
              <w:top w:val="nil"/>
              <w:left w:val="nil"/>
              <w:bottom w:val="single" w:sz="4" w:space="0" w:color="auto"/>
              <w:right w:val="single" w:sz="4" w:space="0" w:color="auto"/>
            </w:tcBorders>
            <w:shd w:val="clear" w:color="auto" w:fill="auto"/>
            <w:noWrap/>
            <w:vAlign w:val="bottom"/>
            <w:hideMark/>
          </w:tcPr>
          <w:p w14:paraId="459870AF"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1471" w:type="dxa"/>
            <w:tcBorders>
              <w:top w:val="nil"/>
              <w:left w:val="nil"/>
              <w:bottom w:val="single" w:sz="4" w:space="0" w:color="auto"/>
              <w:right w:val="single" w:sz="4" w:space="0" w:color="auto"/>
            </w:tcBorders>
            <w:shd w:val="clear" w:color="auto" w:fill="auto"/>
            <w:noWrap/>
            <w:vAlign w:val="bottom"/>
            <w:hideMark/>
          </w:tcPr>
          <w:p w14:paraId="0427BE3F"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304" w:type="dxa"/>
            <w:tcBorders>
              <w:top w:val="nil"/>
              <w:left w:val="nil"/>
              <w:bottom w:val="single" w:sz="4" w:space="0" w:color="auto"/>
              <w:right w:val="single" w:sz="4" w:space="0" w:color="auto"/>
            </w:tcBorders>
            <w:shd w:val="clear" w:color="auto" w:fill="auto"/>
            <w:noWrap/>
            <w:vAlign w:val="bottom"/>
            <w:hideMark/>
          </w:tcPr>
          <w:p w14:paraId="03BA341B"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r>
      <w:tr w:rsidR="00484E04" w:rsidRPr="002D05CE" w14:paraId="4CBE2A0A" w14:textId="77777777" w:rsidTr="008138F0">
        <w:trPr>
          <w:trHeight w:val="30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206B3EAF"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10</w:t>
            </w:r>
          </w:p>
        </w:tc>
        <w:tc>
          <w:tcPr>
            <w:tcW w:w="2565" w:type="dxa"/>
            <w:tcBorders>
              <w:top w:val="nil"/>
              <w:left w:val="nil"/>
              <w:bottom w:val="single" w:sz="4" w:space="0" w:color="auto"/>
              <w:right w:val="single" w:sz="4" w:space="0" w:color="auto"/>
            </w:tcBorders>
            <w:shd w:val="clear" w:color="auto" w:fill="auto"/>
            <w:noWrap/>
            <w:vAlign w:val="bottom"/>
            <w:hideMark/>
          </w:tcPr>
          <w:p w14:paraId="4D5071C7"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140" w:type="dxa"/>
            <w:tcBorders>
              <w:top w:val="nil"/>
              <w:left w:val="nil"/>
              <w:bottom w:val="single" w:sz="4" w:space="0" w:color="auto"/>
              <w:right w:val="single" w:sz="4" w:space="0" w:color="auto"/>
            </w:tcBorders>
            <w:shd w:val="clear" w:color="auto" w:fill="auto"/>
            <w:noWrap/>
            <w:vAlign w:val="bottom"/>
            <w:hideMark/>
          </w:tcPr>
          <w:p w14:paraId="2229AD98"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1471" w:type="dxa"/>
            <w:tcBorders>
              <w:top w:val="nil"/>
              <w:left w:val="nil"/>
              <w:bottom w:val="single" w:sz="4" w:space="0" w:color="auto"/>
              <w:right w:val="single" w:sz="4" w:space="0" w:color="auto"/>
            </w:tcBorders>
            <w:shd w:val="clear" w:color="auto" w:fill="auto"/>
            <w:noWrap/>
            <w:vAlign w:val="bottom"/>
            <w:hideMark/>
          </w:tcPr>
          <w:p w14:paraId="33F572F1"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304" w:type="dxa"/>
            <w:tcBorders>
              <w:top w:val="nil"/>
              <w:left w:val="nil"/>
              <w:bottom w:val="single" w:sz="4" w:space="0" w:color="auto"/>
              <w:right w:val="single" w:sz="4" w:space="0" w:color="auto"/>
            </w:tcBorders>
            <w:shd w:val="clear" w:color="auto" w:fill="auto"/>
            <w:noWrap/>
            <w:vAlign w:val="bottom"/>
            <w:hideMark/>
          </w:tcPr>
          <w:p w14:paraId="6A474F68"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r>
      <w:tr w:rsidR="00A355DD" w:rsidRPr="002D05CE" w14:paraId="716CA5F0" w14:textId="77777777" w:rsidTr="008138F0">
        <w:trPr>
          <w:trHeight w:val="300"/>
        </w:trPr>
        <w:tc>
          <w:tcPr>
            <w:tcW w:w="34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F92A2" w14:textId="4A3D9D12" w:rsidR="00A355DD" w:rsidRPr="002D05CE" w:rsidRDefault="00A355DD" w:rsidP="00A355DD">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 xml:space="preserve">Total </w:t>
            </w:r>
            <w:proofErr w:type="spellStart"/>
            <w:r>
              <w:rPr>
                <w:rFonts w:ascii="Calibri" w:eastAsia="Times New Roman" w:hAnsi="Calibri" w:cs="Calibri"/>
                <w:color w:val="000000"/>
                <w:lang w:eastAsia="fr-FR"/>
              </w:rPr>
              <w:t>renewal</w:t>
            </w:r>
            <w:proofErr w:type="spellEnd"/>
            <w:r>
              <w:rPr>
                <w:rFonts w:ascii="Calibri" w:eastAsia="Times New Roman" w:hAnsi="Calibri" w:cs="Calibri"/>
                <w:color w:val="000000"/>
                <w:lang w:eastAsia="fr-FR"/>
              </w:rPr>
              <w:t xml:space="preserve"> </w:t>
            </w:r>
            <w:proofErr w:type="spellStart"/>
            <w:r w:rsidRPr="002D05CE">
              <w:rPr>
                <w:rFonts w:ascii="Calibri" w:eastAsia="Times New Roman" w:hAnsi="Calibri" w:cs="Calibri"/>
                <w:color w:val="000000"/>
                <w:lang w:eastAsia="fr-FR"/>
              </w:rPr>
              <w:t>investment</w:t>
            </w:r>
            <w:proofErr w:type="spellEnd"/>
            <w:r w:rsidRPr="002D05CE">
              <w:rPr>
                <w:rFonts w:ascii="Calibri" w:eastAsia="Times New Roman" w:hAnsi="Calibri" w:cs="Calibri"/>
                <w:color w:val="000000"/>
                <w:lang w:eastAsia="fr-FR"/>
              </w:rPr>
              <w:t xml:space="preserve"> </w:t>
            </w:r>
          </w:p>
        </w:tc>
        <w:tc>
          <w:tcPr>
            <w:tcW w:w="2140" w:type="dxa"/>
            <w:tcBorders>
              <w:top w:val="nil"/>
              <w:left w:val="nil"/>
              <w:bottom w:val="single" w:sz="4" w:space="0" w:color="auto"/>
              <w:right w:val="single" w:sz="4" w:space="0" w:color="auto"/>
            </w:tcBorders>
            <w:shd w:val="clear" w:color="auto" w:fill="auto"/>
            <w:noWrap/>
            <w:vAlign w:val="bottom"/>
            <w:hideMark/>
          </w:tcPr>
          <w:p w14:paraId="0B8911E5" w14:textId="287C3FCB" w:rsidR="00A355DD" w:rsidRPr="002D05CE" w:rsidRDefault="00A355DD" w:rsidP="00A355DD">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1471" w:type="dxa"/>
            <w:tcBorders>
              <w:top w:val="nil"/>
              <w:left w:val="nil"/>
              <w:bottom w:val="single" w:sz="4" w:space="0" w:color="auto"/>
              <w:right w:val="single" w:sz="4" w:space="0" w:color="auto"/>
            </w:tcBorders>
            <w:shd w:val="clear" w:color="auto" w:fill="auto"/>
            <w:noWrap/>
            <w:vAlign w:val="bottom"/>
            <w:hideMark/>
          </w:tcPr>
          <w:p w14:paraId="248024C8" w14:textId="66A08869" w:rsidR="00A355DD" w:rsidRPr="002D05CE" w:rsidRDefault="00A355DD" w:rsidP="00A355DD">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304" w:type="dxa"/>
            <w:tcBorders>
              <w:top w:val="nil"/>
              <w:left w:val="nil"/>
              <w:bottom w:val="single" w:sz="4" w:space="0" w:color="auto"/>
              <w:right w:val="single" w:sz="4" w:space="0" w:color="auto"/>
            </w:tcBorders>
            <w:shd w:val="clear" w:color="auto" w:fill="auto"/>
            <w:noWrap/>
            <w:vAlign w:val="bottom"/>
            <w:hideMark/>
          </w:tcPr>
          <w:p w14:paraId="630FD509" w14:textId="455EA49D" w:rsidR="00A355DD" w:rsidRPr="002D05CE" w:rsidRDefault="00A355DD" w:rsidP="00A355DD">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r>
      <w:tr w:rsidR="00A355DD" w:rsidRPr="002D05CE" w14:paraId="5508907B" w14:textId="77777777" w:rsidTr="008138F0">
        <w:trPr>
          <w:trHeight w:val="30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7026E910" w14:textId="0E6A19AC" w:rsidR="00A355DD" w:rsidRPr="002D05CE" w:rsidRDefault="00A355DD" w:rsidP="00A355DD">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84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1FC7F4D7" w14:textId="7D84E6C6" w:rsidR="00A355DD" w:rsidRPr="002D05CE" w:rsidRDefault="00A355DD" w:rsidP="00A355DD">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INVESTISSEMENT GENER</w:t>
            </w:r>
            <w:r>
              <w:rPr>
                <w:rFonts w:ascii="Calibri" w:eastAsia="Times New Roman" w:hAnsi="Calibri" w:cs="Calibri"/>
                <w:color w:val="000000"/>
                <w:lang w:eastAsia="fr-FR"/>
              </w:rPr>
              <w:t>ATED BY</w:t>
            </w:r>
            <w:r w:rsidRPr="002D05CE">
              <w:rPr>
                <w:rFonts w:ascii="Calibri" w:eastAsia="Times New Roman" w:hAnsi="Calibri" w:cs="Calibri"/>
                <w:color w:val="000000"/>
                <w:lang w:eastAsia="fr-FR"/>
              </w:rPr>
              <w:t xml:space="preserve"> EXPLOITATION</w:t>
            </w:r>
          </w:p>
        </w:tc>
      </w:tr>
      <w:tr w:rsidR="00484E04" w:rsidRPr="002D05CE" w14:paraId="07B41FA8" w14:textId="77777777" w:rsidTr="008138F0">
        <w:trPr>
          <w:trHeight w:val="30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449B9740"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1</w:t>
            </w:r>
          </w:p>
        </w:tc>
        <w:tc>
          <w:tcPr>
            <w:tcW w:w="2565" w:type="dxa"/>
            <w:tcBorders>
              <w:top w:val="nil"/>
              <w:left w:val="nil"/>
              <w:bottom w:val="single" w:sz="4" w:space="0" w:color="auto"/>
              <w:right w:val="single" w:sz="4" w:space="0" w:color="auto"/>
            </w:tcBorders>
            <w:shd w:val="clear" w:color="auto" w:fill="auto"/>
            <w:noWrap/>
            <w:vAlign w:val="bottom"/>
            <w:hideMark/>
          </w:tcPr>
          <w:p w14:paraId="2006408D"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140" w:type="dxa"/>
            <w:tcBorders>
              <w:top w:val="nil"/>
              <w:left w:val="nil"/>
              <w:bottom w:val="single" w:sz="4" w:space="0" w:color="auto"/>
              <w:right w:val="single" w:sz="4" w:space="0" w:color="auto"/>
            </w:tcBorders>
            <w:shd w:val="clear" w:color="auto" w:fill="auto"/>
            <w:noWrap/>
            <w:vAlign w:val="bottom"/>
            <w:hideMark/>
          </w:tcPr>
          <w:p w14:paraId="2AE733F2"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1471" w:type="dxa"/>
            <w:tcBorders>
              <w:top w:val="nil"/>
              <w:left w:val="nil"/>
              <w:bottom w:val="single" w:sz="4" w:space="0" w:color="auto"/>
              <w:right w:val="single" w:sz="4" w:space="0" w:color="auto"/>
            </w:tcBorders>
            <w:shd w:val="clear" w:color="auto" w:fill="auto"/>
            <w:noWrap/>
            <w:vAlign w:val="bottom"/>
            <w:hideMark/>
          </w:tcPr>
          <w:p w14:paraId="02C092C6"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304" w:type="dxa"/>
            <w:tcBorders>
              <w:top w:val="nil"/>
              <w:left w:val="nil"/>
              <w:bottom w:val="single" w:sz="4" w:space="0" w:color="auto"/>
              <w:right w:val="single" w:sz="4" w:space="0" w:color="auto"/>
            </w:tcBorders>
            <w:shd w:val="clear" w:color="auto" w:fill="auto"/>
            <w:noWrap/>
            <w:vAlign w:val="bottom"/>
            <w:hideMark/>
          </w:tcPr>
          <w:p w14:paraId="30CB70D3"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r>
      <w:tr w:rsidR="00484E04" w:rsidRPr="002D05CE" w14:paraId="55D906AD" w14:textId="77777777" w:rsidTr="008138F0">
        <w:trPr>
          <w:trHeight w:val="30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242F21B6"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2</w:t>
            </w:r>
          </w:p>
        </w:tc>
        <w:tc>
          <w:tcPr>
            <w:tcW w:w="2565" w:type="dxa"/>
            <w:tcBorders>
              <w:top w:val="nil"/>
              <w:left w:val="nil"/>
              <w:bottom w:val="single" w:sz="4" w:space="0" w:color="auto"/>
              <w:right w:val="single" w:sz="4" w:space="0" w:color="auto"/>
            </w:tcBorders>
            <w:shd w:val="clear" w:color="auto" w:fill="auto"/>
            <w:noWrap/>
            <w:vAlign w:val="bottom"/>
            <w:hideMark/>
          </w:tcPr>
          <w:p w14:paraId="3F2D0701"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140" w:type="dxa"/>
            <w:tcBorders>
              <w:top w:val="nil"/>
              <w:left w:val="nil"/>
              <w:bottom w:val="single" w:sz="4" w:space="0" w:color="auto"/>
              <w:right w:val="single" w:sz="4" w:space="0" w:color="auto"/>
            </w:tcBorders>
            <w:shd w:val="clear" w:color="auto" w:fill="auto"/>
            <w:noWrap/>
            <w:vAlign w:val="bottom"/>
            <w:hideMark/>
          </w:tcPr>
          <w:p w14:paraId="3D727A92"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1471" w:type="dxa"/>
            <w:tcBorders>
              <w:top w:val="nil"/>
              <w:left w:val="nil"/>
              <w:bottom w:val="single" w:sz="4" w:space="0" w:color="auto"/>
              <w:right w:val="single" w:sz="4" w:space="0" w:color="auto"/>
            </w:tcBorders>
            <w:shd w:val="clear" w:color="auto" w:fill="auto"/>
            <w:noWrap/>
            <w:vAlign w:val="bottom"/>
            <w:hideMark/>
          </w:tcPr>
          <w:p w14:paraId="6BD4F845"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304" w:type="dxa"/>
            <w:tcBorders>
              <w:top w:val="nil"/>
              <w:left w:val="nil"/>
              <w:bottom w:val="single" w:sz="4" w:space="0" w:color="auto"/>
              <w:right w:val="single" w:sz="4" w:space="0" w:color="auto"/>
            </w:tcBorders>
            <w:shd w:val="clear" w:color="auto" w:fill="auto"/>
            <w:noWrap/>
            <w:vAlign w:val="bottom"/>
            <w:hideMark/>
          </w:tcPr>
          <w:p w14:paraId="644568F9"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r>
      <w:tr w:rsidR="00484E04" w:rsidRPr="002D05CE" w14:paraId="48D9981D" w14:textId="77777777" w:rsidTr="008138F0">
        <w:trPr>
          <w:trHeight w:val="30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01E1FC1C"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3</w:t>
            </w:r>
          </w:p>
        </w:tc>
        <w:tc>
          <w:tcPr>
            <w:tcW w:w="2565" w:type="dxa"/>
            <w:tcBorders>
              <w:top w:val="nil"/>
              <w:left w:val="nil"/>
              <w:bottom w:val="single" w:sz="4" w:space="0" w:color="auto"/>
              <w:right w:val="single" w:sz="4" w:space="0" w:color="auto"/>
            </w:tcBorders>
            <w:shd w:val="clear" w:color="auto" w:fill="auto"/>
            <w:noWrap/>
            <w:vAlign w:val="bottom"/>
            <w:hideMark/>
          </w:tcPr>
          <w:p w14:paraId="559168CE"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140" w:type="dxa"/>
            <w:tcBorders>
              <w:top w:val="nil"/>
              <w:left w:val="nil"/>
              <w:bottom w:val="single" w:sz="4" w:space="0" w:color="auto"/>
              <w:right w:val="single" w:sz="4" w:space="0" w:color="auto"/>
            </w:tcBorders>
            <w:shd w:val="clear" w:color="auto" w:fill="auto"/>
            <w:noWrap/>
            <w:vAlign w:val="bottom"/>
            <w:hideMark/>
          </w:tcPr>
          <w:p w14:paraId="466E8E3D"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1471" w:type="dxa"/>
            <w:tcBorders>
              <w:top w:val="nil"/>
              <w:left w:val="nil"/>
              <w:bottom w:val="single" w:sz="4" w:space="0" w:color="auto"/>
              <w:right w:val="single" w:sz="4" w:space="0" w:color="auto"/>
            </w:tcBorders>
            <w:shd w:val="clear" w:color="auto" w:fill="auto"/>
            <w:noWrap/>
            <w:vAlign w:val="bottom"/>
            <w:hideMark/>
          </w:tcPr>
          <w:p w14:paraId="1A539E1E"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304" w:type="dxa"/>
            <w:tcBorders>
              <w:top w:val="nil"/>
              <w:left w:val="nil"/>
              <w:bottom w:val="single" w:sz="4" w:space="0" w:color="auto"/>
              <w:right w:val="single" w:sz="4" w:space="0" w:color="auto"/>
            </w:tcBorders>
            <w:shd w:val="clear" w:color="auto" w:fill="auto"/>
            <w:noWrap/>
            <w:vAlign w:val="bottom"/>
            <w:hideMark/>
          </w:tcPr>
          <w:p w14:paraId="14E5A437"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r>
      <w:tr w:rsidR="00484E04" w:rsidRPr="002D05CE" w14:paraId="4E780735" w14:textId="77777777" w:rsidTr="008138F0">
        <w:trPr>
          <w:trHeight w:val="30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5EAD6AF9"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4</w:t>
            </w:r>
          </w:p>
        </w:tc>
        <w:tc>
          <w:tcPr>
            <w:tcW w:w="2565" w:type="dxa"/>
            <w:tcBorders>
              <w:top w:val="nil"/>
              <w:left w:val="nil"/>
              <w:bottom w:val="single" w:sz="4" w:space="0" w:color="auto"/>
              <w:right w:val="single" w:sz="4" w:space="0" w:color="auto"/>
            </w:tcBorders>
            <w:shd w:val="clear" w:color="auto" w:fill="auto"/>
            <w:noWrap/>
            <w:vAlign w:val="bottom"/>
            <w:hideMark/>
          </w:tcPr>
          <w:p w14:paraId="3DEDB583"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140" w:type="dxa"/>
            <w:tcBorders>
              <w:top w:val="nil"/>
              <w:left w:val="nil"/>
              <w:bottom w:val="single" w:sz="4" w:space="0" w:color="auto"/>
              <w:right w:val="single" w:sz="4" w:space="0" w:color="auto"/>
            </w:tcBorders>
            <w:shd w:val="clear" w:color="auto" w:fill="auto"/>
            <w:noWrap/>
            <w:vAlign w:val="bottom"/>
            <w:hideMark/>
          </w:tcPr>
          <w:p w14:paraId="6359415F"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1471" w:type="dxa"/>
            <w:tcBorders>
              <w:top w:val="nil"/>
              <w:left w:val="nil"/>
              <w:bottom w:val="single" w:sz="4" w:space="0" w:color="auto"/>
              <w:right w:val="single" w:sz="4" w:space="0" w:color="auto"/>
            </w:tcBorders>
            <w:shd w:val="clear" w:color="auto" w:fill="auto"/>
            <w:noWrap/>
            <w:vAlign w:val="bottom"/>
            <w:hideMark/>
          </w:tcPr>
          <w:p w14:paraId="722DD118"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304" w:type="dxa"/>
            <w:tcBorders>
              <w:top w:val="nil"/>
              <w:left w:val="nil"/>
              <w:bottom w:val="single" w:sz="4" w:space="0" w:color="auto"/>
              <w:right w:val="single" w:sz="4" w:space="0" w:color="auto"/>
            </w:tcBorders>
            <w:shd w:val="clear" w:color="auto" w:fill="auto"/>
            <w:noWrap/>
            <w:vAlign w:val="bottom"/>
            <w:hideMark/>
          </w:tcPr>
          <w:p w14:paraId="62BB8206"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r>
      <w:tr w:rsidR="00484E04" w:rsidRPr="002D05CE" w14:paraId="411E5803" w14:textId="77777777" w:rsidTr="008138F0">
        <w:trPr>
          <w:trHeight w:val="30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6DB94CB9"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5</w:t>
            </w:r>
          </w:p>
        </w:tc>
        <w:tc>
          <w:tcPr>
            <w:tcW w:w="2565" w:type="dxa"/>
            <w:tcBorders>
              <w:top w:val="nil"/>
              <w:left w:val="nil"/>
              <w:bottom w:val="single" w:sz="4" w:space="0" w:color="auto"/>
              <w:right w:val="single" w:sz="4" w:space="0" w:color="auto"/>
            </w:tcBorders>
            <w:shd w:val="clear" w:color="auto" w:fill="auto"/>
            <w:noWrap/>
            <w:vAlign w:val="bottom"/>
            <w:hideMark/>
          </w:tcPr>
          <w:p w14:paraId="78C1588E"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140" w:type="dxa"/>
            <w:tcBorders>
              <w:top w:val="nil"/>
              <w:left w:val="nil"/>
              <w:bottom w:val="single" w:sz="4" w:space="0" w:color="auto"/>
              <w:right w:val="single" w:sz="4" w:space="0" w:color="auto"/>
            </w:tcBorders>
            <w:shd w:val="clear" w:color="auto" w:fill="auto"/>
            <w:noWrap/>
            <w:vAlign w:val="bottom"/>
            <w:hideMark/>
          </w:tcPr>
          <w:p w14:paraId="2C6F2976"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1471" w:type="dxa"/>
            <w:tcBorders>
              <w:top w:val="nil"/>
              <w:left w:val="nil"/>
              <w:bottom w:val="single" w:sz="4" w:space="0" w:color="auto"/>
              <w:right w:val="single" w:sz="4" w:space="0" w:color="auto"/>
            </w:tcBorders>
            <w:shd w:val="clear" w:color="auto" w:fill="auto"/>
            <w:noWrap/>
            <w:vAlign w:val="bottom"/>
            <w:hideMark/>
          </w:tcPr>
          <w:p w14:paraId="3F9660AB"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304" w:type="dxa"/>
            <w:tcBorders>
              <w:top w:val="nil"/>
              <w:left w:val="nil"/>
              <w:bottom w:val="single" w:sz="4" w:space="0" w:color="auto"/>
              <w:right w:val="single" w:sz="4" w:space="0" w:color="auto"/>
            </w:tcBorders>
            <w:shd w:val="clear" w:color="auto" w:fill="auto"/>
            <w:noWrap/>
            <w:vAlign w:val="bottom"/>
            <w:hideMark/>
          </w:tcPr>
          <w:p w14:paraId="070760EF"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r>
      <w:tr w:rsidR="00484E04" w:rsidRPr="002D05CE" w14:paraId="57FF4A6F" w14:textId="77777777" w:rsidTr="008138F0">
        <w:trPr>
          <w:trHeight w:val="30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442344DB"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6</w:t>
            </w:r>
          </w:p>
        </w:tc>
        <w:tc>
          <w:tcPr>
            <w:tcW w:w="2565" w:type="dxa"/>
            <w:tcBorders>
              <w:top w:val="nil"/>
              <w:left w:val="nil"/>
              <w:bottom w:val="single" w:sz="4" w:space="0" w:color="auto"/>
              <w:right w:val="single" w:sz="4" w:space="0" w:color="auto"/>
            </w:tcBorders>
            <w:shd w:val="clear" w:color="auto" w:fill="auto"/>
            <w:noWrap/>
            <w:vAlign w:val="bottom"/>
            <w:hideMark/>
          </w:tcPr>
          <w:p w14:paraId="18155044"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140" w:type="dxa"/>
            <w:tcBorders>
              <w:top w:val="nil"/>
              <w:left w:val="nil"/>
              <w:bottom w:val="single" w:sz="4" w:space="0" w:color="auto"/>
              <w:right w:val="single" w:sz="4" w:space="0" w:color="auto"/>
            </w:tcBorders>
            <w:shd w:val="clear" w:color="auto" w:fill="auto"/>
            <w:noWrap/>
            <w:vAlign w:val="bottom"/>
            <w:hideMark/>
          </w:tcPr>
          <w:p w14:paraId="04B4F7DB"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1471" w:type="dxa"/>
            <w:tcBorders>
              <w:top w:val="nil"/>
              <w:left w:val="nil"/>
              <w:bottom w:val="single" w:sz="4" w:space="0" w:color="auto"/>
              <w:right w:val="single" w:sz="4" w:space="0" w:color="auto"/>
            </w:tcBorders>
            <w:shd w:val="clear" w:color="auto" w:fill="auto"/>
            <w:noWrap/>
            <w:vAlign w:val="bottom"/>
            <w:hideMark/>
          </w:tcPr>
          <w:p w14:paraId="2D95340C"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304" w:type="dxa"/>
            <w:tcBorders>
              <w:top w:val="nil"/>
              <w:left w:val="nil"/>
              <w:bottom w:val="single" w:sz="4" w:space="0" w:color="auto"/>
              <w:right w:val="single" w:sz="4" w:space="0" w:color="auto"/>
            </w:tcBorders>
            <w:shd w:val="clear" w:color="auto" w:fill="auto"/>
            <w:noWrap/>
            <w:vAlign w:val="bottom"/>
            <w:hideMark/>
          </w:tcPr>
          <w:p w14:paraId="4FFA7FA2"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r>
      <w:tr w:rsidR="00484E04" w:rsidRPr="002D05CE" w14:paraId="2A4D52A3" w14:textId="77777777" w:rsidTr="008138F0">
        <w:trPr>
          <w:trHeight w:val="30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77D76355"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7</w:t>
            </w:r>
          </w:p>
        </w:tc>
        <w:tc>
          <w:tcPr>
            <w:tcW w:w="2565" w:type="dxa"/>
            <w:tcBorders>
              <w:top w:val="nil"/>
              <w:left w:val="nil"/>
              <w:bottom w:val="single" w:sz="4" w:space="0" w:color="auto"/>
              <w:right w:val="single" w:sz="4" w:space="0" w:color="auto"/>
            </w:tcBorders>
            <w:shd w:val="clear" w:color="auto" w:fill="auto"/>
            <w:noWrap/>
            <w:vAlign w:val="bottom"/>
            <w:hideMark/>
          </w:tcPr>
          <w:p w14:paraId="1D0A9A02"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140" w:type="dxa"/>
            <w:tcBorders>
              <w:top w:val="nil"/>
              <w:left w:val="nil"/>
              <w:bottom w:val="single" w:sz="4" w:space="0" w:color="auto"/>
              <w:right w:val="single" w:sz="4" w:space="0" w:color="auto"/>
            </w:tcBorders>
            <w:shd w:val="clear" w:color="auto" w:fill="auto"/>
            <w:noWrap/>
            <w:vAlign w:val="bottom"/>
            <w:hideMark/>
          </w:tcPr>
          <w:p w14:paraId="3AC30862"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1471" w:type="dxa"/>
            <w:tcBorders>
              <w:top w:val="nil"/>
              <w:left w:val="nil"/>
              <w:bottom w:val="single" w:sz="4" w:space="0" w:color="auto"/>
              <w:right w:val="single" w:sz="4" w:space="0" w:color="auto"/>
            </w:tcBorders>
            <w:shd w:val="clear" w:color="auto" w:fill="auto"/>
            <w:noWrap/>
            <w:vAlign w:val="bottom"/>
            <w:hideMark/>
          </w:tcPr>
          <w:p w14:paraId="67256048"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304" w:type="dxa"/>
            <w:tcBorders>
              <w:top w:val="nil"/>
              <w:left w:val="nil"/>
              <w:bottom w:val="single" w:sz="4" w:space="0" w:color="auto"/>
              <w:right w:val="single" w:sz="4" w:space="0" w:color="auto"/>
            </w:tcBorders>
            <w:shd w:val="clear" w:color="auto" w:fill="auto"/>
            <w:noWrap/>
            <w:vAlign w:val="bottom"/>
            <w:hideMark/>
          </w:tcPr>
          <w:p w14:paraId="1FEB8B57"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r>
      <w:tr w:rsidR="00484E04" w:rsidRPr="002D05CE" w14:paraId="2D5CEF16" w14:textId="77777777" w:rsidTr="008138F0">
        <w:trPr>
          <w:trHeight w:val="30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7367FC5F"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8</w:t>
            </w:r>
          </w:p>
        </w:tc>
        <w:tc>
          <w:tcPr>
            <w:tcW w:w="2565" w:type="dxa"/>
            <w:tcBorders>
              <w:top w:val="nil"/>
              <w:left w:val="nil"/>
              <w:bottom w:val="single" w:sz="4" w:space="0" w:color="auto"/>
              <w:right w:val="single" w:sz="4" w:space="0" w:color="auto"/>
            </w:tcBorders>
            <w:shd w:val="clear" w:color="auto" w:fill="auto"/>
            <w:noWrap/>
            <w:vAlign w:val="bottom"/>
            <w:hideMark/>
          </w:tcPr>
          <w:p w14:paraId="7749BB73"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140" w:type="dxa"/>
            <w:tcBorders>
              <w:top w:val="nil"/>
              <w:left w:val="nil"/>
              <w:bottom w:val="single" w:sz="4" w:space="0" w:color="auto"/>
              <w:right w:val="single" w:sz="4" w:space="0" w:color="auto"/>
            </w:tcBorders>
            <w:shd w:val="clear" w:color="auto" w:fill="auto"/>
            <w:noWrap/>
            <w:vAlign w:val="bottom"/>
            <w:hideMark/>
          </w:tcPr>
          <w:p w14:paraId="62A91D31"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1471" w:type="dxa"/>
            <w:tcBorders>
              <w:top w:val="nil"/>
              <w:left w:val="nil"/>
              <w:bottom w:val="single" w:sz="4" w:space="0" w:color="auto"/>
              <w:right w:val="single" w:sz="4" w:space="0" w:color="auto"/>
            </w:tcBorders>
            <w:shd w:val="clear" w:color="auto" w:fill="auto"/>
            <w:noWrap/>
            <w:vAlign w:val="bottom"/>
            <w:hideMark/>
          </w:tcPr>
          <w:p w14:paraId="0CD1C8BB"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304" w:type="dxa"/>
            <w:tcBorders>
              <w:top w:val="nil"/>
              <w:left w:val="nil"/>
              <w:bottom w:val="single" w:sz="4" w:space="0" w:color="auto"/>
              <w:right w:val="single" w:sz="4" w:space="0" w:color="auto"/>
            </w:tcBorders>
            <w:shd w:val="clear" w:color="auto" w:fill="auto"/>
            <w:noWrap/>
            <w:vAlign w:val="bottom"/>
            <w:hideMark/>
          </w:tcPr>
          <w:p w14:paraId="670E5EEF"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r>
      <w:tr w:rsidR="00484E04" w:rsidRPr="002D05CE" w14:paraId="16AB276E" w14:textId="77777777" w:rsidTr="008138F0">
        <w:trPr>
          <w:trHeight w:val="30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614CE6EC"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9</w:t>
            </w:r>
          </w:p>
        </w:tc>
        <w:tc>
          <w:tcPr>
            <w:tcW w:w="2565" w:type="dxa"/>
            <w:tcBorders>
              <w:top w:val="nil"/>
              <w:left w:val="nil"/>
              <w:bottom w:val="single" w:sz="4" w:space="0" w:color="auto"/>
              <w:right w:val="single" w:sz="4" w:space="0" w:color="auto"/>
            </w:tcBorders>
            <w:shd w:val="clear" w:color="auto" w:fill="auto"/>
            <w:noWrap/>
            <w:vAlign w:val="bottom"/>
            <w:hideMark/>
          </w:tcPr>
          <w:p w14:paraId="5E43D3F5"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140" w:type="dxa"/>
            <w:tcBorders>
              <w:top w:val="nil"/>
              <w:left w:val="nil"/>
              <w:bottom w:val="single" w:sz="4" w:space="0" w:color="auto"/>
              <w:right w:val="single" w:sz="4" w:space="0" w:color="auto"/>
            </w:tcBorders>
            <w:shd w:val="clear" w:color="auto" w:fill="auto"/>
            <w:noWrap/>
            <w:vAlign w:val="bottom"/>
            <w:hideMark/>
          </w:tcPr>
          <w:p w14:paraId="6B27513E"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1471" w:type="dxa"/>
            <w:tcBorders>
              <w:top w:val="nil"/>
              <w:left w:val="nil"/>
              <w:bottom w:val="single" w:sz="4" w:space="0" w:color="auto"/>
              <w:right w:val="single" w:sz="4" w:space="0" w:color="auto"/>
            </w:tcBorders>
            <w:shd w:val="clear" w:color="auto" w:fill="auto"/>
            <w:noWrap/>
            <w:vAlign w:val="bottom"/>
            <w:hideMark/>
          </w:tcPr>
          <w:p w14:paraId="5E649F4C"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304" w:type="dxa"/>
            <w:tcBorders>
              <w:top w:val="nil"/>
              <w:left w:val="nil"/>
              <w:bottom w:val="single" w:sz="4" w:space="0" w:color="auto"/>
              <w:right w:val="single" w:sz="4" w:space="0" w:color="auto"/>
            </w:tcBorders>
            <w:shd w:val="clear" w:color="auto" w:fill="auto"/>
            <w:noWrap/>
            <w:vAlign w:val="bottom"/>
            <w:hideMark/>
          </w:tcPr>
          <w:p w14:paraId="5540167A"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r>
      <w:tr w:rsidR="00484E04" w:rsidRPr="002D05CE" w14:paraId="70D44B4E" w14:textId="77777777" w:rsidTr="008138F0">
        <w:trPr>
          <w:trHeight w:val="30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3F146A06" w14:textId="77777777" w:rsidR="00484E04" w:rsidRPr="002D05CE" w:rsidRDefault="00484E04" w:rsidP="008138F0">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10</w:t>
            </w:r>
          </w:p>
        </w:tc>
        <w:tc>
          <w:tcPr>
            <w:tcW w:w="2565" w:type="dxa"/>
            <w:tcBorders>
              <w:top w:val="nil"/>
              <w:left w:val="nil"/>
              <w:bottom w:val="single" w:sz="4" w:space="0" w:color="auto"/>
              <w:right w:val="single" w:sz="4" w:space="0" w:color="auto"/>
            </w:tcBorders>
            <w:shd w:val="clear" w:color="auto" w:fill="auto"/>
            <w:noWrap/>
            <w:vAlign w:val="bottom"/>
            <w:hideMark/>
          </w:tcPr>
          <w:p w14:paraId="0D343177"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140" w:type="dxa"/>
            <w:tcBorders>
              <w:top w:val="nil"/>
              <w:left w:val="nil"/>
              <w:bottom w:val="single" w:sz="4" w:space="0" w:color="auto"/>
              <w:right w:val="single" w:sz="4" w:space="0" w:color="auto"/>
            </w:tcBorders>
            <w:shd w:val="clear" w:color="auto" w:fill="auto"/>
            <w:noWrap/>
            <w:vAlign w:val="bottom"/>
            <w:hideMark/>
          </w:tcPr>
          <w:p w14:paraId="265A4812"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1471" w:type="dxa"/>
            <w:tcBorders>
              <w:top w:val="nil"/>
              <w:left w:val="nil"/>
              <w:bottom w:val="single" w:sz="4" w:space="0" w:color="auto"/>
              <w:right w:val="single" w:sz="4" w:space="0" w:color="auto"/>
            </w:tcBorders>
            <w:shd w:val="clear" w:color="auto" w:fill="auto"/>
            <w:noWrap/>
            <w:vAlign w:val="bottom"/>
            <w:hideMark/>
          </w:tcPr>
          <w:p w14:paraId="708BA9F6"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304" w:type="dxa"/>
            <w:tcBorders>
              <w:top w:val="nil"/>
              <w:left w:val="nil"/>
              <w:bottom w:val="single" w:sz="4" w:space="0" w:color="auto"/>
              <w:right w:val="single" w:sz="4" w:space="0" w:color="auto"/>
            </w:tcBorders>
            <w:shd w:val="clear" w:color="auto" w:fill="auto"/>
            <w:noWrap/>
            <w:vAlign w:val="bottom"/>
            <w:hideMark/>
          </w:tcPr>
          <w:p w14:paraId="390430E3" w14:textId="77777777" w:rsidR="00484E04" w:rsidRPr="002D05CE" w:rsidRDefault="00484E04" w:rsidP="008138F0">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r>
      <w:tr w:rsidR="00A355DD" w:rsidRPr="002D05CE" w14:paraId="790BE75C" w14:textId="77777777" w:rsidTr="008138F0">
        <w:trPr>
          <w:trHeight w:val="300"/>
        </w:trPr>
        <w:tc>
          <w:tcPr>
            <w:tcW w:w="34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9DD2F" w14:textId="6ECBA1A2" w:rsidR="00A355DD" w:rsidRPr="002D05CE" w:rsidRDefault="00A355DD" w:rsidP="00A355DD">
            <w:pPr>
              <w:spacing w:after="0" w:line="240" w:lineRule="auto"/>
              <w:jc w:val="center"/>
              <w:rPr>
                <w:rFonts w:ascii="Calibri" w:eastAsia="Times New Roman" w:hAnsi="Calibri" w:cs="Calibri"/>
                <w:color w:val="000000"/>
                <w:lang w:eastAsia="fr-FR"/>
              </w:rPr>
            </w:pPr>
            <w:r w:rsidRPr="002D05CE">
              <w:rPr>
                <w:rFonts w:ascii="Calibri" w:eastAsia="Times New Roman" w:hAnsi="Calibri" w:cs="Calibri"/>
                <w:color w:val="000000"/>
                <w:lang w:eastAsia="fr-FR"/>
              </w:rPr>
              <w:t xml:space="preserve">Total investissement </w:t>
            </w:r>
            <w:proofErr w:type="spellStart"/>
            <w:r w:rsidRPr="002D05CE">
              <w:rPr>
                <w:rFonts w:ascii="Calibri" w:eastAsia="Times New Roman" w:hAnsi="Calibri" w:cs="Calibri"/>
                <w:color w:val="000000"/>
                <w:lang w:eastAsia="fr-FR"/>
              </w:rPr>
              <w:t>g</w:t>
            </w:r>
            <w:r>
              <w:rPr>
                <w:rFonts w:ascii="Calibri" w:eastAsia="Times New Roman" w:hAnsi="Calibri" w:cs="Calibri"/>
                <w:color w:val="000000"/>
                <w:lang w:eastAsia="fr-FR"/>
              </w:rPr>
              <w:t>enerate</w:t>
            </w:r>
            <w:proofErr w:type="spellEnd"/>
            <w:r>
              <w:rPr>
                <w:rFonts w:ascii="Calibri" w:eastAsia="Times New Roman" w:hAnsi="Calibri" w:cs="Calibri"/>
                <w:color w:val="000000"/>
                <w:lang w:eastAsia="fr-FR"/>
              </w:rPr>
              <w:t xml:space="preserve"> by</w:t>
            </w:r>
            <w:r w:rsidRPr="002D05CE">
              <w:rPr>
                <w:rFonts w:ascii="Calibri" w:eastAsia="Times New Roman" w:hAnsi="Calibri" w:cs="Calibri"/>
                <w:color w:val="000000"/>
                <w:lang w:eastAsia="fr-FR"/>
              </w:rPr>
              <w:t xml:space="preserve"> </w:t>
            </w:r>
            <w:r>
              <w:rPr>
                <w:rFonts w:ascii="Calibri" w:eastAsia="Times New Roman" w:hAnsi="Calibri" w:cs="Calibri"/>
                <w:color w:val="000000"/>
                <w:lang w:eastAsia="fr-FR"/>
              </w:rPr>
              <w:t>e</w:t>
            </w:r>
            <w:r w:rsidRPr="002D05CE">
              <w:rPr>
                <w:rFonts w:ascii="Calibri" w:eastAsia="Times New Roman" w:hAnsi="Calibri" w:cs="Calibri"/>
                <w:color w:val="000000"/>
                <w:lang w:eastAsia="fr-FR"/>
              </w:rPr>
              <w:t>xpl</w:t>
            </w:r>
            <w:r>
              <w:rPr>
                <w:rFonts w:ascii="Calibri" w:eastAsia="Times New Roman" w:hAnsi="Calibri" w:cs="Calibri"/>
                <w:color w:val="000000"/>
                <w:lang w:eastAsia="fr-FR"/>
              </w:rPr>
              <w:t>oitation</w:t>
            </w:r>
            <w:r w:rsidRPr="002D05CE">
              <w:rPr>
                <w:rFonts w:ascii="Calibri" w:eastAsia="Times New Roman" w:hAnsi="Calibri" w:cs="Calibri"/>
                <w:color w:val="000000"/>
                <w:lang w:eastAsia="fr-FR"/>
              </w:rPr>
              <w:t>.</w:t>
            </w:r>
          </w:p>
        </w:tc>
        <w:tc>
          <w:tcPr>
            <w:tcW w:w="2140" w:type="dxa"/>
            <w:tcBorders>
              <w:top w:val="nil"/>
              <w:left w:val="nil"/>
              <w:bottom w:val="single" w:sz="4" w:space="0" w:color="auto"/>
              <w:right w:val="single" w:sz="4" w:space="0" w:color="auto"/>
            </w:tcBorders>
            <w:shd w:val="clear" w:color="auto" w:fill="auto"/>
            <w:noWrap/>
            <w:vAlign w:val="bottom"/>
            <w:hideMark/>
          </w:tcPr>
          <w:p w14:paraId="618712A3" w14:textId="77777777" w:rsidR="00A355DD" w:rsidRPr="002D05CE" w:rsidRDefault="00A355DD" w:rsidP="00A355DD">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1471" w:type="dxa"/>
            <w:tcBorders>
              <w:top w:val="nil"/>
              <w:left w:val="nil"/>
              <w:bottom w:val="single" w:sz="4" w:space="0" w:color="auto"/>
              <w:right w:val="single" w:sz="4" w:space="0" w:color="auto"/>
            </w:tcBorders>
            <w:shd w:val="clear" w:color="auto" w:fill="auto"/>
            <w:noWrap/>
            <w:vAlign w:val="bottom"/>
            <w:hideMark/>
          </w:tcPr>
          <w:p w14:paraId="15E2EAC2" w14:textId="77777777" w:rsidR="00A355DD" w:rsidRPr="002D05CE" w:rsidRDefault="00A355DD" w:rsidP="00A355DD">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304" w:type="dxa"/>
            <w:tcBorders>
              <w:top w:val="nil"/>
              <w:left w:val="nil"/>
              <w:bottom w:val="single" w:sz="4" w:space="0" w:color="auto"/>
              <w:right w:val="single" w:sz="4" w:space="0" w:color="auto"/>
            </w:tcBorders>
            <w:shd w:val="clear" w:color="auto" w:fill="auto"/>
            <w:noWrap/>
            <w:vAlign w:val="bottom"/>
            <w:hideMark/>
          </w:tcPr>
          <w:p w14:paraId="3D54CB66" w14:textId="77777777" w:rsidR="00A355DD" w:rsidRPr="002D05CE" w:rsidRDefault="00A355DD" w:rsidP="00A355DD">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r>
      <w:tr w:rsidR="00A355DD" w:rsidRPr="002D05CE" w14:paraId="7E5BA661" w14:textId="77777777" w:rsidTr="008138F0">
        <w:trPr>
          <w:trHeight w:val="300"/>
        </w:trPr>
        <w:tc>
          <w:tcPr>
            <w:tcW w:w="34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7B66C" w14:textId="6EBA8EAE" w:rsidR="00A355DD" w:rsidRPr="002D05CE" w:rsidRDefault="00A355DD" w:rsidP="00A355DD">
            <w:pPr>
              <w:spacing w:after="0" w:line="240" w:lineRule="auto"/>
              <w:jc w:val="center"/>
              <w:rPr>
                <w:rFonts w:ascii="Calibri" w:eastAsia="Times New Roman" w:hAnsi="Calibri" w:cs="Calibri"/>
                <w:b/>
                <w:bCs/>
                <w:color w:val="000000"/>
                <w:lang w:eastAsia="fr-FR"/>
              </w:rPr>
            </w:pPr>
            <w:r>
              <w:rPr>
                <w:rFonts w:ascii="Calibri" w:eastAsia="Times New Roman" w:hAnsi="Calibri" w:cs="Calibri"/>
                <w:b/>
                <w:bCs/>
                <w:color w:val="000000"/>
                <w:lang w:eastAsia="fr-FR"/>
              </w:rPr>
              <w:t xml:space="preserve">TOTAL </w:t>
            </w:r>
            <w:r w:rsidRPr="002D05CE">
              <w:rPr>
                <w:rFonts w:ascii="Calibri" w:eastAsia="Times New Roman" w:hAnsi="Calibri" w:cs="Calibri"/>
                <w:b/>
                <w:bCs/>
                <w:color w:val="000000"/>
                <w:lang w:eastAsia="fr-FR"/>
              </w:rPr>
              <w:t>INVESTMENT</w:t>
            </w:r>
          </w:p>
        </w:tc>
        <w:tc>
          <w:tcPr>
            <w:tcW w:w="2140" w:type="dxa"/>
            <w:tcBorders>
              <w:top w:val="nil"/>
              <w:left w:val="nil"/>
              <w:bottom w:val="single" w:sz="4" w:space="0" w:color="auto"/>
              <w:right w:val="single" w:sz="4" w:space="0" w:color="auto"/>
            </w:tcBorders>
            <w:shd w:val="clear" w:color="auto" w:fill="auto"/>
            <w:noWrap/>
            <w:vAlign w:val="bottom"/>
            <w:hideMark/>
          </w:tcPr>
          <w:p w14:paraId="1ADE2CC5" w14:textId="77777777" w:rsidR="00A355DD" w:rsidRPr="002D05CE" w:rsidRDefault="00A355DD" w:rsidP="00A355DD">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1471" w:type="dxa"/>
            <w:tcBorders>
              <w:top w:val="nil"/>
              <w:left w:val="nil"/>
              <w:bottom w:val="single" w:sz="4" w:space="0" w:color="auto"/>
              <w:right w:val="single" w:sz="4" w:space="0" w:color="auto"/>
            </w:tcBorders>
            <w:shd w:val="clear" w:color="auto" w:fill="auto"/>
            <w:noWrap/>
            <w:vAlign w:val="bottom"/>
            <w:hideMark/>
          </w:tcPr>
          <w:p w14:paraId="58684BBF" w14:textId="77777777" w:rsidR="00A355DD" w:rsidRPr="002D05CE" w:rsidRDefault="00A355DD" w:rsidP="00A355DD">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c>
          <w:tcPr>
            <w:tcW w:w="2304" w:type="dxa"/>
            <w:tcBorders>
              <w:top w:val="nil"/>
              <w:left w:val="nil"/>
              <w:bottom w:val="single" w:sz="4" w:space="0" w:color="auto"/>
              <w:right w:val="single" w:sz="4" w:space="0" w:color="auto"/>
            </w:tcBorders>
            <w:shd w:val="clear" w:color="auto" w:fill="auto"/>
            <w:noWrap/>
            <w:vAlign w:val="bottom"/>
            <w:hideMark/>
          </w:tcPr>
          <w:p w14:paraId="342EB17C" w14:textId="77777777" w:rsidR="00A355DD" w:rsidRPr="002D05CE" w:rsidRDefault="00A355DD" w:rsidP="00A355DD">
            <w:pPr>
              <w:spacing w:after="0" w:line="240" w:lineRule="auto"/>
              <w:rPr>
                <w:rFonts w:ascii="Calibri" w:eastAsia="Times New Roman" w:hAnsi="Calibri" w:cs="Calibri"/>
                <w:color w:val="000000"/>
                <w:lang w:eastAsia="fr-FR"/>
              </w:rPr>
            </w:pPr>
            <w:r w:rsidRPr="002D05CE">
              <w:rPr>
                <w:rFonts w:ascii="Calibri" w:eastAsia="Times New Roman" w:hAnsi="Calibri" w:cs="Calibri"/>
                <w:color w:val="000000"/>
                <w:lang w:eastAsia="fr-FR"/>
              </w:rPr>
              <w:t> </w:t>
            </w:r>
          </w:p>
        </w:tc>
      </w:tr>
    </w:tbl>
    <w:p w14:paraId="1D0ACA41" w14:textId="77777777" w:rsidR="00484E04" w:rsidRDefault="00484E04" w:rsidP="00484E04">
      <w:pPr>
        <w:rPr>
          <w:rFonts w:ascii="Times New Roman" w:hAnsi="Times New Roman" w:cs="Times New Roman"/>
          <w:sz w:val="24"/>
          <w:szCs w:val="24"/>
        </w:rPr>
      </w:pPr>
    </w:p>
    <w:p w14:paraId="41FDF28F" w14:textId="77777777" w:rsidR="000A0157" w:rsidRDefault="000A0157" w:rsidP="00126CCC">
      <w:pPr>
        <w:spacing w:line="276" w:lineRule="auto"/>
        <w:jc w:val="both"/>
        <w:rPr>
          <w:rFonts w:ascii="Times New Roman" w:hAnsi="Times New Roman" w:cs="Times New Roman"/>
          <w:sz w:val="24"/>
          <w:szCs w:val="24"/>
        </w:rPr>
      </w:pPr>
    </w:p>
    <w:p w14:paraId="464F34B6" w14:textId="77777777" w:rsidR="000A0157" w:rsidRPr="003C6662" w:rsidRDefault="000A0157" w:rsidP="00126CCC">
      <w:pPr>
        <w:spacing w:line="276" w:lineRule="auto"/>
        <w:jc w:val="both"/>
        <w:rPr>
          <w:rFonts w:ascii="Times New Roman" w:hAnsi="Times New Roman" w:cs="Times New Roman"/>
          <w:sz w:val="24"/>
          <w:szCs w:val="24"/>
        </w:rPr>
      </w:pPr>
    </w:p>
    <w:sectPr w:rsidR="000A0157" w:rsidRPr="003C6662" w:rsidSect="00392B69">
      <w:pgSz w:w="11906" w:h="16838"/>
      <w:pgMar w:top="1417" w:right="1417" w:bottom="1417" w:left="1417" w:header="708" w:footer="708" w:gutter="0"/>
      <w:pgNumType w:start="1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84D9E" w14:textId="77777777" w:rsidR="006379BB" w:rsidRDefault="006379BB" w:rsidP="00A37883">
      <w:pPr>
        <w:spacing w:after="0" w:line="240" w:lineRule="auto"/>
      </w:pPr>
      <w:r>
        <w:separator/>
      </w:r>
    </w:p>
  </w:endnote>
  <w:endnote w:type="continuationSeparator" w:id="0">
    <w:p w14:paraId="61E47C3A" w14:textId="77777777" w:rsidR="006379BB" w:rsidRDefault="006379BB" w:rsidP="00A37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87ealnxihqylmbf">
    <w:altName w:val="Times New Roman"/>
    <w:charset w:val="00"/>
    <w:family w:val="roman"/>
    <w:pitch w:val="default"/>
  </w:font>
  <w:font w:name="90sdhzh">
    <w:altName w:val="Times New Roman"/>
    <w:charset w:val="00"/>
    <w:family w:val="roman"/>
    <w:pitch w:val="default"/>
  </w:font>
  <w:font w:name="25gsnzoiqcbwuqp">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D86BF" w14:textId="42569B3C" w:rsidR="00CA1000" w:rsidRDefault="00CA1000">
    <w:pPr>
      <w:pStyle w:val="Footer"/>
      <w:jc w:val="right"/>
    </w:pPr>
  </w:p>
  <w:p w14:paraId="53C73144" w14:textId="77777777" w:rsidR="00CA1000" w:rsidRDefault="00CA1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CBC8A" w14:textId="77777777" w:rsidR="006379BB" w:rsidRDefault="006379BB" w:rsidP="00A37883">
      <w:pPr>
        <w:spacing w:after="0" w:line="240" w:lineRule="auto"/>
      </w:pPr>
      <w:r>
        <w:separator/>
      </w:r>
    </w:p>
  </w:footnote>
  <w:footnote w:type="continuationSeparator" w:id="0">
    <w:p w14:paraId="04485C63" w14:textId="77777777" w:rsidR="006379BB" w:rsidRDefault="006379BB" w:rsidP="00A37883">
      <w:pPr>
        <w:spacing w:after="0" w:line="240" w:lineRule="auto"/>
      </w:pPr>
      <w:r>
        <w:continuationSeparator/>
      </w:r>
    </w:p>
  </w:footnote>
  <w:footnote w:id="1">
    <w:p w14:paraId="254D8957" w14:textId="241F4CE5" w:rsidR="006971CE" w:rsidRPr="006971CE" w:rsidRDefault="006971CE" w:rsidP="006971CE">
      <w:pPr>
        <w:pStyle w:val="FootnoteText"/>
        <w:jc w:val="both"/>
        <w:rPr>
          <w:lang w:val="en-US"/>
        </w:rPr>
      </w:pPr>
      <w:r w:rsidRPr="006971CE">
        <w:rPr>
          <w:rStyle w:val="FootnoteReference"/>
        </w:rPr>
        <w:footnoteRef/>
      </w:r>
      <w:r w:rsidRPr="006971CE">
        <w:rPr>
          <w:lang w:val="en-US"/>
        </w:rPr>
        <w:t xml:space="preserve"> It is worth noting that regardless of the temperature monitoring device used, temperatures in fixed storage locations should continue to be recorded manually twice a day, seven days a week in large vaccine stores and at least five days a week in smaller subnational vaccine stores and health facilities. Recording temperatures twice daily manually ensures that there is a staff member tasked with monitoring cold chain equipment performance and who can act to resolve issues quickly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151C"/>
    <w:multiLevelType w:val="hybridMultilevel"/>
    <w:tmpl w:val="A56A4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725D0"/>
    <w:multiLevelType w:val="hybridMultilevel"/>
    <w:tmpl w:val="2A766D00"/>
    <w:lvl w:ilvl="0" w:tplc="CCB8333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B0520"/>
    <w:multiLevelType w:val="hybridMultilevel"/>
    <w:tmpl w:val="CCF8D39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EF14E4"/>
    <w:multiLevelType w:val="hybridMultilevel"/>
    <w:tmpl w:val="6918286A"/>
    <w:lvl w:ilvl="0" w:tplc="AEA6B55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EC939F7"/>
    <w:multiLevelType w:val="hybridMultilevel"/>
    <w:tmpl w:val="401847E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1D52931"/>
    <w:multiLevelType w:val="hybridMultilevel"/>
    <w:tmpl w:val="867CC19C"/>
    <w:lvl w:ilvl="0" w:tplc="F56E2610">
      <w:start w:val="2"/>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6" w15:restartNumberingAfterBreak="0">
    <w:nsid w:val="273C6256"/>
    <w:multiLevelType w:val="hybridMultilevel"/>
    <w:tmpl w:val="C42A32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D0900D3"/>
    <w:multiLevelType w:val="hybridMultilevel"/>
    <w:tmpl w:val="BC7EADFC"/>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F2550C2"/>
    <w:multiLevelType w:val="hybridMultilevel"/>
    <w:tmpl w:val="1C9AB80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22E586A"/>
    <w:multiLevelType w:val="hybridMultilevel"/>
    <w:tmpl w:val="598015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850456"/>
    <w:multiLevelType w:val="hybridMultilevel"/>
    <w:tmpl w:val="0C78C0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C485A09"/>
    <w:multiLevelType w:val="hybridMultilevel"/>
    <w:tmpl w:val="0E264A54"/>
    <w:lvl w:ilvl="0" w:tplc="0409000D">
      <w:start w:val="1"/>
      <w:numFmt w:val="bullet"/>
      <w:lvlText w:val=""/>
      <w:lvlJc w:val="left"/>
      <w:pPr>
        <w:ind w:left="1495" w:hanging="360"/>
      </w:pPr>
      <w:rPr>
        <w:rFonts w:ascii="Wingdings" w:hAnsi="Wingdings"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12" w15:restartNumberingAfterBreak="0">
    <w:nsid w:val="3EB60212"/>
    <w:multiLevelType w:val="hybridMultilevel"/>
    <w:tmpl w:val="3326C520"/>
    <w:lvl w:ilvl="0" w:tplc="0409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3" w15:restartNumberingAfterBreak="0">
    <w:nsid w:val="442B691B"/>
    <w:multiLevelType w:val="hybridMultilevel"/>
    <w:tmpl w:val="E90E7AD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7182A50"/>
    <w:multiLevelType w:val="hybridMultilevel"/>
    <w:tmpl w:val="3D682C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8022FD0"/>
    <w:multiLevelType w:val="hybridMultilevel"/>
    <w:tmpl w:val="DC3A40B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002333C"/>
    <w:multiLevelType w:val="hybridMultilevel"/>
    <w:tmpl w:val="AA9A4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903752"/>
    <w:multiLevelType w:val="hybridMultilevel"/>
    <w:tmpl w:val="AC60538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76F0753"/>
    <w:multiLevelType w:val="hybridMultilevel"/>
    <w:tmpl w:val="AC60538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7FD5FB1"/>
    <w:multiLevelType w:val="hybridMultilevel"/>
    <w:tmpl w:val="96104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A9E1787"/>
    <w:multiLevelType w:val="hybridMultilevel"/>
    <w:tmpl w:val="48E4BF72"/>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B0E65B8"/>
    <w:multiLevelType w:val="hybridMultilevel"/>
    <w:tmpl w:val="0628A5A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5BB9080F"/>
    <w:multiLevelType w:val="hybridMultilevel"/>
    <w:tmpl w:val="946A35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02544F6"/>
    <w:multiLevelType w:val="hybridMultilevel"/>
    <w:tmpl w:val="95EE61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62B051CC"/>
    <w:multiLevelType w:val="hybridMultilevel"/>
    <w:tmpl w:val="6950A316"/>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37E1DAB"/>
    <w:multiLevelType w:val="hybridMultilevel"/>
    <w:tmpl w:val="AC60538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4990C61"/>
    <w:multiLevelType w:val="hybridMultilevel"/>
    <w:tmpl w:val="17C40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3D14C7"/>
    <w:multiLevelType w:val="hybridMultilevel"/>
    <w:tmpl w:val="ACE421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ED062D4"/>
    <w:multiLevelType w:val="hybridMultilevel"/>
    <w:tmpl w:val="0BBED82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9243872"/>
    <w:multiLevelType w:val="hybridMultilevel"/>
    <w:tmpl w:val="401847E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9AE6559"/>
    <w:multiLevelType w:val="hybridMultilevel"/>
    <w:tmpl w:val="94A8949E"/>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BAD6A92"/>
    <w:multiLevelType w:val="hybridMultilevel"/>
    <w:tmpl w:val="5EF2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20"/>
  </w:num>
  <w:num w:numId="4">
    <w:abstractNumId w:val="11"/>
  </w:num>
  <w:num w:numId="5">
    <w:abstractNumId w:val="15"/>
  </w:num>
  <w:num w:numId="6">
    <w:abstractNumId w:val="13"/>
  </w:num>
  <w:num w:numId="7">
    <w:abstractNumId w:val="25"/>
  </w:num>
  <w:num w:numId="8">
    <w:abstractNumId w:val="29"/>
  </w:num>
  <w:num w:numId="9">
    <w:abstractNumId w:val="8"/>
  </w:num>
  <w:num w:numId="10">
    <w:abstractNumId w:val="28"/>
  </w:num>
  <w:num w:numId="11">
    <w:abstractNumId w:val="22"/>
  </w:num>
  <w:num w:numId="12">
    <w:abstractNumId w:val="9"/>
  </w:num>
  <w:num w:numId="13">
    <w:abstractNumId w:val="10"/>
  </w:num>
  <w:num w:numId="14">
    <w:abstractNumId w:val="14"/>
  </w:num>
  <w:num w:numId="15">
    <w:abstractNumId w:val="12"/>
  </w:num>
  <w:num w:numId="16">
    <w:abstractNumId w:val="6"/>
  </w:num>
  <w:num w:numId="17">
    <w:abstractNumId w:val="4"/>
  </w:num>
  <w:num w:numId="18">
    <w:abstractNumId w:val="21"/>
  </w:num>
  <w:num w:numId="19">
    <w:abstractNumId w:val="5"/>
  </w:num>
  <w:num w:numId="20">
    <w:abstractNumId w:val="27"/>
  </w:num>
  <w:num w:numId="21">
    <w:abstractNumId w:val="2"/>
  </w:num>
  <w:num w:numId="22">
    <w:abstractNumId w:val="7"/>
  </w:num>
  <w:num w:numId="23">
    <w:abstractNumId w:val="24"/>
  </w:num>
  <w:num w:numId="24">
    <w:abstractNumId w:val="30"/>
  </w:num>
  <w:num w:numId="25">
    <w:abstractNumId w:val="1"/>
  </w:num>
  <w:num w:numId="26">
    <w:abstractNumId w:val="16"/>
  </w:num>
  <w:num w:numId="27">
    <w:abstractNumId w:val="31"/>
  </w:num>
  <w:num w:numId="28">
    <w:abstractNumId w:val="26"/>
  </w:num>
  <w:num w:numId="29">
    <w:abstractNumId w:val="0"/>
  </w:num>
  <w:num w:numId="30">
    <w:abstractNumId w:val="3"/>
  </w:num>
  <w:num w:numId="31">
    <w:abstractNumId w:val="18"/>
  </w:num>
  <w:num w:numId="32">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BA5"/>
    <w:rsid w:val="0000656F"/>
    <w:rsid w:val="0000665E"/>
    <w:rsid w:val="00010C24"/>
    <w:rsid w:val="00011CCF"/>
    <w:rsid w:val="00016A6C"/>
    <w:rsid w:val="0002009D"/>
    <w:rsid w:val="00035165"/>
    <w:rsid w:val="00035C61"/>
    <w:rsid w:val="00041719"/>
    <w:rsid w:val="00052277"/>
    <w:rsid w:val="00061DE5"/>
    <w:rsid w:val="00095E81"/>
    <w:rsid w:val="000A0157"/>
    <w:rsid w:val="000A496B"/>
    <w:rsid w:val="000A688C"/>
    <w:rsid w:val="000B3F80"/>
    <w:rsid w:val="000B686F"/>
    <w:rsid w:val="000D50FC"/>
    <w:rsid w:val="000E0462"/>
    <w:rsid w:val="000E3566"/>
    <w:rsid w:val="000E6CF9"/>
    <w:rsid w:val="00110290"/>
    <w:rsid w:val="0011128C"/>
    <w:rsid w:val="00112DAF"/>
    <w:rsid w:val="001207C7"/>
    <w:rsid w:val="001255D0"/>
    <w:rsid w:val="00126CCC"/>
    <w:rsid w:val="00133A2B"/>
    <w:rsid w:val="00142EE0"/>
    <w:rsid w:val="00162F5E"/>
    <w:rsid w:val="00163B4A"/>
    <w:rsid w:val="0016466D"/>
    <w:rsid w:val="001738C1"/>
    <w:rsid w:val="00186682"/>
    <w:rsid w:val="001B282C"/>
    <w:rsid w:val="001D178E"/>
    <w:rsid w:val="001E0CD7"/>
    <w:rsid w:val="001F0ED0"/>
    <w:rsid w:val="001F4BD9"/>
    <w:rsid w:val="00234DB1"/>
    <w:rsid w:val="00235E3E"/>
    <w:rsid w:val="00247CA1"/>
    <w:rsid w:val="00251DB0"/>
    <w:rsid w:val="00251EC0"/>
    <w:rsid w:val="002569A6"/>
    <w:rsid w:val="002653C1"/>
    <w:rsid w:val="0027412A"/>
    <w:rsid w:val="00277BFC"/>
    <w:rsid w:val="00280D8A"/>
    <w:rsid w:val="002857B7"/>
    <w:rsid w:val="00295D42"/>
    <w:rsid w:val="002A15A5"/>
    <w:rsid w:val="002A22BC"/>
    <w:rsid w:val="002C02A4"/>
    <w:rsid w:val="002C3435"/>
    <w:rsid w:val="002C7629"/>
    <w:rsid w:val="002C76B0"/>
    <w:rsid w:val="002D6FAE"/>
    <w:rsid w:val="002F1696"/>
    <w:rsid w:val="002F6053"/>
    <w:rsid w:val="00301C02"/>
    <w:rsid w:val="00302981"/>
    <w:rsid w:val="003060F3"/>
    <w:rsid w:val="003250A2"/>
    <w:rsid w:val="00325A0C"/>
    <w:rsid w:val="003332DB"/>
    <w:rsid w:val="00335F29"/>
    <w:rsid w:val="00335F77"/>
    <w:rsid w:val="003363A7"/>
    <w:rsid w:val="00343549"/>
    <w:rsid w:val="0035291C"/>
    <w:rsid w:val="00353B95"/>
    <w:rsid w:val="00355C73"/>
    <w:rsid w:val="00363DC3"/>
    <w:rsid w:val="003658DD"/>
    <w:rsid w:val="00366753"/>
    <w:rsid w:val="00370997"/>
    <w:rsid w:val="003737F8"/>
    <w:rsid w:val="00374377"/>
    <w:rsid w:val="003802FD"/>
    <w:rsid w:val="00392B69"/>
    <w:rsid w:val="003A2DAE"/>
    <w:rsid w:val="003B026A"/>
    <w:rsid w:val="003B17CE"/>
    <w:rsid w:val="003B2963"/>
    <w:rsid w:val="003B6464"/>
    <w:rsid w:val="003C5AAE"/>
    <w:rsid w:val="003C62A4"/>
    <w:rsid w:val="003C6662"/>
    <w:rsid w:val="003D581D"/>
    <w:rsid w:val="003E20EB"/>
    <w:rsid w:val="003F41DC"/>
    <w:rsid w:val="003F47A8"/>
    <w:rsid w:val="0040351D"/>
    <w:rsid w:val="004039A3"/>
    <w:rsid w:val="00406394"/>
    <w:rsid w:val="00413013"/>
    <w:rsid w:val="00415FCA"/>
    <w:rsid w:val="00434959"/>
    <w:rsid w:val="004450E0"/>
    <w:rsid w:val="00445B5E"/>
    <w:rsid w:val="0045066D"/>
    <w:rsid w:val="004522A2"/>
    <w:rsid w:val="00455204"/>
    <w:rsid w:val="00466B24"/>
    <w:rsid w:val="00484E04"/>
    <w:rsid w:val="004962FD"/>
    <w:rsid w:val="0049730C"/>
    <w:rsid w:val="004A4196"/>
    <w:rsid w:val="004B0D58"/>
    <w:rsid w:val="004B41EA"/>
    <w:rsid w:val="004B7E6D"/>
    <w:rsid w:val="004C49E0"/>
    <w:rsid w:val="004D408D"/>
    <w:rsid w:val="004E1B08"/>
    <w:rsid w:val="004E7BC3"/>
    <w:rsid w:val="004F200A"/>
    <w:rsid w:val="004F4F15"/>
    <w:rsid w:val="005068E6"/>
    <w:rsid w:val="005110C2"/>
    <w:rsid w:val="00512C1E"/>
    <w:rsid w:val="005163D2"/>
    <w:rsid w:val="00520D8C"/>
    <w:rsid w:val="005218D2"/>
    <w:rsid w:val="005270C9"/>
    <w:rsid w:val="00530989"/>
    <w:rsid w:val="00533F1F"/>
    <w:rsid w:val="005604BD"/>
    <w:rsid w:val="00565818"/>
    <w:rsid w:val="005723D3"/>
    <w:rsid w:val="00587192"/>
    <w:rsid w:val="005871CB"/>
    <w:rsid w:val="00593725"/>
    <w:rsid w:val="0059407B"/>
    <w:rsid w:val="005B1A16"/>
    <w:rsid w:val="005B1A6F"/>
    <w:rsid w:val="005B42D0"/>
    <w:rsid w:val="005B7B3B"/>
    <w:rsid w:val="005C3D54"/>
    <w:rsid w:val="005C4F41"/>
    <w:rsid w:val="005D075F"/>
    <w:rsid w:val="005D4141"/>
    <w:rsid w:val="005D4425"/>
    <w:rsid w:val="005D67DD"/>
    <w:rsid w:val="005D7851"/>
    <w:rsid w:val="005E1060"/>
    <w:rsid w:val="005E1B4D"/>
    <w:rsid w:val="005E4A12"/>
    <w:rsid w:val="005E4D70"/>
    <w:rsid w:val="005E5750"/>
    <w:rsid w:val="005F0E8F"/>
    <w:rsid w:val="005F14A0"/>
    <w:rsid w:val="005F7EA2"/>
    <w:rsid w:val="006035F0"/>
    <w:rsid w:val="00607806"/>
    <w:rsid w:val="00613562"/>
    <w:rsid w:val="00614F51"/>
    <w:rsid w:val="00625A41"/>
    <w:rsid w:val="006343DF"/>
    <w:rsid w:val="006379BB"/>
    <w:rsid w:val="00642015"/>
    <w:rsid w:val="00652A8E"/>
    <w:rsid w:val="00654584"/>
    <w:rsid w:val="006614F7"/>
    <w:rsid w:val="00667C15"/>
    <w:rsid w:val="00676005"/>
    <w:rsid w:val="00677E52"/>
    <w:rsid w:val="00682902"/>
    <w:rsid w:val="0068514A"/>
    <w:rsid w:val="00691705"/>
    <w:rsid w:val="00694A7B"/>
    <w:rsid w:val="006971CE"/>
    <w:rsid w:val="006A171F"/>
    <w:rsid w:val="006A30F3"/>
    <w:rsid w:val="006B6B58"/>
    <w:rsid w:val="006C00CE"/>
    <w:rsid w:val="006D0C12"/>
    <w:rsid w:val="006D0F15"/>
    <w:rsid w:val="006D1FEA"/>
    <w:rsid w:val="006D2DEC"/>
    <w:rsid w:val="006E147A"/>
    <w:rsid w:val="006E4B46"/>
    <w:rsid w:val="006F19A9"/>
    <w:rsid w:val="006F7A15"/>
    <w:rsid w:val="00705A23"/>
    <w:rsid w:val="00707E2A"/>
    <w:rsid w:val="00723223"/>
    <w:rsid w:val="0072796D"/>
    <w:rsid w:val="00736D5B"/>
    <w:rsid w:val="007412B0"/>
    <w:rsid w:val="0076642F"/>
    <w:rsid w:val="00770DA8"/>
    <w:rsid w:val="00791367"/>
    <w:rsid w:val="007917F8"/>
    <w:rsid w:val="00796630"/>
    <w:rsid w:val="00796849"/>
    <w:rsid w:val="007A2870"/>
    <w:rsid w:val="007A61E9"/>
    <w:rsid w:val="007B2549"/>
    <w:rsid w:val="007B4DDE"/>
    <w:rsid w:val="007B70E0"/>
    <w:rsid w:val="007B7389"/>
    <w:rsid w:val="007C4D05"/>
    <w:rsid w:val="007D0023"/>
    <w:rsid w:val="007D0943"/>
    <w:rsid w:val="007D1331"/>
    <w:rsid w:val="007F54BF"/>
    <w:rsid w:val="007F6E4C"/>
    <w:rsid w:val="00800E75"/>
    <w:rsid w:val="00804E12"/>
    <w:rsid w:val="008138F0"/>
    <w:rsid w:val="00814E7B"/>
    <w:rsid w:val="008260D7"/>
    <w:rsid w:val="00837ED7"/>
    <w:rsid w:val="00840324"/>
    <w:rsid w:val="008576AE"/>
    <w:rsid w:val="00862CDE"/>
    <w:rsid w:val="0086631C"/>
    <w:rsid w:val="008669AC"/>
    <w:rsid w:val="00874B0B"/>
    <w:rsid w:val="008815C7"/>
    <w:rsid w:val="008A18B9"/>
    <w:rsid w:val="008A7665"/>
    <w:rsid w:val="008B585D"/>
    <w:rsid w:val="008C1254"/>
    <w:rsid w:val="008C6E82"/>
    <w:rsid w:val="008D028B"/>
    <w:rsid w:val="008D4FBE"/>
    <w:rsid w:val="008E1C0E"/>
    <w:rsid w:val="008E58E2"/>
    <w:rsid w:val="008E5EE8"/>
    <w:rsid w:val="008E64E7"/>
    <w:rsid w:val="008F73DE"/>
    <w:rsid w:val="0092155B"/>
    <w:rsid w:val="0092506B"/>
    <w:rsid w:val="00925A64"/>
    <w:rsid w:val="00933458"/>
    <w:rsid w:val="00937A37"/>
    <w:rsid w:val="009440B8"/>
    <w:rsid w:val="00953BA5"/>
    <w:rsid w:val="0095571E"/>
    <w:rsid w:val="00960884"/>
    <w:rsid w:val="00995E2D"/>
    <w:rsid w:val="009C42AF"/>
    <w:rsid w:val="009D3B9D"/>
    <w:rsid w:val="009E60BF"/>
    <w:rsid w:val="009F3B8A"/>
    <w:rsid w:val="009F4594"/>
    <w:rsid w:val="009F63BA"/>
    <w:rsid w:val="00A00B3A"/>
    <w:rsid w:val="00A013F5"/>
    <w:rsid w:val="00A044D1"/>
    <w:rsid w:val="00A05386"/>
    <w:rsid w:val="00A12502"/>
    <w:rsid w:val="00A16F5A"/>
    <w:rsid w:val="00A16FBB"/>
    <w:rsid w:val="00A25A76"/>
    <w:rsid w:val="00A30DE9"/>
    <w:rsid w:val="00A35151"/>
    <w:rsid w:val="00A355DD"/>
    <w:rsid w:val="00A37883"/>
    <w:rsid w:val="00A701DB"/>
    <w:rsid w:val="00A711AD"/>
    <w:rsid w:val="00A83008"/>
    <w:rsid w:val="00A96FD8"/>
    <w:rsid w:val="00AA5912"/>
    <w:rsid w:val="00AA6B9B"/>
    <w:rsid w:val="00AA6CE1"/>
    <w:rsid w:val="00AB789B"/>
    <w:rsid w:val="00AC2A6A"/>
    <w:rsid w:val="00AC66B8"/>
    <w:rsid w:val="00AE00F9"/>
    <w:rsid w:val="00AE5552"/>
    <w:rsid w:val="00AE7D76"/>
    <w:rsid w:val="00AF4606"/>
    <w:rsid w:val="00AF7BC2"/>
    <w:rsid w:val="00B005EA"/>
    <w:rsid w:val="00B03643"/>
    <w:rsid w:val="00B110E6"/>
    <w:rsid w:val="00B1113B"/>
    <w:rsid w:val="00B2397C"/>
    <w:rsid w:val="00B3124D"/>
    <w:rsid w:val="00B3228A"/>
    <w:rsid w:val="00B52056"/>
    <w:rsid w:val="00B56646"/>
    <w:rsid w:val="00B71BE1"/>
    <w:rsid w:val="00B73D6D"/>
    <w:rsid w:val="00B7401D"/>
    <w:rsid w:val="00B75C67"/>
    <w:rsid w:val="00B75FD7"/>
    <w:rsid w:val="00B76375"/>
    <w:rsid w:val="00B76953"/>
    <w:rsid w:val="00B83169"/>
    <w:rsid w:val="00BA00E0"/>
    <w:rsid w:val="00BA0D56"/>
    <w:rsid w:val="00BA4CFE"/>
    <w:rsid w:val="00BB25C9"/>
    <w:rsid w:val="00BE13E7"/>
    <w:rsid w:val="00BE55C2"/>
    <w:rsid w:val="00BF2006"/>
    <w:rsid w:val="00BF79F4"/>
    <w:rsid w:val="00C029F9"/>
    <w:rsid w:val="00C13778"/>
    <w:rsid w:val="00C22AD3"/>
    <w:rsid w:val="00C278BC"/>
    <w:rsid w:val="00C30D9F"/>
    <w:rsid w:val="00C3206B"/>
    <w:rsid w:val="00C360E4"/>
    <w:rsid w:val="00C3691B"/>
    <w:rsid w:val="00C60FAF"/>
    <w:rsid w:val="00C61ACF"/>
    <w:rsid w:val="00C61F01"/>
    <w:rsid w:val="00C63682"/>
    <w:rsid w:val="00C7008F"/>
    <w:rsid w:val="00C82695"/>
    <w:rsid w:val="00C92E57"/>
    <w:rsid w:val="00C95090"/>
    <w:rsid w:val="00C95A15"/>
    <w:rsid w:val="00CA0CDD"/>
    <w:rsid w:val="00CA1000"/>
    <w:rsid w:val="00CA5FF0"/>
    <w:rsid w:val="00CA7A80"/>
    <w:rsid w:val="00CC0BCF"/>
    <w:rsid w:val="00CD57AE"/>
    <w:rsid w:val="00CD7A9C"/>
    <w:rsid w:val="00CE793C"/>
    <w:rsid w:val="00CE7F9F"/>
    <w:rsid w:val="00CF1E20"/>
    <w:rsid w:val="00CF32C6"/>
    <w:rsid w:val="00CF7B1F"/>
    <w:rsid w:val="00D03EB3"/>
    <w:rsid w:val="00D207C0"/>
    <w:rsid w:val="00D209F2"/>
    <w:rsid w:val="00D405CC"/>
    <w:rsid w:val="00D527C4"/>
    <w:rsid w:val="00D54E27"/>
    <w:rsid w:val="00D55539"/>
    <w:rsid w:val="00D63650"/>
    <w:rsid w:val="00D72B0C"/>
    <w:rsid w:val="00D9742B"/>
    <w:rsid w:val="00DA3F1A"/>
    <w:rsid w:val="00DA72D1"/>
    <w:rsid w:val="00DA7482"/>
    <w:rsid w:val="00DB5E83"/>
    <w:rsid w:val="00DC07EF"/>
    <w:rsid w:val="00DC2EDA"/>
    <w:rsid w:val="00DC667F"/>
    <w:rsid w:val="00DD29F1"/>
    <w:rsid w:val="00DD2DCA"/>
    <w:rsid w:val="00DD342E"/>
    <w:rsid w:val="00DE6EBB"/>
    <w:rsid w:val="00E10A6A"/>
    <w:rsid w:val="00E16DBE"/>
    <w:rsid w:val="00E24E32"/>
    <w:rsid w:val="00E36E4F"/>
    <w:rsid w:val="00E4471A"/>
    <w:rsid w:val="00E44754"/>
    <w:rsid w:val="00E44C0A"/>
    <w:rsid w:val="00E46F6B"/>
    <w:rsid w:val="00E476BD"/>
    <w:rsid w:val="00E53853"/>
    <w:rsid w:val="00E64E74"/>
    <w:rsid w:val="00E80BD8"/>
    <w:rsid w:val="00E818AA"/>
    <w:rsid w:val="00E94CE2"/>
    <w:rsid w:val="00EA1F93"/>
    <w:rsid w:val="00EB1753"/>
    <w:rsid w:val="00EB3B9D"/>
    <w:rsid w:val="00EB57F8"/>
    <w:rsid w:val="00EB7923"/>
    <w:rsid w:val="00EC1429"/>
    <w:rsid w:val="00EC4370"/>
    <w:rsid w:val="00ED780F"/>
    <w:rsid w:val="00EE18AB"/>
    <w:rsid w:val="00EE1F7D"/>
    <w:rsid w:val="00EE4C93"/>
    <w:rsid w:val="00EE4FA8"/>
    <w:rsid w:val="00EE6FC4"/>
    <w:rsid w:val="00F04181"/>
    <w:rsid w:val="00F25312"/>
    <w:rsid w:val="00F41186"/>
    <w:rsid w:val="00F577F2"/>
    <w:rsid w:val="00F62E09"/>
    <w:rsid w:val="00F747CC"/>
    <w:rsid w:val="00F81615"/>
    <w:rsid w:val="00F8349F"/>
    <w:rsid w:val="00F87FB4"/>
    <w:rsid w:val="00FA399A"/>
    <w:rsid w:val="00FA7171"/>
    <w:rsid w:val="00FB03A7"/>
    <w:rsid w:val="00FB1DF2"/>
    <w:rsid w:val="00FB4AA7"/>
    <w:rsid w:val="00FE43F2"/>
    <w:rsid w:val="00FF119C"/>
    <w:rsid w:val="00FF767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F8A72E"/>
  <w15:docId w15:val="{AE936D14-211D-4AD1-BF85-A665CF926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6E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36E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F46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ioforce zListePuce,List Paragraph1,References,Liste couleur - Accent 11,Liste couleur - Accent 111,Paragraphe de liste3,List Paragraph2,Titre1,Bullets,List Paragraph nowy,Numbered List Paragraph"/>
    <w:basedOn w:val="Normal"/>
    <w:link w:val="ListParagraphChar"/>
    <w:uiPriority w:val="1"/>
    <w:qFormat/>
    <w:rsid w:val="00953BA5"/>
    <w:pPr>
      <w:ind w:left="720"/>
      <w:contextualSpacing/>
    </w:pPr>
  </w:style>
  <w:style w:type="character" w:customStyle="1" w:styleId="fontstyle01">
    <w:name w:val="fontstyle01"/>
    <w:basedOn w:val="DefaultParagraphFont"/>
    <w:rsid w:val="006035F0"/>
    <w:rPr>
      <w:rFonts w:ascii="87ealnxihqylmbf" w:hAnsi="87ealnxihqylmbf" w:hint="default"/>
      <w:b w:val="0"/>
      <w:bCs w:val="0"/>
      <w:i w:val="0"/>
      <w:iCs w:val="0"/>
      <w:color w:val="000000"/>
      <w:sz w:val="26"/>
      <w:szCs w:val="26"/>
    </w:rPr>
  </w:style>
  <w:style w:type="character" w:customStyle="1" w:styleId="fontstyle21">
    <w:name w:val="fontstyle21"/>
    <w:basedOn w:val="DefaultParagraphFont"/>
    <w:rsid w:val="007A61E9"/>
    <w:rPr>
      <w:rFonts w:ascii="90sdhzh" w:hAnsi="90sdhzh" w:hint="default"/>
      <w:b w:val="0"/>
      <w:bCs w:val="0"/>
      <w:i w:val="0"/>
      <w:iCs w:val="0"/>
      <w:color w:val="000000"/>
      <w:sz w:val="16"/>
      <w:szCs w:val="16"/>
    </w:rPr>
  </w:style>
  <w:style w:type="character" w:customStyle="1" w:styleId="fontstyle31">
    <w:name w:val="fontstyle31"/>
    <w:basedOn w:val="DefaultParagraphFont"/>
    <w:rsid w:val="007A61E9"/>
    <w:rPr>
      <w:rFonts w:ascii="25gsnzoiqcbwuqp" w:hAnsi="25gsnzoiqcbwuqp" w:hint="default"/>
      <w:b w:val="0"/>
      <w:bCs w:val="0"/>
      <w:i/>
      <w:iCs/>
      <w:color w:val="000000"/>
      <w:sz w:val="20"/>
      <w:szCs w:val="20"/>
    </w:rPr>
  </w:style>
  <w:style w:type="table" w:styleId="TableGrid">
    <w:name w:val="Table Grid"/>
    <w:basedOn w:val="TableNormal"/>
    <w:uiPriority w:val="39"/>
    <w:rsid w:val="00164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ioforce zListePuce Char,List Paragraph1 Char,References Char,Liste couleur - Accent 11 Char,Liste couleur - Accent 111 Char,Paragraphe de liste3 Char,List Paragraph2 Char,Titre1 Char,Bullets Char,List Paragraph nowy Char"/>
    <w:link w:val="ListParagraph"/>
    <w:uiPriority w:val="34"/>
    <w:locked/>
    <w:rsid w:val="00EA1F93"/>
  </w:style>
  <w:style w:type="character" w:customStyle="1" w:styleId="CEPATabletextChar">
    <w:name w:val="CEPA Table text Char"/>
    <w:basedOn w:val="DefaultParagraphFont"/>
    <w:link w:val="CEPATabletext"/>
    <w:locked/>
    <w:rsid w:val="00EA1F93"/>
    <w:rPr>
      <w:rFonts w:ascii="Calibri" w:hAnsi="Calibri" w:cs="Calibri"/>
    </w:rPr>
  </w:style>
  <w:style w:type="paragraph" w:customStyle="1" w:styleId="CEPATabletext">
    <w:name w:val="CEPA Table text"/>
    <w:basedOn w:val="Normal"/>
    <w:link w:val="CEPATabletextChar"/>
    <w:qFormat/>
    <w:rsid w:val="00EA1F93"/>
    <w:pPr>
      <w:spacing w:before="60" w:after="60" w:line="256" w:lineRule="auto"/>
    </w:pPr>
    <w:rPr>
      <w:rFonts w:ascii="Calibri" w:hAnsi="Calibri" w:cs="Calibri"/>
    </w:rPr>
  </w:style>
  <w:style w:type="paragraph" w:styleId="FootnoteText">
    <w:name w:val="footnote text"/>
    <w:basedOn w:val="Normal"/>
    <w:link w:val="FootnoteTextChar"/>
    <w:uiPriority w:val="99"/>
    <w:semiHidden/>
    <w:unhideWhenUsed/>
    <w:rsid w:val="00A37883"/>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A37883"/>
    <w:rPr>
      <w:rFonts w:eastAsiaTheme="minorEastAsia"/>
      <w:sz w:val="20"/>
      <w:szCs w:val="20"/>
    </w:rPr>
  </w:style>
  <w:style w:type="character" w:styleId="FootnoteReference">
    <w:name w:val="footnote reference"/>
    <w:basedOn w:val="DefaultParagraphFont"/>
    <w:uiPriority w:val="99"/>
    <w:semiHidden/>
    <w:unhideWhenUsed/>
    <w:rsid w:val="00A37883"/>
    <w:rPr>
      <w:vertAlign w:val="superscript"/>
    </w:rPr>
  </w:style>
  <w:style w:type="paragraph" w:styleId="Header">
    <w:name w:val="header"/>
    <w:basedOn w:val="Normal"/>
    <w:link w:val="HeaderChar"/>
    <w:uiPriority w:val="99"/>
    <w:unhideWhenUsed/>
    <w:rsid w:val="00EC437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4370"/>
  </w:style>
  <w:style w:type="paragraph" w:styleId="Footer">
    <w:name w:val="footer"/>
    <w:basedOn w:val="Normal"/>
    <w:link w:val="FooterChar"/>
    <w:uiPriority w:val="99"/>
    <w:unhideWhenUsed/>
    <w:rsid w:val="00EC437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4370"/>
  </w:style>
  <w:style w:type="paragraph" w:styleId="NoSpacing">
    <w:name w:val="No Spacing"/>
    <w:link w:val="NoSpacingChar"/>
    <w:uiPriority w:val="1"/>
    <w:qFormat/>
    <w:rsid w:val="00E36E4F"/>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E36E4F"/>
    <w:rPr>
      <w:rFonts w:eastAsiaTheme="minorEastAsia"/>
      <w:lang w:eastAsia="fr-FR"/>
    </w:rPr>
  </w:style>
  <w:style w:type="character" w:customStyle="1" w:styleId="Heading1Char">
    <w:name w:val="Heading 1 Char"/>
    <w:basedOn w:val="DefaultParagraphFont"/>
    <w:link w:val="Heading1"/>
    <w:uiPriority w:val="9"/>
    <w:rsid w:val="00E36E4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36E4F"/>
    <w:pPr>
      <w:outlineLvl w:val="9"/>
    </w:pPr>
    <w:rPr>
      <w:lang w:eastAsia="fr-FR"/>
    </w:rPr>
  </w:style>
  <w:style w:type="paragraph" w:styleId="TOC2">
    <w:name w:val="toc 2"/>
    <w:basedOn w:val="Normal"/>
    <w:next w:val="Normal"/>
    <w:autoRedefine/>
    <w:uiPriority w:val="39"/>
    <w:unhideWhenUsed/>
    <w:rsid w:val="00E36E4F"/>
    <w:pPr>
      <w:spacing w:before="120" w:after="0"/>
      <w:ind w:left="220"/>
    </w:pPr>
    <w:rPr>
      <w:rFonts w:cstheme="minorHAnsi"/>
      <w:b/>
      <w:bCs/>
    </w:rPr>
  </w:style>
  <w:style w:type="paragraph" w:styleId="TOC1">
    <w:name w:val="toc 1"/>
    <w:basedOn w:val="Normal"/>
    <w:next w:val="Normal"/>
    <w:autoRedefine/>
    <w:uiPriority w:val="39"/>
    <w:unhideWhenUsed/>
    <w:rsid w:val="00E36E4F"/>
    <w:pPr>
      <w:spacing w:before="120" w:after="0"/>
    </w:pPr>
    <w:rPr>
      <w:rFonts w:cstheme="minorHAnsi"/>
      <w:b/>
      <w:bCs/>
      <w:i/>
      <w:iCs/>
      <w:sz w:val="24"/>
      <w:szCs w:val="24"/>
    </w:rPr>
  </w:style>
  <w:style w:type="paragraph" w:styleId="TOC3">
    <w:name w:val="toc 3"/>
    <w:basedOn w:val="Normal"/>
    <w:next w:val="Normal"/>
    <w:autoRedefine/>
    <w:uiPriority w:val="39"/>
    <w:unhideWhenUsed/>
    <w:rsid w:val="00E36E4F"/>
    <w:pPr>
      <w:spacing w:after="0"/>
      <w:ind w:left="440"/>
    </w:pPr>
    <w:rPr>
      <w:rFonts w:cstheme="minorHAnsi"/>
      <w:sz w:val="20"/>
      <w:szCs w:val="20"/>
    </w:rPr>
  </w:style>
  <w:style w:type="paragraph" w:styleId="TOC4">
    <w:name w:val="toc 4"/>
    <w:basedOn w:val="Normal"/>
    <w:next w:val="Normal"/>
    <w:autoRedefine/>
    <w:uiPriority w:val="39"/>
    <w:unhideWhenUsed/>
    <w:rsid w:val="00E36E4F"/>
    <w:pPr>
      <w:spacing w:after="0"/>
      <w:ind w:left="660"/>
    </w:pPr>
    <w:rPr>
      <w:rFonts w:cstheme="minorHAnsi"/>
      <w:sz w:val="20"/>
      <w:szCs w:val="20"/>
    </w:rPr>
  </w:style>
  <w:style w:type="paragraph" w:styleId="TOC5">
    <w:name w:val="toc 5"/>
    <w:basedOn w:val="Normal"/>
    <w:next w:val="Normal"/>
    <w:autoRedefine/>
    <w:uiPriority w:val="39"/>
    <w:unhideWhenUsed/>
    <w:rsid w:val="00E36E4F"/>
    <w:pPr>
      <w:spacing w:after="0"/>
      <w:ind w:left="880"/>
    </w:pPr>
    <w:rPr>
      <w:rFonts w:cstheme="minorHAnsi"/>
      <w:sz w:val="20"/>
      <w:szCs w:val="20"/>
    </w:rPr>
  </w:style>
  <w:style w:type="paragraph" w:styleId="TOC6">
    <w:name w:val="toc 6"/>
    <w:basedOn w:val="Normal"/>
    <w:next w:val="Normal"/>
    <w:autoRedefine/>
    <w:uiPriority w:val="39"/>
    <w:unhideWhenUsed/>
    <w:rsid w:val="00E36E4F"/>
    <w:pPr>
      <w:spacing w:after="0"/>
      <w:ind w:left="1100"/>
    </w:pPr>
    <w:rPr>
      <w:rFonts w:cstheme="minorHAnsi"/>
      <w:sz w:val="20"/>
      <w:szCs w:val="20"/>
    </w:rPr>
  </w:style>
  <w:style w:type="paragraph" w:styleId="TOC7">
    <w:name w:val="toc 7"/>
    <w:basedOn w:val="Normal"/>
    <w:next w:val="Normal"/>
    <w:autoRedefine/>
    <w:uiPriority w:val="39"/>
    <w:unhideWhenUsed/>
    <w:rsid w:val="00E36E4F"/>
    <w:pPr>
      <w:spacing w:after="0"/>
      <w:ind w:left="1320"/>
    </w:pPr>
    <w:rPr>
      <w:rFonts w:cstheme="minorHAnsi"/>
      <w:sz w:val="20"/>
      <w:szCs w:val="20"/>
    </w:rPr>
  </w:style>
  <w:style w:type="paragraph" w:styleId="TOC8">
    <w:name w:val="toc 8"/>
    <w:basedOn w:val="Normal"/>
    <w:next w:val="Normal"/>
    <w:autoRedefine/>
    <w:uiPriority w:val="39"/>
    <w:unhideWhenUsed/>
    <w:rsid w:val="00E36E4F"/>
    <w:pPr>
      <w:spacing w:after="0"/>
      <w:ind w:left="1540"/>
    </w:pPr>
    <w:rPr>
      <w:rFonts w:cstheme="minorHAnsi"/>
      <w:sz w:val="20"/>
      <w:szCs w:val="20"/>
    </w:rPr>
  </w:style>
  <w:style w:type="paragraph" w:styleId="TOC9">
    <w:name w:val="toc 9"/>
    <w:basedOn w:val="Normal"/>
    <w:next w:val="Normal"/>
    <w:autoRedefine/>
    <w:uiPriority w:val="39"/>
    <w:unhideWhenUsed/>
    <w:rsid w:val="00E36E4F"/>
    <w:pPr>
      <w:spacing w:after="0"/>
      <w:ind w:left="1760"/>
    </w:pPr>
    <w:rPr>
      <w:rFonts w:cstheme="minorHAnsi"/>
      <w:sz w:val="20"/>
      <w:szCs w:val="20"/>
    </w:rPr>
  </w:style>
  <w:style w:type="character" w:customStyle="1" w:styleId="Heading2Char">
    <w:name w:val="Heading 2 Char"/>
    <w:basedOn w:val="DefaultParagraphFont"/>
    <w:link w:val="Heading2"/>
    <w:uiPriority w:val="9"/>
    <w:rsid w:val="00E36E4F"/>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E36E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E4F"/>
    <w:rPr>
      <w:rFonts w:ascii="Segoe UI" w:hAnsi="Segoe UI" w:cs="Segoe UI"/>
      <w:sz w:val="18"/>
      <w:szCs w:val="18"/>
    </w:rPr>
  </w:style>
  <w:style w:type="character" w:styleId="Hyperlink">
    <w:name w:val="Hyperlink"/>
    <w:basedOn w:val="DefaultParagraphFont"/>
    <w:uiPriority w:val="99"/>
    <w:unhideWhenUsed/>
    <w:rsid w:val="00E36E4F"/>
    <w:rPr>
      <w:color w:val="0563C1" w:themeColor="hyperlink"/>
      <w:u w:val="single"/>
    </w:rPr>
  </w:style>
  <w:style w:type="character" w:styleId="IntenseReference">
    <w:name w:val="Intense Reference"/>
    <w:basedOn w:val="DefaultParagraphFont"/>
    <w:uiPriority w:val="32"/>
    <w:qFormat/>
    <w:rsid w:val="005D075F"/>
    <w:rPr>
      <w:b/>
      <w:bCs/>
      <w:smallCaps/>
      <w:color w:val="5B9BD5" w:themeColor="accent1"/>
      <w:spacing w:val="5"/>
    </w:rPr>
  </w:style>
  <w:style w:type="table" w:customStyle="1" w:styleId="Grilledutableau1">
    <w:name w:val="Grille du tableau1"/>
    <w:basedOn w:val="TableNormal"/>
    <w:next w:val="TableGrid"/>
    <w:uiPriority w:val="59"/>
    <w:rsid w:val="00484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84E04"/>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fr-FR"/>
    </w:rPr>
  </w:style>
  <w:style w:type="character" w:customStyle="1" w:styleId="TitleChar">
    <w:name w:val="Title Char"/>
    <w:basedOn w:val="DefaultParagraphFont"/>
    <w:link w:val="Title"/>
    <w:uiPriority w:val="10"/>
    <w:rsid w:val="00484E04"/>
    <w:rPr>
      <w:rFonts w:asciiTheme="majorHAnsi" w:eastAsiaTheme="majorEastAsia" w:hAnsiTheme="majorHAnsi" w:cstheme="majorBidi"/>
      <w:color w:val="404040" w:themeColor="text1" w:themeTint="BF"/>
      <w:spacing w:val="-10"/>
      <w:kern w:val="28"/>
      <w:sz w:val="56"/>
      <w:szCs w:val="56"/>
      <w:lang w:eastAsia="fr-FR"/>
    </w:rPr>
  </w:style>
  <w:style w:type="paragraph" w:styleId="Subtitle">
    <w:name w:val="Subtitle"/>
    <w:basedOn w:val="Normal"/>
    <w:next w:val="Normal"/>
    <w:link w:val="SubtitleChar"/>
    <w:uiPriority w:val="11"/>
    <w:qFormat/>
    <w:rsid w:val="00484E04"/>
    <w:pPr>
      <w:numPr>
        <w:ilvl w:val="1"/>
      </w:numPr>
    </w:pPr>
    <w:rPr>
      <w:rFonts w:eastAsiaTheme="minorEastAsia" w:cs="Times New Roman"/>
      <w:color w:val="5A5A5A" w:themeColor="text1" w:themeTint="A5"/>
      <w:spacing w:val="15"/>
      <w:lang w:eastAsia="fr-FR"/>
    </w:rPr>
  </w:style>
  <w:style w:type="character" w:customStyle="1" w:styleId="SubtitleChar">
    <w:name w:val="Subtitle Char"/>
    <w:basedOn w:val="DefaultParagraphFont"/>
    <w:link w:val="Subtitle"/>
    <w:uiPriority w:val="11"/>
    <w:rsid w:val="00484E04"/>
    <w:rPr>
      <w:rFonts w:eastAsiaTheme="minorEastAsia" w:cs="Times New Roman"/>
      <w:color w:val="5A5A5A" w:themeColor="text1" w:themeTint="A5"/>
      <w:spacing w:val="15"/>
      <w:lang w:eastAsia="fr-FR"/>
    </w:rPr>
  </w:style>
  <w:style w:type="character" w:styleId="CommentReference">
    <w:name w:val="annotation reference"/>
    <w:basedOn w:val="DefaultParagraphFont"/>
    <w:uiPriority w:val="99"/>
    <w:semiHidden/>
    <w:unhideWhenUsed/>
    <w:rsid w:val="00DD29F1"/>
    <w:rPr>
      <w:sz w:val="16"/>
      <w:szCs w:val="16"/>
    </w:rPr>
  </w:style>
  <w:style w:type="paragraph" w:styleId="CommentText">
    <w:name w:val="annotation text"/>
    <w:basedOn w:val="Normal"/>
    <w:link w:val="CommentTextChar"/>
    <w:uiPriority w:val="99"/>
    <w:semiHidden/>
    <w:unhideWhenUsed/>
    <w:rsid w:val="00DD29F1"/>
    <w:pPr>
      <w:spacing w:line="240" w:lineRule="auto"/>
    </w:pPr>
    <w:rPr>
      <w:sz w:val="20"/>
      <w:szCs w:val="20"/>
    </w:rPr>
  </w:style>
  <w:style w:type="character" w:customStyle="1" w:styleId="CommentTextChar">
    <w:name w:val="Comment Text Char"/>
    <w:basedOn w:val="DefaultParagraphFont"/>
    <w:link w:val="CommentText"/>
    <w:uiPriority w:val="99"/>
    <w:semiHidden/>
    <w:rsid w:val="00DD29F1"/>
    <w:rPr>
      <w:sz w:val="20"/>
      <w:szCs w:val="20"/>
    </w:rPr>
  </w:style>
  <w:style w:type="table" w:customStyle="1" w:styleId="TableGrid1">
    <w:name w:val="Table Grid1"/>
    <w:basedOn w:val="TableNormal"/>
    <w:next w:val="TableGrid"/>
    <w:uiPriority w:val="39"/>
    <w:rsid w:val="00247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E1F7D"/>
    <w:rPr>
      <w:b/>
      <w:bCs/>
    </w:rPr>
  </w:style>
  <w:style w:type="character" w:customStyle="1" w:styleId="CommentSubjectChar">
    <w:name w:val="Comment Subject Char"/>
    <w:basedOn w:val="CommentTextChar"/>
    <w:link w:val="CommentSubject"/>
    <w:uiPriority w:val="99"/>
    <w:semiHidden/>
    <w:rsid w:val="00EE1F7D"/>
    <w:rPr>
      <w:b/>
      <w:bCs/>
      <w:sz w:val="20"/>
      <w:szCs w:val="20"/>
    </w:rPr>
  </w:style>
  <w:style w:type="character" w:customStyle="1" w:styleId="Heading3Char">
    <w:name w:val="Heading 3 Char"/>
    <w:basedOn w:val="DefaultParagraphFont"/>
    <w:link w:val="Heading3"/>
    <w:uiPriority w:val="9"/>
    <w:rsid w:val="00AF4606"/>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qFormat/>
    <w:rsid w:val="00AF4606"/>
    <w:pPr>
      <w:widowControl w:val="0"/>
      <w:autoSpaceDE w:val="0"/>
      <w:autoSpaceDN w:val="0"/>
      <w:spacing w:after="0" w:line="240" w:lineRule="auto"/>
    </w:pPr>
    <w:rPr>
      <w:rFonts w:ascii="Arial" w:eastAsia="Arial" w:hAnsi="Arial" w:cs="Arial"/>
      <w:sz w:val="19"/>
      <w:szCs w:val="19"/>
      <w:lang w:val="en-US" w:bidi="en-US"/>
    </w:rPr>
  </w:style>
  <w:style w:type="character" w:customStyle="1" w:styleId="BodyTextChar">
    <w:name w:val="Body Text Char"/>
    <w:basedOn w:val="DefaultParagraphFont"/>
    <w:link w:val="BodyText"/>
    <w:uiPriority w:val="1"/>
    <w:rsid w:val="00AF4606"/>
    <w:rPr>
      <w:rFonts w:ascii="Arial" w:eastAsia="Arial" w:hAnsi="Arial" w:cs="Arial"/>
      <w:sz w:val="19"/>
      <w:szCs w:val="19"/>
      <w:lang w:val="en-US" w:bidi="en-US"/>
    </w:rPr>
  </w:style>
  <w:style w:type="paragraph" w:styleId="NormalWeb">
    <w:name w:val="Normal (Web)"/>
    <w:basedOn w:val="Normal"/>
    <w:uiPriority w:val="99"/>
    <w:semiHidden/>
    <w:unhideWhenUsed/>
    <w:rsid w:val="00112DAF"/>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customStyle="1" w:styleId="TableParagraph">
    <w:name w:val="Table Paragraph"/>
    <w:basedOn w:val="Normal"/>
    <w:uiPriority w:val="1"/>
    <w:qFormat/>
    <w:rsid w:val="005C4F41"/>
    <w:pPr>
      <w:widowControl w:val="0"/>
      <w:autoSpaceDE w:val="0"/>
      <w:autoSpaceDN w:val="0"/>
      <w:spacing w:after="0" w:line="240" w:lineRule="auto"/>
    </w:pPr>
    <w:rPr>
      <w:rFonts w:ascii="Arial" w:eastAsia="Arial" w:hAnsi="Arial" w:cs="Arial"/>
      <w:lang w:val="en-US"/>
    </w:rPr>
  </w:style>
  <w:style w:type="character" w:styleId="FollowedHyperlink">
    <w:name w:val="FollowedHyperlink"/>
    <w:basedOn w:val="DefaultParagraphFont"/>
    <w:uiPriority w:val="99"/>
    <w:semiHidden/>
    <w:unhideWhenUsed/>
    <w:rsid w:val="00EB7923"/>
    <w:rPr>
      <w:color w:val="954F72" w:themeColor="followedHyperlink"/>
      <w:u w:val="single"/>
    </w:rPr>
  </w:style>
  <w:style w:type="paragraph" w:styleId="Revision">
    <w:name w:val="Revision"/>
    <w:hidden/>
    <w:uiPriority w:val="99"/>
    <w:semiHidden/>
    <w:rsid w:val="00705A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7520">
      <w:bodyDiv w:val="1"/>
      <w:marLeft w:val="0"/>
      <w:marRight w:val="0"/>
      <w:marTop w:val="0"/>
      <w:marBottom w:val="0"/>
      <w:divBdr>
        <w:top w:val="none" w:sz="0" w:space="0" w:color="auto"/>
        <w:left w:val="none" w:sz="0" w:space="0" w:color="auto"/>
        <w:bottom w:val="none" w:sz="0" w:space="0" w:color="auto"/>
        <w:right w:val="none" w:sz="0" w:space="0" w:color="auto"/>
      </w:divBdr>
    </w:div>
    <w:div w:id="135493684">
      <w:bodyDiv w:val="1"/>
      <w:marLeft w:val="0"/>
      <w:marRight w:val="0"/>
      <w:marTop w:val="0"/>
      <w:marBottom w:val="0"/>
      <w:divBdr>
        <w:top w:val="none" w:sz="0" w:space="0" w:color="auto"/>
        <w:left w:val="none" w:sz="0" w:space="0" w:color="auto"/>
        <w:bottom w:val="none" w:sz="0" w:space="0" w:color="auto"/>
        <w:right w:val="none" w:sz="0" w:space="0" w:color="auto"/>
      </w:divBdr>
    </w:div>
    <w:div w:id="146826372">
      <w:bodyDiv w:val="1"/>
      <w:marLeft w:val="0"/>
      <w:marRight w:val="0"/>
      <w:marTop w:val="0"/>
      <w:marBottom w:val="0"/>
      <w:divBdr>
        <w:top w:val="none" w:sz="0" w:space="0" w:color="auto"/>
        <w:left w:val="none" w:sz="0" w:space="0" w:color="auto"/>
        <w:bottom w:val="none" w:sz="0" w:space="0" w:color="auto"/>
        <w:right w:val="none" w:sz="0" w:space="0" w:color="auto"/>
      </w:divBdr>
    </w:div>
    <w:div w:id="152986453">
      <w:bodyDiv w:val="1"/>
      <w:marLeft w:val="0"/>
      <w:marRight w:val="0"/>
      <w:marTop w:val="0"/>
      <w:marBottom w:val="0"/>
      <w:divBdr>
        <w:top w:val="none" w:sz="0" w:space="0" w:color="auto"/>
        <w:left w:val="none" w:sz="0" w:space="0" w:color="auto"/>
        <w:bottom w:val="none" w:sz="0" w:space="0" w:color="auto"/>
        <w:right w:val="none" w:sz="0" w:space="0" w:color="auto"/>
      </w:divBdr>
    </w:div>
    <w:div w:id="197357697">
      <w:bodyDiv w:val="1"/>
      <w:marLeft w:val="0"/>
      <w:marRight w:val="0"/>
      <w:marTop w:val="0"/>
      <w:marBottom w:val="0"/>
      <w:divBdr>
        <w:top w:val="none" w:sz="0" w:space="0" w:color="auto"/>
        <w:left w:val="none" w:sz="0" w:space="0" w:color="auto"/>
        <w:bottom w:val="none" w:sz="0" w:space="0" w:color="auto"/>
        <w:right w:val="none" w:sz="0" w:space="0" w:color="auto"/>
      </w:divBdr>
    </w:div>
    <w:div w:id="214587528">
      <w:bodyDiv w:val="1"/>
      <w:marLeft w:val="0"/>
      <w:marRight w:val="0"/>
      <w:marTop w:val="0"/>
      <w:marBottom w:val="0"/>
      <w:divBdr>
        <w:top w:val="none" w:sz="0" w:space="0" w:color="auto"/>
        <w:left w:val="none" w:sz="0" w:space="0" w:color="auto"/>
        <w:bottom w:val="none" w:sz="0" w:space="0" w:color="auto"/>
        <w:right w:val="none" w:sz="0" w:space="0" w:color="auto"/>
      </w:divBdr>
    </w:div>
    <w:div w:id="271281057">
      <w:bodyDiv w:val="1"/>
      <w:marLeft w:val="0"/>
      <w:marRight w:val="0"/>
      <w:marTop w:val="0"/>
      <w:marBottom w:val="0"/>
      <w:divBdr>
        <w:top w:val="none" w:sz="0" w:space="0" w:color="auto"/>
        <w:left w:val="none" w:sz="0" w:space="0" w:color="auto"/>
        <w:bottom w:val="none" w:sz="0" w:space="0" w:color="auto"/>
        <w:right w:val="none" w:sz="0" w:space="0" w:color="auto"/>
      </w:divBdr>
    </w:div>
    <w:div w:id="325279903">
      <w:bodyDiv w:val="1"/>
      <w:marLeft w:val="0"/>
      <w:marRight w:val="0"/>
      <w:marTop w:val="0"/>
      <w:marBottom w:val="0"/>
      <w:divBdr>
        <w:top w:val="none" w:sz="0" w:space="0" w:color="auto"/>
        <w:left w:val="none" w:sz="0" w:space="0" w:color="auto"/>
        <w:bottom w:val="none" w:sz="0" w:space="0" w:color="auto"/>
        <w:right w:val="none" w:sz="0" w:space="0" w:color="auto"/>
      </w:divBdr>
    </w:div>
    <w:div w:id="370889126">
      <w:bodyDiv w:val="1"/>
      <w:marLeft w:val="0"/>
      <w:marRight w:val="0"/>
      <w:marTop w:val="0"/>
      <w:marBottom w:val="0"/>
      <w:divBdr>
        <w:top w:val="none" w:sz="0" w:space="0" w:color="auto"/>
        <w:left w:val="none" w:sz="0" w:space="0" w:color="auto"/>
        <w:bottom w:val="none" w:sz="0" w:space="0" w:color="auto"/>
        <w:right w:val="none" w:sz="0" w:space="0" w:color="auto"/>
      </w:divBdr>
    </w:div>
    <w:div w:id="395668484">
      <w:bodyDiv w:val="1"/>
      <w:marLeft w:val="0"/>
      <w:marRight w:val="0"/>
      <w:marTop w:val="0"/>
      <w:marBottom w:val="0"/>
      <w:divBdr>
        <w:top w:val="none" w:sz="0" w:space="0" w:color="auto"/>
        <w:left w:val="none" w:sz="0" w:space="0" w:color="auto"/>
        <w:bottom w:val="none" w:sz="0" w:space="0" w:color="auto"/>
        <w:right w:val="none" w:sz="0" w:space="0" w:color="auto"/>
      </w:divBdr>
    </w:div>
    <w:div w:id="528837123">
      <w:bodyDiv w:val="1"/>
      <w:marLeft w:val="0"/>
      <w:marRight w:val="0"/>
      <w:marTop w:val="0"/>
      <w:marBottom w:val="0"/>
      <w:divBdr>
        <w:top w:val="none" w:sz="0" w:space="0" w:color="auto"/>
        <w:left w:val="none" w:sz="0" w:space="0" w:color="auto"/>
        <w:bottom w:val="none" w:sz="0" w:space="0" w:color="auto"/>
        <w:right w:val="none" w:sz="0" w:space="0" w:color="auto"/>
      </w:divBdr>
    </w:div>
    <w:div w:id="715619114">
      <w:bodyDiv w:val="1"/>
      <w:marLeft w:val="0"/>
      <w:marRight w:val="0"/>
      <w:marTop w:val="0"/>
      <w:marBottom w:val="0"/>
      <w:divBdr>
        <w:top w:val="none" w:sz="0" w:space="0" w:color="auto"/>
        <w:left w:val="none" w:sz="0" w:space="0" w:color="auto"/>
        <w:bottom w:val="none" w:sz="0" w:space="0" w:color="auto"/>
        <w:right w:val="none" w:sz="0" w:space="0" w:color="auto"/>
      </w:divBdr>
    </w:div>
    <w:div w:id="771508705">
      <w:bodyDiv w:val="1"/>
      <w:marLeft w:val="0"/>
      <w:marRight w:val="0"/>
      <w:marTop w:val="0"/>
      <w:marBottom w:val="0"/>
      <w:divBdr>
        <w:top w:val="none" w:sz="0" w:space="0" w:color="auto"/>
        <w:left w:val="none" w:sz="0" w:space="0" w:color="auto"/>
        <w:bottom w:val="none" w:sz="0" w:space="0" w:color="auto"/>
        <w:right w:val="none" w:sz="0" w:space="0" w:color="auto"/>
      </w:divBdr>
    </w:div>
    <w:div w:id="955911914">
      <w:bodyDiv w:val="1"/>
      <w:marLeft w:val="0"/>
      <w:marRight w:val="0"/>
      <w:marTop w:val="0"/>
      <w:marBottom w:val="0"/>
      <w:divBdr>
        <w:top w:val="none" w:sz="0" w:space="0" w:color="auto"/>
        <w:left w:val="none" w:sz="0" w:space="0" w:color="auto"/>
        <w:bottom w:val="none" w:sz="0" w:space="0" w:color="auto"/>
        <w:right w:val="none" w:sz="0" w:space="0" w:color="auto"/>
      </w:divBdr>
    </w:div>
    <w:div w:id="1123696056">
      <w:bodyDiv w:val="1"/>
      <w:marLeft w:val="0"/>
      <w:marRight w:val="0"/>
      <w:marTop w:val="0"/>
      <w:marBottom w:val="0"/>
      <w:divBdr>
        <w:top w:val="none" w:sz="0" w:space="0" w:color="auto"/>
        <w:left w:val="none" w:sz="0" w:space="0" w:color="auto"/>
        <w:bottom w:val="none" w:sz="0" w:space="0" w:color="auto"/>
        <w:right w:val="none" w:sz="0" w:space="0" w:color="auto"/>
      </w:divBdr>
    </w:div>
    <w:div w:id="1126436599">
      <w:bodyDiv w:val="1"/>
      <w:marLeft w:val="0"/>
      <w:marRight w:val="0"/>
      <w:marTop w:val="0"/>
      <w:marBottom w:val="0"/>
      <w:divBdr>
        <w:top w:val="none" w:sz="0" w:space="0" w:color="auto"/>
        <w:left w:val="none" w:sz="0" w:space="0" w:color="auto"/>
        <w:bottom w:val="none" w:sz="0" w:space="0" w:color="auto"/>
        <w:right w:val="none" w:sz="0" w:space="0" w:color="auto"/>
      </w:divBdr>
    </w:div>
    <w:div w:id="1224367391">
      <w:bodyDiv w:val="1"/>
      <w:marLeft w:val="0"/>
      <w:marRight w:val="0"/>
      <w:marTop w:val="0"/>
      <w:marBottom w:val="0"/>
      <w:divBdr>
        <w:top w:val="none" w:sz="0" w:space="0" w:color="auto"/>
        <w:left w:val="none" w:sz="0" w:space="0" w:color="auto"/>
        <w:bottom w:val="none" w:sz="0" w:space="0" w:color="auto"/>
        <w:right w:val="none" w:sz="0" w:space="0" w:color="auto"/>
      </w:divBdr>
    </w:div>
    <w:div w:id="1356617929">
      <w:bodyDiv w:val="1"/>
      <w:marLeft w:val="0"/>
      <w:marRight w:val="0"/>
      <w:marTop w:val="0"/>
      <w:marBottom w:val="0"/>
      <w:divBdr>
        <w:top w:val="none" w:sz="0" w:space="0" w:color="auto"/>
        <w:left w:val="none" w:sz="0" w:space="0" w:color="auto"/>
        <w:bottom w:val="none" w:sz="0" w:space="0" w:color="auto"/>
        <w:right w:val="none" w:sz="0" w:space="0" w:color="auto"/>
      </w:divBdr>
    </w:div>
    <w:div w:id="1444618061">
      <w:bodyDiv w:val="1"/>
      <w:marLeft w:val="0"/>
      <w:marRight w:val="0"/>
      <w:marTop w:val="0"/>
      <w:marBottom w:val="0"/>
      <w:divBdr>
        <w:top w:val="none" w:sz="0" w:space="0" w:color="auto"/>
        <w:left w:val="none" w:sz="0" w:space="0" w:color="auto"/>
        <w:bottom w:val="none" w:sz="0" w:space="0" w:color="auto"/>
        <w:right w:val="none" w:sz="0" w:space="0" w:color="auto"/>
      </w:divBdr>
    </w:div>
    <w:div w:id="1458529354">
      <w:bodyDiv w:val="1"/>
      <w:marLeft w:val="0"/>
      <w:marRight w:val="0"/>
      <w:marTop w:val="0"/>
      <w:marBottom w:val="0"/>
      <w:divBdr>
        <w:top w:val="none" w:sz="0" w:space="0" w:color="auto"/>
        <w:left w:val="none" w:sz="0" w:space="0" w:color="auto"/>
        <w:bottom w:val="none" w:sz="0" w:space="0" w:color="auto"/>
        <w:right w:val="none" w:sz="0" w:space="0" w:color="auto"/>
      </w:divBdr>
    </w:div>
    <w:div w:id="1585450125">
      <w:bodyDiv w:val="1"/>
      <w:marLeft w:val="0"/>
      <w:marRight w:val="0"/>
      <w:marTop w:val="0"/>
      <w:marBottom w:val="0"/>
      <w:divBdr>
        <w:top w:val="none" w:sz="0" w:space="0" w:color="auto"/>
        <w:left w:val="none" w:sz="0" w:space="0" w:color="auto"/>
        <w:bottom w:val="none" w:sz="0" w:space="0" w:color="auto"/>
        <w:right w:val="none" w:sz="0" w:space="0" w:color="auto"/>
      </w:divBdr>
    </w:div>
    <w:div w:id="1615475231">
      <w:bodyDiv w:val="1"/>
      <w:marLeft w:val="0"/>
      <w:marRight w:val="0"/>
      <w:marTop w:val="0"/>
      <w:marBottom w:val="0"/>
      <w:divBdr>
        <w:top w:val="none" w:sz="0" w:space="0" w:color="auto"/>
        <w:left w:val="none" w:sz="0" w:space="0" w:color="auto"/>
        <w:bottom w:val="none" w:sz="0" w:space="0" w:color="auto"/>
        <w:right w:val="none" w:sz="0" w:space="0" w:color="auto"/>
      </w:divBdr>
    </w:div>
    <w:div w:id="1712534629">
      <w:bodyDiv w:val="1"/>
      <w:marLeft w:val="0"/>
      <w:marRight w:val="0"/>
      <w:marTop w:val="0"/>
      <w:marBottom w:val="0"/>
      <w:divBdr>
        <w:top w:val="none" w:sz="0" w:space="0" w:color="auto"/>
        <w:left w:val="none" w:sz="0" w:space="0" w:color="auto"/>
        <w:bottom w:val="none" w:sz="0" w:space="0" w:color="auto"/>
        <w:right w:val="none" w:sz="0" w:space="0" w:color="auto"/>
      </w:divBdr>
    </w:div>
    <w:div w:id="1727752987">
      <w:bodyDiv w:val="1"/>
      <w:marLeft w:val="0"/>
      <w:marRight w:val="0"/>
      <w:marTop w:val="0"/>
      <w:marBottom w:val="0"/>
      <w:divBdr>
        <w:top w:val="none" w:sz="0" w:space="0" w:color="auto"/>
        <w:left w:val="none" w:sz="0" w:space="0" w:color="auto"/>
        <w:bottom w:val="none" w:sz="0" w:space="0" w:color="auto"/>
        <w:right w:val="none" w:sz="0" w:space="0" w:color="auto"/>
      </w:divBdr>
    </w:div>
    <w:div w:id="1730683970">
      <w:bodyDiv w:val="1"/>
      <w:marLeft w:val="0"/>
      <w:marRight w:val="0"/>
      <w:marTop w:val="0"/>
      <w:marBottom w:val="0"/>
      <w:divBdr>
        <w:top w:val="none" w:sz="0" w:space="0" w:color="auto"/>
        <w:left w:val="none" w:sz="0" w:space="0" w:color="auto"/>
        <w:bottom w:val="none" w:sz="0" w:space="0" w:color="auto"/>
        <w:right w:val="none" w:sz="0" w:space="0" w:color="auto"/>
      </w:divBdr>
    </w:div>
    <w:div w:id="1923181201">
      <w:bodyDiv w:val="1"/>
      <w:marLeft w:val="0"/>
      <w:marRight w:val="0"/>
      <w:marTop w:val="0"/>
      <w:marBottom w:val="0"/>
      <w:divBdr>
        <w:top w:val="none" w:sz="0" w:space="0" w:color="auto"/>
        <w:left w:val="none" w:sz="0" w:space="0" w:color="auto"/>
        <w:bottom w:val="none" w:sz="0" w:space="0" w:color="auto"/>
        <w:right w:val="none" w:sz="0" w:space="0" w:color="auto"/>
      </w:divBdr>
    </w:div>
    <w:div w:id="1948996801">
      <w:bodyDiv w:val="1"/>
      <w:marLeft w:val="0"/>
      <w:marRight w:val="0"/>
      <w:marTop w:val="0"/>
      <w:marBottom w:val="0"/>
      <w:divBdr>
        <w:top w:val="none" w:sz="0" w:space="0" w:color="auto"/>
        <w:left w:val="none" w:sz="0" w:space="0" w:color="auto"/>
        <w:bottom w:val="none" w:sz="0" w:space="0" w:color="auto"/>
        <w:right w:val="none" w:sz="0" w:space="0" w:color="auto"/>
      </w:divBdr>
    </w:div>
    <w:div w:id="1980332061">
      <w:bodyDiv w:val="1"/>
      <w:marLeft w:val="0"/>
      <w:marRight w:val="0"/>
      <w:marTop w:val="0"/>
      <w:marBottom w:val="0"/>
      <w:divBdr>
        <w:top w:val="none" w:sz="0" w:space="0" w:color="auto"/>
        <w:left w:val="none" w:sz="0" w:space="0" w:color="auto"/>
        <w:bottom w:val="none" w:sz="0" w:space="0" w:color="auto"/>
        <w:right w:val="none" w:sz="0" w:space="0" w:color="auto"/>
      </w:divBdr>
    </w:div>
    <w:div w:id="2008821396">
      <w:bodyDiv w:val="1"/>
      <w:marLeft w:val="0"/>
      <w:marRight w:val="0"/>
      <w:marTop w:val="0"/>
      <w:marBottom w:val="0"/>
      <w:divBdr>
        <w:top w:val="none" w:sz="0" w:space="0" w:color="auto"/>
        <w:left w:val="none" w:sz="0" w:space="0" w:color="auto"/>
        <w:bottom w:val="none" w:sz="0" w:space="0" w:color="auto"/>
        <w:right w:val="none" w:sz="0" w:space="0" w:color="auto"/>
      </w:divBdr>
    </w:div>
    <w:div w:id="2128355731">
      <w:bodyDiv w:val="1"/>
      <w:marLeft w:val="0"/>
      <w:marRight w:val="0"/>
      <w:marTop w:val="0"/>
      <w:marBottom w:val="0"/>
      <w:divBdr>
        <w:top w:val="none" w:sz="0" w:space="0" w:color="auto"/>
        <w:left w:val="none" w:sz="0" w:space="0" w:color="auto"/>
        <w:bottom w:val="none" w:sz="0" w:space="0" w:color="auto"/>
        <w:right w:val="none" w:sz="0" w:space="0" w:color="auto"/>
      </w:divBdr>
    </w:div>
    <w:div w:id="2129816491">
      <w:bodyDiv w:val="1"/>
      <w:marLeft w:val="0"/>
      <w:marRight w:val="0"/>
      <w:marTop w:val="0"/>
      <w:marBottom w:val="0"/>
      <w:divBdr>
        <w:top w:val="none" w:sz="0" w:space="0" w:color="auto"/>
        <w:left w:val="none" w:sz="0" w:space="0" w:color="auto"/>
        <w:bottom w:val="none" w:sz="0" w:space="0" w:color="auto"/>
        <w:right w:val="none" w:sz="0" w:space="0" w:color="auto"/>
      </w:divBdr>
    </w:div>
    <w:div w:id="214514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yperlink" Target="http://www.sciencedirect.com" TargetMode="External"/><Relationship Id="rId2" Type="http://schemas.openxmlformats.org/officeDocument/2006/relationships/customXml" Target="../customXml/item2.xml"/><Relationship Id="rId16" Type="http://schemas.openxmlformats.org/officeDocument/2006/relationships/hyperlink" Target="http://www.sciencedirect.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mando\Desktop\Consultation%20UNICEF\Docs%20de%20travail\Analyses%20des%20donn&#233;es%20Cameroun.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mando\Desktop\Consultation%20UNICEF\Docs%20de%20travail\Analyses%20des%20donn&#233;es%20Camerou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ando\Desktop\Consultation%20UNICEF\Docs%20de%20travail\Analyses%20des%20donn&#233;es%20Camerou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ando\Desktop\Consultation%20UNICEF\Docs%20de%20travail\Analyses%20des%20donn&#233;es%20Cameroun.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ando\Desktop\Consultation%20UNICEF\Docs%20de%20travail\Analyses%20des%20donn&#233;es%20Cameroun.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mando\Desktop\Consultation%20UNICEF\Docs%20de%20travail\Analyses%20des%20donn&#233;es%20Camerou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Storage at central level</a:t>
            </a:r>
          </a:p>
        </c:rich>
      </c:tx>
      <c:overlay val="0"/>
      <c:spPr>
        <a:noFill/>
        <a:ln>
          <a:noFill/>
        </a:ln>
        <a:effectLst/>
      </c:spPr>
    </c:title>
    <c:autoTitleDeleted val="0"/>
    <c:plotArea>
      <c:layout>
        <c:manualLayout>
          <c:layoutTarget val="inner"/>
          <c:xMode val="edge"/>
          <c:yMode val="edge"/>
          <c:x val="0.10800453701116171"/>
          <c:y val="0.15672934713712236"/>
          <c:w val="0.87327246066072728"/>
          <c:h val="0.6983140440778236"/>
        </c:manualLayout>
      </c:layout>
      <c:barChart>
        <c:barDir val="col"/>
        <c:grouping val="clustered"/>
        <c:varyColors val="0"/>
        <c:ser>
          <c:idx val="0"/>
          <c:order val="0"/>
          <c:spPr>
            <a:solidFill>
              <a:schemeClr val="accent1"/>
            </a:solidFill>
            <a:ln>
              <a:noFill/>
            </a:ln>
            <a:effectLst/>
          </c:spPr>
          <c:invertIfNegative val="0"/>
          <c:dPt>
            <c:idx val="1"/>
            <c:invertIfNegative val="0"/>
            <c:bubble3D val="0"/>
            <c:spPr>
              <a:solidFill>
                <a:srgbClr val="FF6600"/>
              </a:solidFill>
              <a:ln>
                <a:noFill/>
              </a:ln>
              <a:effectLst/>
            </c:spPr>
            <c:extLst>
              <c:ext xmlns:c16="http://schemas.microsoft.com/office/drawing/2014/chart" uri="{C3380CC4-5D6E-409C-BE32-E72D297353CC}">
                <c16:uniqueId val="{00000001-4349-4735-939D-8D240B9FF161}"/>
              </c:ext>
            </c:extLst>
          </c:dPt>
          <c:dPt>
            <c:idx val="2"/>
            <c:invertIfNegative val="0"/>
            <c:bubble3D val="0"/>
            <c:spPr>
              <a:solidFill>
                <a:schemeClr val="bg1">
                  <a:lumMod val="50000"/>
                </a:schemeClr>
              </a:solidFill>
              <a:ln>
                <a:noFill/>
              </a:ln>
              <a:effectLst/>
            </c:spPr>
            <c:extLst>
              <c:ext xmlns:c16="http://schemas.microsoft.com/office/drawing/2014/chart" uri="{C3380CC4-5D6E-409C-BE32-E72D297353CC}">
                <c16:uniqueId val="{00000003-4349-4735-939D-8D240B9FF161}"/>
              </c:ext>
            </c:extLst>
          </c:dPt>
          <c:dPt>
            <c:idx val="3"/>
            <c:invertIfNegative val="0"/>
            <c:bubble3D val="0"/>
            <c:spPr>
              <a:solidFill>
                <a:srgbClr val="FFFF00"/>
              </a:solidFill>
              <a:ln>
                <a:noFill/>
              </a:ln>
              <a:effectLst/>
            </c:spPr>
            <c:extLst>
              <c:ext xmlns:c16="http://schemas.microsoft.com/office/drawing/2014/chart" uri="{C3380CC4-5D6E-409C-BE32-E72D297353CC}">
                <c16:uniqueId val="{00000005-4349-4735-939D-8D240B9FF161}"/>
              </c:ext>
            </c:extLst>
          </c:dPt>
          <c:cat>
            <c:strRef>
              <c:f>Graf!$B$2:$E$2</c:f>
              <c:strCache>
                <c:ptCount val="4"/>
                <c:pt idx="0">
                  <c:v>Equipements adequat</c:v>
                </c:pt>
                <c:pt idx="1">
                  <c:v>Procédures / SOP en place</c:v>
                </c:pt>
                <c:pt idx="2">
                  <c:v>Formation complétée</c:v>
                </c:pt>
                <c:pt idx="3">
                  <c:v>Gestion des données effective</c:v>
                </c:pt>
              </c:strCache>
            </c:strRef>
          </c:cat>
          <c:val>
            <c:numRef>
              <c:f>Graf!$B$3:$E$3</c:f>
              <c:numCache>
                <c:formatCode>General</c:formatCode>
                <c:ptCount val="4"/>
                <c:pt idx="0">
                  <c:v>100</c:v>
                </c:pt>
                <c:pt idx="1">
                  <c:v>100</c:v>
                </c:pt>
                <c:pt idx="2">
                  <c:v>100</c:v>
                </c:pt>
                <c:pt idx="3">
                  <c:v>100</c:v>
                </c:pt>
              </c:numCache>
            </c:numRef>
          </c:val>
          <c:extLst>
            <c:ext xmlns:c16="http://schemas.microsoft.com/office/drawing/2014/chart" uri="{C3380CC4-5D6E-409C-BE32-E72D297353CC}">
              <c16:uniqueId val="{00000006-4349-4735-939D-8D240B9FF161}"/>
            </c:ext>
          </c:extLst>
        </c:ser>
        <c:dLbls>
          <c:showLegendKey val="0"/>
          <c:showVal val="0"/>
          <c:showCatName val="0"/>
          <c:showSerName val="0"/>
          <c:showPercent val="0"/>
          <c:showBubbleSize val="0"/>
        </c:dLbls>
        <c:gapWidth val="219"/>
        <c:overlap val="-27"/>
        <c:axId val="-1068771152"/>
        <c:axId val="-1068766256"/>
      </c:barChart>
      <c:catAx>
        <c:axId val="-1068771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noFill/>
                <a:latin typeface="+mn-lt"/>
                <a:ea typeface="+mn-ea"/>
                <a:cs typeface="+mn-cs"/>
              </a:defRPr>
            </a:pPr>
            <a:endParaRPr lang="en-US"/>
          </a:p>
        </c:txPr>
        <c:crossAx val="-1068766256"/>
        <c:crosses val="autoZero"/>
        <c:auto val="1"/>
        <c:lblAlgn val="ctr"/>
        <c:lblOffset val="100"/>
        <c:noMultiLvlLbl val="0"/>
      </c:catAx>
      <c:valAx>
        <c:axId val="-1068766256"/>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complinace/adequacy</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87711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DC Transportation</a:t>
            </a:r>
            <a:r>
              <a:rPr lang="fr-FR" baseline="0"/>
              <a:t> to Regional stores</a:t>
            </a:r>
            <a:endParaRPr lang="fr-F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rgbClr val="FF6600"/>
              </a:solidFill>
              <a:ln>
                <a:noFill/>
              </a:ln>
              <a:effectLst/>
            </c:spPr>
            <c:extLst>
              <c:ext xmlns:c16="http://schemas.microsoft.com/office/drawing/2014/chart" uri="{C3380CC4-5D6E-409C-BE32-E72D297353CC}">
                <c16:uniqueId val="{00000001-9051-47E7-A5C7-9CDC1B2007A8}"/>
              </c:ext>
            </c:extLst>
          </c:dPt>
          <c:dPt>
            <c:idx val="2"/>
            <c:invertIfNegative val="0"/>
            <c:bubble3D val="0"/>
            <c:spPr>
              <a:solidFill>
                <a:schemeClr val="bg1">
                  <a:lumMod val="50000"/>
                </a:schemeClr>
              </a:solidFill>
              <a:ln>
                <a:noFill/>
              </a:ln>
              <a:effectLst/>
            </c:spPr>
            <c:extLst>
              <c:ext xmlns:c16="http://schemas.microsoft.com/office/drawing/2014/chart" uri="{C3380CC4-5D6E-409C-BE32-E72D297353CC}">
                <c16:uniqueId val="{00000003-9051-47E7-A5C7-9CDC1B2007A8}"/>
              </c:ext>
            </c:extLst>
          </c:dPt>
          <c:dPt>
            <c:idx val="3"/>
            <c:invertIfNegative val="0"/>
            <c:bubble3D val="0"/>
            <c:spPr>
              <a:solidFill>
                <a:srgbClr val="FFFF00"/>
              </a:solidFill>
              <a:ln>
                <a:noFill/>
              </a:ln>
              <a:effectLst/>
            </c:spPr>
            <c:extLst>
              <c:ext xmlns:c16="http://schemas.microsoft.com/office/drawing/2014/chart" uri="{C3380CC4-5D6E-409C-BE32-E72D297353CC}">
                <c16:uniqueId val="{00000005-9051-47E7-A5C7-9CDC1B2007A8}"/>
              </c:ext>
            </c:extLst>
          </c:dPt>
          <c:cat>
            <c:strRef>
              <c:f>Graf!$B$17:$E$17</c:f>
              <c:strCache>
                <c:ptCount val="4"/>
                <c:pt idx="0">
                  <c:v>Equipements adequat</c:v>
                </c:pt>
                <c:pt idx="1">
                  <c:v>Procédures / SOP en place</c:v>
                </c:pt>
                <c:pt idx="2">
                  <c:v>Formation complétée</c:v>
                </c:pt>
                <c:pt idx="3">
                  <c:v>Gestion des données effective</c:v>
                </c:pt>
              </c:strCache>
            </c:strRef>
          </c:cat>
          <c:val>
            <c:numRef>
              <c:f>Graf!$B$18:$E$18</c:f>
              <c:numCache>
                <c:formatCode>General</c:formatCode>
                <c:ptCount val="4"/>
                <c:pt idx="0">
                  <c:v>100</c:v>
                </c:pt>
                <c:pt idx="1">
                  <c:v>80</c:v>
                </c:pt>
                <c:pt idx="2">
                  <c:v>100</c:v>
                </c:pt>
                <c:pt idx="3">
                  <c:v>50</c:v>
                </c:pt>
              </c:numCache>
            </c:numRef>
          </c:val>
          <c:extLst>
            <c:ext xmlns:c16="http://schemas.microsoft.com/office/drawing/2014/chart" uri="{C3380CC4-5D6E-409C-BE32-E72D297353CC}">
              <c16:uniqueId val="{00000006-9051-47E7-A5C7-9CDC1B2007A8}"/>
            </c:ext>
          </c:extLst>
        </c:ser>
        <c:dLbls>
          <c:showLegendKey val="0"/>
          <c:showVal val="0"/>
          <c:showCatName val="0"/>
          <c:showSerName val="0"/>
          <c:showPercent val="0"/>
          <c:showBubbleSize val="0"/>
        </c:dLbls>
        <c:gapWidth val="219"/>
        <c:overlap val="-27"/>
        <c:axId val="-1191526736"/>
        <c:axId val="-1191518576"/>
      </c:barChart>
      <c:catAx>
        <c:axId val="-1191526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noFill/>
                <a:latin typeface="+mn-lt"/>
                <a:ea typeface="+mn-ea"/>
                <a:cs typeface="+mn-cs"/>
              </a:defRPr>
            </a:pPr>
            <a:endParaRPr lang="en-US"/>
          </a:p>
        </c:txPr>
        <c:crossAx val="-1191518576"/>
        <c:crosses val="autoZero"/>
        <c:auto val="1"/>
        <c:lblAlgn val="ctr"/>
        <c:lblOffset val="100"/>
        <c:noMultiLvlLbl val="0"/>
      </c:catAx>
      <c:valAx>
        <c:axId val="-1191518576"/>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adequacy</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1526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Storage</a:t>
            </a:r>
            <a:r>
              <a:rPr lang="fr-FR" baseline="0"/>
              <a:t> at Regional stores</a:t>
            </a:r>
            <a:endParaRPr lang="fr-FR"/>
          </a:p>
        </c:rich>
      </c:tx>
      <c:layout>
        <c:manualLayout>
          <c:xMode val="edge"/>
          <c:yMode val="edge"/>
          <c:x val="0.369932043723736"/>
          <c:y val="2.2008249916674799E-2"/>
        </c:manualLayout>
      </c:layout>
      <c:overlay val="0"/>
      <c:spPr>
        <a:noFill/>
        <a:ln>
          <a:noFill/>
        </a:ln>
        <a:effectLst/>
      </c:spPr>
    </c:title>
    <c:autoTitleDeleted val="0"/>
    <c:plotArea>
      <c:layout>
        <c:manualLayout>
          <c:layoutTarget val="inner"/>
          <c:xMode val="edge"/>
          <c:yMode val="edge"/>
          <c:x val="9.6672714010511154E-2"/>
          <c:y val="0.13643164815234643"/>
          <c:w val="0.86260791035324857"/>
          <c:h val="0.48861239885254654"/>
        </c:manualLayout>
      </c:layout>
      <c:barChart>
        <c:barDir val="col"/>
        <c:grouping val="stacked"/>
        <c:varyColors val="0"/>
        <c:ser>
          <c:idx val="0"/>
          <c:order val="0"/>
          <c:tx>
            <c:strRef>
              <c:f>Graf!$B$32</c:f>
              <c:strCache>
                <c:ptCount val="1"/>
                <c:pt idx="0">
                  <c:v>Equipements adequat</c:v>
                </c:pt>
              </c:strCache>
            </c:strRef>
          </c:tx>
          <c:spPr>
            <a:solidFill>
              <a:schemeClr val="accent1"/>
            </a:solidFill>
            <a:ln>
              <a:noFill/>
            </a:ln>
            <a:effectLst/>
          </c:spPr>
          <c:invertIfNegative val="0"/>
          <c:cat>
            <c:strRef>
              <c:f>Graf!$A$33:$A$42</c:f>
              <c:strCache>
                <c:ptCount val="10"/>
                <c:pt idx="0">
                  <c:v>ADAMAOUA</c:v>
                </c:pt>
                <c:pt idx="1">
                  <c:v>CENTRE</c:v>
                </c:pt>
                <c:pt idx="2">
                  <c:v>EST</c:v>
                </c:pt>
                <c:pt idx="3">
                  <c:v>EXTREME-NORD</c:v>
                </c:pt>
                <c:pt idx="4">
                  <c:v>LITTORAL</c:v>
                </c:pt>
                <c:pt idx="5">
                  <c:v>NORD</c:v>
                </c:pt>
                <c:pt idx="6">
                  <c:v>NORD-OUEST</c:v>
                </c:pt>
                <c:pt idx="7">
                  <c:v>OUEST</c:v>
                </c:pt>
                <c:pt idx="8">
                  <c:v>SUD</c:v>
                </c:pt>
                <c:pt idx="9">
                  <c:v>SUD-OUEST</c:v>
                </c:pt>
              </c:strCache>
            </c:strRef>
          </c:cat>
          <c:val>
            <c:numRef>
              <c:f>Graf!$B$33:$B$42</c:f>
              <c:numCache>
                <c:formatCode>General</c:formatCode>
                <c:ptCount val="10"/>
                <c:pt idx="0">
                  <c:v>25</c:v>
                </c:pt>
                <c:pt idx="1">
                  <c:v>2</c:v>
                </c:pt>
                <c:pt idx="2">
                  <c:v>2</c:v>
                </c:pt>
                <c:pt idx="3">
                  <c:v>2</c:v>
                </c:pt>
                <c:pt idx="4">
                  <c:v>25</c:v>
                </c:pt>
                <c:pt idx="5">
                  <c:v>2</c:v>
                </c:pt>
                <c:pt idx="6">
                  <c:v>2</c:v>
                </c:pt>
                <c:pt idx="7">
                  <c:v>2</c:v>
                </c:pt>
                <c:pt idx="8">
                  <c:v>2</c:v>
                </c:pt>
                <c:pt idx="9">
                  <c:v>25</c:v>
                </c:pt>
              </c:numCache>
            </c:numRef>
          </c:val>
          <c:extLst>
            <c:ext xmlns:c16="http://schemas.microsoft.com/office/drawing/2014/chart" uri="{C3380CC4-5D6E-409C-BE32-E72D297353CC}">
              <c16:uniqueId val="{00000000-149C-4193-B13D-F6794C2204A5}"/>
            </c:ext>
          </c:extLst>
        </c:ser>
        <c:ser>
          <c:idx val="1"/>
          <c:order val="1"/>
          <c:tx>
            <c:strRef>
              <c:f>Graf!$C$32</c:f>
              <c:strCache>
                <c:ptCount val="1"/>
                <c:pt idx="0">
                  <c:v>Procédures / SOP en place</c:v>
                </c:pt>
              </c:strCache>
            </c:strRef>
          </c:tx>
          <c:spPr>
            <a:solidFill>
              <a:schemeClr val="accent2"/>
            </a:solidFill>
            <a:ln>
              <a:noFill/>
            </a:ln>
            <a:effectLst/>
          </c:spPr>
          <c:invertIfNegative val="0"/>
          <c:cat>
            <c:strRef>
              <c:f>Graf!$A$33:$A$42</c:f>
              <c:strCache>
                <c:ptCount val="10"/>
                <c:pt idx="0">
                  <c:v>ADAMAOUA</c:v>
                </c:pt>
                <c:pt idx="1">
                  <c:v>CENTRE</c:v>
                </c:pt>
                <c:pt idx="2">
                  <c:v>EST</c:v>
                </c:pt>
                <c:pt idx="3">
                  <c:v>EXTREME-NORD</c:v>
                </c:pt>
                <c:pt idx="4">
                  <c:v>LITTORAL</c:v>
                </c:pt>
                <c:pt idx="5">
                  <c:v>NORD</c:v>
                </c:pt>
                <c:pt idx="6">
                  <c:v>NORD-OUEST</c:v>
                </c:pt>
                <c:pt idx="7">
                  <c:v>OUEST</c:v>
                </c:pt>
                <c:pt idx="8">
                  <c:v>SUD</c:v>
                </c:pt>
                <c:pt idx="9">
                  <c:v>SUD-OUEST</c:v>
                </c:pt>
              </c:strCache>
            </c:strRef>
          </c:cat>
          <c:val>
            <c:numRef>
              <c:f>Graf!$C$33:$C$42</c:f>
              <c:numCache>
                <c:formatCode>General</c:formatCode>
                <c:ptCount val="10"/>
                <c:pt idx="0">
                  <c:v>25</c:v>
                </c:pt>
                <c:pt idx="1">
                  <c:v>25</c:v>
                </c:pt>
                <c:pt idx="2">
                  <c:v>25</c:v>
                </c:pt>
                <c:pt idx="3">
                  <c:v>25</c:v>
                </c:pt>
                <c:pt idx="4">
                  <c:v>25</c:v>
                </c:pt>
                <c:pt idx="5">
                  <c:v>25</c:v>
                </c:pt>
                <c:pt idx="6">
                  <c:v>25</c:v>
                </c:pt>
                <c:pt idx="7">
                  <c:v>25</c:v>
                </c:pt>
                <c:pt idx="8">
                  <c:v>25</c:v>
                </c:pt>
                <c:pt idx="9">
                  <c:v>25</c:v>
                </c:pt>
              </c:numCache>
            </c:numRef>
          </c:val>
          <c:extLst>
            <c:ext xmlns:c16="http://schemas.microsoft.com/office/drawing/2014/chart" uri="{C3380CC4-5D6E-409C-BE32-E72D297353CC}">
              <c16:uniqueId val="{00000001-149C-4193-B13D-F6794C2204A5}"/>
            </c:ext>
          </c:extLst>
        </c:ser>
        <c:ser>
          <c:idx val="2"/>
          <c:order val="2"/>
          <c:tx>
            <c:strRef>
              <c:f>Graf!$D$32</c:f>
              <c:strCache>
                <c:ptCount val="1"/>
                <c:pt idx="0">
                  <c:v>Formation complétée</c:v>
                </c:pt>
              </c:strCache>
            </c:strRef>
          </c:tx>
          <c:spPr>
            <a:solidFill>
              <a:schemeClr val="accent3"/>
            </a:solidFill>
            <a:ln>
              <a:noFill/>
            </a:ln>
            <a:effectLst/>
          </c:spPr>
          <c:invertIfNegative val="0"/>
          <c:cat>
            <c:strRef>
              <c:f>Graf!$A$33:$A$42</c:f>
              <c:strCache>
                <c:ptCount val="10"/>
                <c:pt idx="0">
                  <c:v>ADAMAOUA</c:v>
                </c:pt>
                <c:pt idx="1">
                  <c:v>CENTRE</c:v>
                </c:pt>
                <c:pt idx="2">
                  <c:v>EST</c:v>
                </c:pt>
                <c:pt idx="3">
                  <c:v>EXTREME-NORD</c:v>
                </c:pt>
                <c:pt idx="4">
                  <c:v>LITTORAL</c:v>
                </c:pt>
                <c:pt idx="5">
                  <c:v>NORD</c:v>
                </c:pt>
                <c:pt idx="6">
                  <c:v>NORD-OUEST</c:v>
                </c:pt>
                <c:pt idx="7">
                  <c:v>OUEST</c:v>
                </c:pt>
                <c:pt idx="8">
                  <c:v>SUD</c:v>
                </c:pt>
                <c:pt idx="9">
                  <c:v>SUD-OUEST</c:v>
                </c:pt>
              </c:strCache>
            </c:strRef>
          </c:cat>
          <c:val>
            <c:numRef>
              <c:f>Graf!$D$33:$D$42</c:f>
              <c:numCache>
                <c:formatCode>General</c:formatCode>
                <c:ptCount val="10"/>
                <c:pt idx="0">
                  <c:v>25</c:v>
                </c:pt>
                <c:pt idx="1">
                  <c:v>10</c:v>
                </c:pt>
                <c:pt idx="2">
                  <c:v>10</c:v>
                </c:pt>
                <c:pt idx="3">
                  <c:v>10</c:v>
                </c:pt>
                <c:pt idx="4">
                  <c:v>25</c:v>
                </c:pt>
                <c:pt idx="5">
                  <c:v>10</c:v>
                </c:pt>
                <c:pt idx="6">
                  <c:v>10</c:v>
                </c:pt>
                <c:pt idx="7">
                  <c:v>10</c:v>
                </c:pt>
                <c:pt idx="8">
                  <c:v>10</c:v>
                </c:pt>
                <c:pt idx="9">
                  <c:v>25</c:v>
                </c:pt>
              </c:numCache>
            </c:numRef>
          </c:val>
          <c:extLst>
            <c:ext xmlns:c16="http://schemas.microsoft.com/office/drawing/2014/chart" uri="{C3380CC4-5D6E-409C-BE32-E72D297353CC}">
              <c16:uniqueId val="{00000002-149C-4193-B13D-F6794C2204A5}"/>
            </c:ext>
          </c:extLst>
        </c:ser>
        <c:ser>
          <c:idx val="3"/>
          <c:order val="3"/>
          <c:tx>
            <c:strRef>
              <c:f>Graf!$E$32</c:f>
              <c:strCache>
                <c:ptCount val="1"/>
                <c:pt idx="0">
                  <c:v>Gestion des données effective</c:v>
                </c:pt>
              </c:strCache>
            </c:strRef>
          </c:tx>
          <c:spPr>
            <a:solidFill>
              <a:schemeClr val="accent4"/>
            </a:solidFill>
            <a:ln>
              <a:noFill/>
            </a:ln>
            <a:effectLst/>
          </c:spPr>
          <c:invertIfNegative val="0"/>
          <c:cat>
            <c:strRef>
              <c:f>Graf!$A$33:$A$42</c:f>
              <c:strCache>
                <c:ptCount val="10"/>
                <c:pt idx="0">
                  <c:v>ADAMAOUA</c:v>
                </c:pt>
                <c:pt idx="1">
                  <c:v>CENTRE</c:v>
                </c:pt>
                <c:pt idx="2">
                  <c:v>EST</c:v>
                </c:pt>
                <c:pt idx="3">
                  <c:v>EXTREME-NORD</c:v>
                </c:pt>
                <c:pt idx="4">
                  <c:v>LITTORAL</c:v>
                </c:pt>
                <c:pt idx="5">
                  <c:v>NORD</c:v>
                </c:pt>
                <c:pt idx="6">
                  <c:v>NORD-OUEST</c:v>
                </c:pt>
                <c:pt idx="7">
                  <c:v>OUEST</c:v>
                </c:pt>
                <c:pt idx="8">
                  <c:v>SUD</c:v>
                </c:pt>
                <c:pt idx="9">
                  <c:v>SUD-OUEST</c:v>
                </c:pt>
              </c:strCache>
            </c:strRef>
          </c:cat>
          <c:val>
            <c:numRef>
              <c:f>Graf!$E$33:$E$42</c:f>
              <c:numCache>
                <c:formatCode>General</c:formatCode>
                <c:ptCount val="10"/>
                <c:pt idx="0">
                  <c:v>25</c:v>
                </c:pt>
                <c:pt idx="1">
                  <c:v>25</c:v>
                </c:pt>
                <c:pt idx="2">
                  <c:v>25</c:v>
                </c:pt>
                <c:pt idx="3">
                  <c:v>25</c:v>
                </c:pt>
                <c:pt idx="4">
                  <c:v>25</c:v>
                </c:pt>
                <c:pt idx="5">
                  <c:v>25</c:v>
                </c:pt>
                <c:pt idx="6">
                  <c:v>25</c:v>
                </c:pt>
                <c:pt idx="7">
                  <c:v>25</c:v>
                </c:pt>
                <c:pt idx="8">
                  <c:v>25</c:v>
                </c:pt>
                <c:pt idx="9">
                  <c:v>25</c:v>
                </c:pt>
              </c:numCache>
            </c:numRef>
          </c:val>
          <c:extLst>
            <c:ext xmlns:c16="http://schemas.microsoft.com/office/drawing/2014/chart" uri="{C3380CC4-5D6E-409C-BE32-E72D297353CC}">
              <c16:uniqueId val="{00000003-149C-4193-B13D-F6794C2204A5}"/>
            </c:ext>
          </c:extLst>
        </c:ser>
        <c:dLbls>
          <c:showLegendKey val="0"/>
          <c:showVal val="0"/>
          <c:showCatName val="0"/>
          <c:showSerName val="0"/>
          <c:showPercent val="0"/>
          <c:showBubbleSize val="0"/>
        </c:dLbls>
        <c:gapWidth val="150"/>
        <c:overlap val="100"/>
        <c:axId val="-1191516944"/>
        <c:axId val="-1072207824"/>
      </c:barChart>
      <c:catAx>
        <c:axId val="-1191516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2207824"/>
        <c:crosses val="autoZero"/>
        <c:auto val="1"/>
        <c:lblAlgn val="ctr"/>
        <c:lblOffset val="100"/>
        <c:noMultiLvlLbl val="0"/>
      </c:catAx>
      <c:valAx>
        <c:axId val="-1072207824"/>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adequation</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1516944"/>
        <c:crosses val="autoZero"/>
        <c:crossBetween val="between"/>
      </c:valAx>
      <c:spPr>
        <a:noFill/>
        <a:ln>
          <a:noFill/>
        </a:ln>
        <a:effectLst/>
      </c:spPr>
    </c:plotArea>
    <c:legend>
      <c:legendPos val="b"/>
      <c:layout>
        <c:manualLayout>
          <c:xMode val="edge"/>
          <c:yMode val="edge"/>
          <c:x val="2.45059711704297E-2"/>
          <c:y val="0.86055197893716096"/>
          <c:w val="0.81926917357127704"/>
          <c:h val="0.1090038433757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Transport on</a:t>
            </a:r>
            <a:r>
              <a:rPr lang="fr-FR" baseline="0"/>
              <a:t> the Regions to Districts </a:t>
            </a:r>
            <a:r>
              <a:rPr lang="fr-FR"/>
              <a:t>distribution</a:t>
            </a:r>
            <a:r>
              <a:rPr lang="fr-FR" baseline="0"/>
              <a:t> routes</a:t>
            </a:r>
            <a:endParaRPr lang="fr-FR"/>
          </a:p>
        </c:rich>
      </c:tx>
      <c:overlay val="0"/>
      <c:spPr>
        <a:noFill/>
        <a:ln>
          <a:noFill/>
        </a:ln>
        <a:effectLst/>
      </c:spPr>
    </c:title>
    <c:autoTitleDeleted val="0"/>
    <c:plotArea>
      <c:layout>
        <c:manualLayout>
          <c:layoutTarget val="inner"/>
          <c:xMode val="edge"/>
          <c:yMode val="edge"/>
          <c:x val="0.1122667567231297"/>
          <c:y val="0.12736340965767401"/>
          <c:w val="0.86290254350260398"/>
          <c:h val="0.57569033750627008"/>
        </c:manualLayout>
      </c:layout>
      <c:barChart>
        <c:barDir val="col"/>
        <c:grouping val="stacked"/>
        <c:varyColors val="0"/>
        <c:ser>
          <c:idx val="0"/>
          <c:order val="0"/>
          <c:tx>
            <c:strRef>
              <c:f>Graf!$B$50</c:f>
              <c:strCache>
                <c:ptCount val="1"/>
                <c:pt idx="0">
                  <c:v>Equipements adequat</c:v>
                </c:pt>
              </c:strCache>
            </c:strRef>
          </c:tx>
          <c:spPr>
            <a:solidFill>
              <a:schemeClr val="accent1"/>
            </a:solidFill>
            <a:ln>
              <a:noFill/>
            </a:ln>
            <a:effectLst/>
          </c:spPr>
          <c:invertIfNegative val="0"/>
          <c:cat>
            <c:strRef>
              <c:f>Graf!$A$51:$A$60</c:f>
              <c:strCache>
                <c:ptCount val="10"/>
                <c:pt idx="0">
                  <c:v>ADAMAOUA</c:v>
                </c:pt>
                <c:pt idx="1">
                  <c:v>CENTRE</c:v>
                </c:pt>
                <c:pt idx="2">
                  <c:v>EST</c:v>
                </c:pt>
                <c:pt idx="3">
                  <c:v>EXTREME-NORD</c:v>
                </c:pt>
                <c:pt idx="4">
                  <c:v>LITTORAL</c:v>
                </c:pt>
                <c:pt idx="5">
                  <c:v>NORD</c:v>
                </c:pt>
                <c:pt idx="6">
                  <c:v>NORD-OUEST</c:v>
                </c:pt>
                <c:pt idx="7">
                  <c:v>OUEST</c:v>
                </c:pt>
                <c:pt idx="8">
                  <c:v>SUD</c:v>
                </c:pt>
                <c:pt idx="9">
                  <c:v>SUD-OUEST</c:v>
                </c:pt>
              </c:strCache>
            </c:strRef>
          </c:cat>
          <c:val>
            <c:numRef>
              <c:f>Graf!$B$51:$B$60</c:f>
              <c:numCache>
                <c:formatCode>General</c:formatCode>
                <c:ptCount val="10"/>
                <c:pt idx="0">
                  <c:v>2</c:v>
                </c:pt>
                <c:pt idx="1">
                  <c:v>2</c:v>
                </c:pt>
                <c:pt idx="2">
                  <c:v>2</c:v>
                </c:pt>
                <c:pt idx="3">
                  <c:v>2</c:v>
                </c:pt>
                <c:pt idx="4">
                  <c:v>2</c:v>
                </c:pt>
                <c:pt idx="5">
                  <c:v>2</c:v>
                </c:pt>
                <c:pt idx="6">
                  <c:v>2</c:v>
                </c:pt>
                <c:pt idx="7">
                  <c:v>2</c:v>
                </c:pt>
                <c:pt idx="8">
                  <c:v>2</c:v>
                </c:pt>
                <c:pt idx="9">
                  <c:v>2</c:v>
                </c:pt>
              </c:numCache>
            </c:numRef>
          </c:val>
          <c:extLst>
            <c:ext xmlns:c16="http://schemas.microsoft.com/office/drawing/2014/chart" uri="{C3380CC4-5D6E-409C-BE32-E72D297353CC}">
              <c16:uniqueId val="{00000000-7F8A-4E65-BA2C-45CA7C661846}"/>
            </c:ext>
          </c:extLst>
        </c:ser>
        <c:ser>
          <c:idx val="1"/>
          <c:order val="1"/>
          <c:tx>
            <c:strRef>
              <c:f>Graf!$C$50</c:f>
              <c:strCache>
                <c:ptCount val="1"/>
                <c:pt idx="0">
                  <c:v>Procédures / SOP en place</c:v>
                </c:pt>
              </c:strCache>
            </c:strRef>
          </c:tx>
          <c:spPr>
            <a:solidFill>
              <a:schemeClr val="accent2"/>
            </a:solidFill>
            <a:ln>
              <a:noFill/>
            </a:ln>
            <a:effectLst/>
          </c:spPr>
          <c:invertIfNegative val="0"/>
          <c:cat>
            <c:strRef>
              <c:f>Graf!$A$51:$A$60</c:f>
              <c:strCache>
                <c:ptCount val="10"/>
                <c:pt idx="0">
                  <c:v>ADAMAOUA</c:v>
                </c:pt>
                <c:pt idx="1">
                  <c:v>CENTRE</c:v>
                </c:pt>
                <c:pt idx="2">
                  <c:v>EST</c:v>
                </c:pt>
                <c:pt idx="3">
                  <c:v>EXTREME-NORD</c:v>
                </c:pt>
                <c:pt idx="4">
                  <c:v>LITTORAL</c:v>
                </c:pt>
                <c:pt idx="5">
                  <c:v>NORD</c:v>
                </c:pt>
                <c:pt idx="6">
                  <c:v>NORD-OUEST</c:v>
                </c:pt>
                <c:pt idx="7">
                  <c:v>OUEST</c:v>
                </c:pt>
                <c:pt idx="8">
                  <c:v>SUD</c:v>
                </c:pt>
                <c:pt idx="9">
                  <c:v>SUD-OUEST</c:v>
                </c:pt>
              </c:strCache>
            </c:strRef>
          </c:cat>
          <c:val>
            <c:numRef>
              <c:f>Graf!$C$51:$C$60</c:f>
              <c:numCache>
                <c:formatCode>General</c:formatCode>
                <c:ptCount val="10"/>
                <c:pt idx="0">
                  <c:v>2</c:v>
                </c:pt>
                <c:pt idx="1">
                  <c:v>2</c:v>
                </c:pt>
                <c:pt idx="2">
                  <c:v>2</c:v>
                </c:pt>
                <c:pt idx="3">
                  <c:v>2</c:v>
                </c:pt>
                <c:pt idx="4">
                  <c:v>2</c:v>
                </c:pt>
                <c:pt idx="5">
                  <c:v>2</c:v>
                </c:pt>
                <c:pt idx="6">
                  <c:v>2</c:v>
                </c:pt>
                <c:pt idx="7">
                  <c:v>2</c:v>
                </c:pt>
                <c:pt idx="8">
                  <c:v>2</c:v>
                </c:pt>
                <c:pt idx="9">
                  <c:v>2</c:v>
                </c:pt>
              </c:numCache>
            </c:numRef>
          </c:val>
          <c:extLst>
            <c:ext xmlns:c16="http://schemas.microsoft.com/office/drawing/2014/chart" uri="{C3380CC4-5D6E-409C-BE32-E72D297353CC}">
              <c16:uniqueId val="{00000001-7F8A-4E65-BA2C-45CA7C661846}"/>
            </c:ext>
          </c:extLst>
        </c:ser>
        <c:ser>
          <c:idx val="2"/>
          <c:order val="2"/>
          <c:tx>
            <c:strRef>
              <c:f>Graf!$D$50</c:f>
              <c:strCache>
                <c:ptCount val="1"/>
                <c:pt idx="0">
                  <c:v>Formation complétée</c:v>
                </c:pt>
              </c:strCache>
            </c:strRef>
          </c:tx>
          <c:spPr>
            <a:solidFill>
              <a:schemeClr val="accent3"/>
            </a:solidFill>
            <a:ln>
              <a:noFill/>
            </a:ln>
            <a:effectLst/>
          </c:spPr>
          <c:invertIfNegative val="0"/>
          <c:cat>
            <c:strRef>
              <c:f>Graf!$A$51:$A$60</c:f>
              <c:strCache>
                <c:ptCount val="10"/>
                <c:pt idx="0">
                  <c:v>ADAMAOUA</c:v>
                </c:pt>
                <c:pt idx="1">
                  <c:v>CENTRE</c:v>
                </c:pt>
                <c:pt idx="2">
                  <c:v>EST</c:v>
                </c:pt>
                <c:pt idx="3">
                  <c:v>EXTREME-NORD</c:v>
                </c:pt>
                <c:pt idx="4">
                  <c:v>LITTORAL</c:v>
                </c:pt>
                <c:pt idx="5">
                  <c:v>NORD</c:v>
                </c:pt>
                <c:pt idx="6">
                  <c:v>NORD-OUEST</c:v>
                </c:pt>
                <c:pt idx="7">
                  <c:v>OUEST</c:v>
                </c:pt>
                <c:pt idx="8">
                  <c:v>SUD</c:v>
                </c:pt>
                <c:pt idx="9">
                  <c:v>SUD-OUEST</c:v>
                </c:pt>
              </c:strCache>
            </c:strRef>
          </c:cat>
          <c:val>
            <c:numRef>
              <c:f>Graf!$D$51:$D$60</c:f>
              <c:numCache>
                <c:formatCode>General</c:formatCode>
                <c:ptCount val="10"/>
                <c:pt idx="0">
                  <c:v>10</c:v>
                </c:pt>
                <c:pt idx="1">
                  <c:v>10</c:v>
                </c:pt>
                <c:pt idx="2">
                  <c:v>15</c:v>
                </c:pt>
                <c:pt idx="3">
                  <c:v>10</c:v>
                </c:pt>
                <c:pt idx="4">
                  <c:v>15</c:v>
                </c:pt>
                <c:pt idx="5">
                  <c:v>15</c:v>
                </c:pt>
                <c:pt idx="6">
                  <c:v>15</c:v>
                </c:pt>
                <c:pt idx="7">
                  <c:v>15</c:v>
                </c:pt>
                <c:pt idx="8">
                  <c:v>15</c:v>
                </c:pt>
                <c:pt idx="9">
                  <c:v>10</c:v>
                </c:pt>
              </c:numCache>
            </c:numRef>
          </c:val>
          <c:extLst>
            <c:ext xmlns:c16="http://schemas.microsoft.com/office/drawing/2014/chart" uri="{C3380CC4-5D6E-409C-BE32-E72D297353CC}">
              <c16:uniqueId val="{00000002-7F8A-4E65-BA2C-45CA7C661846}"/>
            </c:ext>
          </c:extLst>
        </c:ser>
        <c:ser>
          <c:idx val="3"/>
          <c:order val="3"/>
          <c:tx>
            <c:strRef>
              <c:f>Graf!$E$50</c:f>
              <c:strCache>
                <c:ptCount val="1"/>
                <c:pt idx="0">
                  <c:v>Gestion des données effective</c:v>
                </c:pt>
              </c:strCache>
            </c:strRef>
          </c:tx>
          <c:spPr>
            <a:solidFill>
              <a:schemeClr val="accent4"/>
            </a:solidFill>
            <a:ln>
              <a:noFill/>
            </a:ln>
            <a:effectLst/>
          </c:spPr>
          <c:invertIfNegative val="0"/>
          <c:cat>
            <c:strRef>
              <c:f>Graf!$A$51:$A$60</c:f>
              <c:strCache>
                <c:ptCount val="10"/>
                <c:pt idx="0">
                  <c:v>ADAMAOUA</c:v>
                </c:pt>
                <c:pt idx="1">
                  <c:v>CENTRE</c:v>
                </c:pt>
                <c:pt idx="2">
                  <c:v>EST</c:v>
                </c:pt>
                <c:pt idx="3">
                  <c:v>EXTREME-NORD</c:v>
                </c:pt>
                <c:pt idx="4">
                  <c:v>LITTORAL</c:v>
                </c:pt>
                <c:pt idx="5">
                  <c:v>NORD</c:v>
                </c:pt>
                <c:pt idx="6">
                  <c:v>NORD-OUEST</c:v>
                </c:pt>
                <c:pt idx="7">
                  <c:v>OUEST</c:v>
                </c:pt>
                <c:pt idx="8">
                  <c:v>SUD</c:v>
                </c:pt>
                <c:pt idx="9">
                  <c:v>SUD-OUEST</c:v>
                </c:pt>
              </c:strCache>
            </c:strRef>
          </c:cat>
          <c:val>
            <c:numRef>
              <c:f>Graf!$E$51:$E$60</c:f>
              <c:numCache>
                <c:formatCode>General</c:formatCode>
                <c:ptCount val="10"/>
                <c:pt idx="0">
                  <c:v>25</c:v>
                </c:pt>
                <c:pt idx="1">
                  <c:v>25</c:v>
                </c:pt>
                <c:pt idx="2">
                  <c:v>25</c:v>
                </c:pt>
                <c:pt idx="3">
                  <c:v>25</c:v>
                </c:pt>
                <c:pt idx="4">
                  <c:v>25</c:v>
                </c:pt>
                <c:pt idx="5">
                  <c:v>25</c:v>
                </c:pt>
                <c:pt idx="6">
                  <c:v>25</c:v>
                </c:pt>
                <c:pt idx="7">
                  <c:v>25</c:v>
                </c:pt>
                <c:pt idx="8">
                  <c:v>25</c:v>
                </c:pt>
                <c:pt idx="9">
                  <c:v>25</c:v>
                </c:pt>
              </c:numCache>
            </c:numRef>
          </c:val>
          <c:extLst>
            <c:ext xmlns:c16="http://schemas.microsoft.com/office/drawing/2014/chart" uri="{C3380CC4-5D6E-409C-BE32-E72D297353CC}">
              <c16:uniqueId val="{00000003-7F8A-4E65-BA2C-45CA7C661846}"/>
            </c:ext>
          </c:extLst>
        </c:ser>
        <c:dLbls>
          <c:showLegendKey val="0"/>
          <c:showVal val="0"/>
          <c:showCatName val="0"/>
          <c:showSerName val="0"/>
          <c:showPercent val="0"/>
          <c:showBubbleSize val="0"/>
        </c:dLbls>
        <c:gapWidth val="150"/>
        <c:overlap val="100"/>
        <c:axId val="-1072212176"/>
        <c:axId val="-1212437008"/>
      </c:barChart>
      <c:catAx>
        <c:axId val="-1072212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2437008"/>
        <c:crosses val="autoZero"/>
        <c:auto val="1"/>
        <c:lblAlgn val="ctr"/>
        <c:lblOffset val="100"/>
        <c:noMultiLvlLbl val="0"/>
      </c:catAx>
      <c:valAx>
        <c:axId val="-1212437008"/>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adequacy</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2212176"/>
        <c:crosses val="autoZero"/>
        <c:crossBetween val="between"/>
      </c:valAx>
      <c:spPr>
        <a:noFill/>
        <a:ln>
          <a:noFill/>
        </a:ln>
        <a:effectLst/>
      </c:spPr>
    </c:plotArea>
    <c:legend>
      <c:legendPos val="b"/>
      <c:layout>
        <c:manualLayout>
          <c:xMode val="edge"/>
          <c:yMode val="edge"/>
          <c:x val="3.4775989560678601E-2"/>
          <c:y val="0.88051104723020701"/>
          <c:w val="0.73036102653327595"/>
          <c:h val="9.832493160577150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Storage</a:t>
            </a:r>
            <a:r>
              <a:rPr lang="fr-FR" baseline="0"/>
              <a:t> in health centers</a:t>
            </a:r>
            <a:endParaRPr lang="fr-FR"/>
          </a:p>
        </c:rich>
      </c:tx>
      <c:overlay val="0"/>
      <c:spPr>
        <a:noFill/>
        <a:ln>
          <a:noFill/>
        </a:ln>
        <a:effectLst/>
      </c:spPr>
    </c:title>
    <c:autoTitleDeleted val="0"/>
    <c:plotArea>
      <c:layout>
        <c:manualLayout>
          <c:layoutTarget val="inner"/>
          <c:xMode val="edge"/>
          <c:yMode val="edge"/>
          <c:x val="0.1189243740515219"/>
          <c:y val="0.13053623513574156"/>
          <c:w val="0.85477242173996548"/>
          <c:h val="0.52978893680470784"/>
        </c:manualLayout>
      </c:layout>
      <c:barChart>
        <c:barDir val="col"/>
        <c:grouping val="stacked"/>
        <c:varyColors val="0"/>
        <c:ser>
          <c:idx val="0"/>
          <c:order val="0"/>
          <c:tx>
            <c:strRef>
              <c:f>Graf!$B$69</c:f>
              <c:strCache>
                <c:ptCount val="1"/>
                <c:pt idx="0">
                  <c:v>Equipements adequat</c:v>
                </c:pt>
              </c:strCache>
            </c:strRef>
          </c:tx>
          <c:spPr>
            <a:solidFill>
              <a:schemeClr val="accent1"/>
            </a:solidFill>
            <a:ln>
              <a:noFill/>
            </a:ln>
            <a:effectLst/>
          </c:spPr>
          <c:invertIfNegative val="0"/>
          <c:cat>
            <c:strRef>
              <c:f>Graf!$A$70:$A$79</c:f>
              <c:strCache>
                <c:ptCount val="10"/>
                <c:pt idx="0">
                  <c:v>ADAMAOUA</c:v>
                </c:pt>
                <c:pt idx="1">
                  <c:v>CENTRE</c:v>
                </c:pt>
                <c:pt idx="2">
                  <c:v>EST</c:v>
                </c:pt>
                <c:pt idx="3">
                  <c:v>EXTREME-NORD</c:v>
                </c:pt>
                <c:pt idx="4">
                  <c:v>LITTORAL</c:v>
                </c:pt>
                <c:pt idx="5">
                  <c:v>NORD</c:v>
                </c:pt>
                <c:pt idx="6">
                  <c:v>NORD-OUEST</c:v>
                </c:pt>
                <c:pt idx="7">
                  <c:v>OUEST</c:v>
                </c:pt>
                <c:pt idx="8">
                  <c:v>SUD</c:v>
                </c:pt>
                <c:pt idx="9">
                  <c:v>SUD-OUEST</c:v>
                </c:pt>
              </c:strCache>
            </c:strRef>
          </c:cat>
          <c:val>
            <c:numRef>
              <c:f>Graf!$B$70:$B$79</c:f>
              <c:numCache>
                <c:formatCode>General</c:formatCode>
                <c:ptCount val="10"/>
                <c:pt idx="0">
                  <c:v>25</c:v>
                </c:pt>
                <c:pt idx="1">
                  <c:v>25</c:v>
                </c:pt>
                <c:pt idx="2">
                  <c:v>25</c:v>
                </c:pt>
                <c:pt idx="3">
                  <c:v>25</c:v>
                </c:pt>
                <c:pt idx="4">
                  <c:v>25</c:v>
                </c:pt>
                <c:pt idx="5">
                  <c:v>25</c:v>
                </c:pt>
                <c:pt idx="6">
                  <c:v>25</c:v>
                </c:pt>
                <c:pt idx="7">
                  <c:v>25</c:v>
                </c:pt>
                <c:pt idx="8">
                  <c:v>25</c:v>
                </c:pt>
                <c:pt idx="9">
                  <c:v>25</c:v>
                </c:pt>
              </c:numCache>
            </c:numRef>
          </c:val>
          <c:extLst>
            <c:ext xmlns:c16="http://schemas.microsoft.com/office/drawing/2014/chart" uri="{C3380CC4-5D6E-409C-BE32-E72D297353CC}">
              <c16:uniqueId val="{00000000-9458-4B0F-B582-D3B2E088C5AE}"/>
            </c:ext>
          </c:extLst>
        </c:ser>
        <c:ser>
          <c:idx val="1"/>
          <c:order val="1"/>
          <c:tx>
            <c:strRef>
              <c:f>Graf!$C$69</c:f>
              <c:strCache>
                <c:ptCount val="1"/>
                <c:pt idx="0">
                  <c:v>Procédures / SOP en place</c:v>
                </c:pt>
              </c:strCache>
            </c:strRef>
          </c:tx>
          <c:spPr>
            <a:solidFill>
              <a:schemeClr val="accent2"/>
            </a:solidFill>
            <a:ln>
              <a:noFill/>
            </a:ln>
            <a:effectLst/>
          </c:spPr>
          <c:invertIfNegative val="0"/>
          <c:cat>
            <c:strRef>
              <c:f>Graf!$A$70:$A$79</c:f>
              <c:strCache>
                <c:ptCount val="10"/>
                <c:pt idx="0">
                  <c:v>ADAMAOUA</c:v>
                </c:pt>
                <c:pt idx="1">
                  <c:v>CENTRE</c:v>
                </c:pt>
                <c:pt idx="2">
                  <c:v>EST</c:v>
                </c:pt>
                <c:pt idx="3">
                  <c:v>EXTREME-NORD</c:v>
                </c:pt>
                <c:pt idx="4">
                  <c:v>LITTORAL</c:v>
                </c:pt>
                <c:pt idx="5">
                  <c:v>NORD</c:v>
                </c:pt>
                <c:pt idx="6">
                  <c:v>NORD-OUEST</c:v>
                </c:pt>
                <c:pt idx="7">
                  <c:v>OUEST</c:v>
                </c:pt>
                <c:pt idx="8">
                  <c:v>SUD</c:v>
                </c:pt>
                <c:pt idx="9">
                  <c:v>SUD-OUEST</c:v>
                </c:pt>
              </c:strCache>
            </c:strRef>
          </c:cat>
          <c:val>
            <c:numRef>
              <c:f>Graf!$C$70:$C$79</c:f>
              <c:numCache>
                <c:formatCode>General</c:formatCode>
                <c:ptCount val="10"/>
                <c:pt idx="0">
                  <c:v>2</c:v>
                </c:pt>
                <c:pt idx="1">
                  <c:v>2</c:v>
                </c:pt>
                <c:pt idx="2">
                  <c:v>2</c:v>
                </c:pt>
                <c:pt idx="3">
                  <c:v>2</c:v>
                </c:pt>
                <c:pt idx="4">
                  <c:v>2</c:v>
                </c:pt>
                <c:pt idx="5">
                  <c:v>2</c:v>
                </c:pt>
                <c:pt idx="6">
                  <c:v>2</c:v>
                </c:pt>
                <c:pt idx="7">
                  <c:v>2</c:v>
                </c:pt>
                <c:pt idx="8">
                  <c:v>2</c:v>
                </c:pt>
                <c:pt idx="9">
                  <c:v>2</c:v>
                </c:pt>
              </c:numCache>
            </c:numRef>
          </c:val>
          <c:extLst>
            <c:ext xmlns:c16="http://schemas.microsoft.com/office/drawing/2014/chart" uri="{C3380CC4-5D6E-409C-BE32-E72D297353CC}">
              <c16:uniqueId val="{00000001-9458-4B0F-B582-D3B2E088C5AE}"/>
            </c:ext>
          </c:extLst>
        </c:ser>
        <c:ser>
          <c:idx val="2"/>
          <c:order val="2"/>
          <c:tx>
            <c:strRef>
              <c:f>Graf!$D$69</c:f>
              <c:strCache>
                <c:ptCount val="1"/>
                <c:pt idx="0">
                  <c:v>Formation complétée</c:v>
                </c:pt>
              </c:strCache>
            </c:strRef>
          </c:tx>
          <c:spPr>
            <a:solidFill>
              <a:schemeClr val="accent3"/>
            </a:solidFill>
            <a:ln>
              <a:noFill/>
            </a:ln>
            <a:effectLst/>
          </c:spPr>
          <c:invertIfNegative val="0"/>
          <c:cat>
            <c:strRef>
              <c:f>Graf!$A$70:$A$79</c:f>
              <c:strCache>
                <c:ptCount val="10"/>
                <c:pt idx="0">
                  <c:v>ADAMAOUA</c:v>
                </c:pt>
                <c:pt idx="1">
                  <c:v>CENTRE</c:v>
                </c:pt>
                <c:pt idx="2">
                  <c:v>EST</c:v>
                </c:pt>
                <c:pt idx="3">
                  <c:v>EXTREME-NORD</c:v>
                </c:pt>
                <c:pt idx="4">
                  <c:v>LITTORAL</c:v>
                </c:pt>
                <c:pt idx="5">
                  <c:v>NORD</c:v>
                </c:pt>
                <c:pt idx="6">
                  <c:v>NORD-OUEST</c:v>
                </c:pt>
                <c:pt idx="7">
                  <c:v>OUEST</c:v>
                </c:pt>
                <c:pt idx="8">
                  <c:v>SUD</c:v>
                </c:pt>
                <c:pt idx="9">
                  <c:v>SUD-OUEST</c:v>
                </c:pt>
              </c:strCache>
            </c:strRef>
          </c:cat>
          <c:val>
            <c:numRef>
              <c:f>Graf!$D$70:$D$79</c:f>
              <c:numCache>
                <c:formatCode>General</c:formatCode>
                <c:ptCount val="10"/>
                <c:pt idx="0">
                  <c:v>15</c:v>
                </c:pt>
                <c:pt idx="1">
                  <c:v>2</c:v>
                </c:pt>
                <c:pt idx="2">
                  <c:v>5</c:v>
                </c:pt>
                <c:pt idx="3">
                  <c:v>10</c:v>
                </c:pt>
                <c:pt idx="4">
                  <c:v>3</c:v>
                </c:pt>
                <c:pt idx="5">
                  <c:v>5</c:v>
                </c:pt>
                <c:pt idx="6">
                  <c:v>10</c:v>
                </c:pt>
                <c:pt idx="7">
                  <c:v>20</c:v>
                </c:pt>
                <c:pt idx="8">
                  <c:v>15</c:v>
                </c:pt>
                <c:pt idx="9">
                  <c:v>15</c:v>
                </c:pt>
              </c:numCache>
            </c:numRef>
          </c:val>
          <c:extLst>
            <c:ext xmlns:c16="http://schemas.microsoft.com/office/drawing/2014/chart" uri="{C3380CC4-5D6E-409C-BE32-E72D297353CC}">
              <c16:uniqueId val="{00000002-9458-4B0F-B582-D3B2E088C5AE}"/>
            </c:ext>
          </c:extLst>
        </c:ser>
        <c:ser>
          <c:idx val="3"/>
          <c:order val="3"/>
          <c:tx>
            <c:strRef>
              <c:f>Graf!$E$69</c:f>
              <c:strCache>
                <c:ptCount val="1"/>
                <c:pt idx="0">
                  <c:v>Gestion des données effective</c:v>
                </c:pt>
              </c:strCache>
            </c:strRef>
          </c:tx>
          <c:spPr>
            <a:solidFill>
              <a:schemeClr val="accent4"/>
            </a:solidFill>
            <a:ln>
              <a:noFill/>
            </a:ln>
            <a:effectLst/>
          </c:spPr>
          <c:invertIfNegative val="0"/>
          <c:cat>
            <c:strRef>
              <c:f>Graf!$A$70:$A$79</c:f>
              <c:strCache>
                <c:ptCount val="10"/>
                <c:pt idx="0">
                  <c:v>ADAMAOUA</c:v>
                </c:pt>
                <c:pt idx="1">
                  <c:v>CENTRE</c:v>
                </c:pt>
                <c:pt idx="2">
                  <c:v>EST</c:v>
                </c:pt>
                <c:pt idx="3">
                  <c:v>EXTREME-NORD</c:v>
                </c:pt>
                <c:pt idx="4">
                  <c:v>LITTORAL</c:v>
                </c:pt>
                <c:pt idx="5">
                  <c:v>NORD</c:v>
                </c:pt>
                <c:pt idx="6">
                  <c:v>NORD-OUEST</c:v>
                </c:pt>
                <c:pt idx="7">
                  <c:v>OUEST</c:v>
                </c:pt>
                <c:pt idx="8">
                  <c:v>SUD</c:v>
                </c:pt>
                <c:pt idx="9">
                  <c:v>SUD-OUEST</c:v>
                </c:pt>
              </c:strCache>
            </c:strRef>
          </c:cat>
          <c:val>
            <c:numRef>
              <c:f>Graf!$E$70:$E$79</c:f>
              <c:numCache>
                <c:formatCode>General</c:formatCode>
                <c:ptCount val="10"/>
                <c:pt idx="0">
                  <c:v>20</c:v>
                </c:pt>
                <c:pt idx="1">
                  <c:v>20</c:v>
                </c:pt>
                <c:pt idx="2">
                  <c:v>25</c:v>
                </c:pt>
                <c:pt idx="3">
                  <c:v>15</c:v>
                </c:pt>
                <c:pt idx="4">
                  <c:v>20</c:v>
                </c:pt>
                <c:pt idx="5">
                  <c:v>25</c:v>
                </c:pt>
                <c:pt idx="6">
                  <c:v>25</c:v>
                </c:pt>
                <c:pt idx="7">
                  <c:v>25</c:v>
                </c:pt>
                <c:pt idx="8">
                  <c:v>25</c:v>
                </c:pt>
                <c:pt idx="9">
                  <c:v>25</c:v>
                </c:pt>
              </c:numCache>
            </c:numRef>
          </c:val>
          <c:extLst>
            <c:ext xmlns:c16="http://schemas.microsoft.com/office/drawing/2014/chart" uri="{C3380CC4-5D6E-409C-BE32-E72D297353CC}">
              <c16:uniqueId val="{00000003-9458-4B0F-B582-D3B2E088C5AE}"/>
            </c:ext>
          </c:extLst>
        </c:ser>
        <c:dLbls>
          <c:showLegendKey val="0"/>
          <c:showVal val="0"/>
          <c:showCatName val="0"/>
          <c:showSerName val="0"/>
          <c:showPercent val="0"/>
          <c:showBubbleSize val="0"/>
        </c:dLbls>
        <c:gapWidth val="150"/>
        <c:overlap val="100"/>
        <c:axId val="-977198080"/>
        <c:axId val="-977183936"/>
      </c:barChart>
      <c:catAx>
        <c:axId val="-977198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7183936"/>
        <c:crosses val="autoZero"/>
        <c:auto val="1"/>
        <c:lblAlgn val="ctr"/>
        <c:lblOffset val="100"/>
        <c:noMultiLvlLbl val="0"/>
      </c:catAx>
      <c:valAx>
        <c:axId val="-977183936"/>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adequacy</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7198080"/>
        <c:crosses val="autoZero"/>
        <c:crossBetween val="between"/>
      </c:valAx>
      <c:spPr>
        <a:noFill/>
        <a:ln>
          <a:noFill/>
        </a:ln>
        <a:effectLst/>
      </c:spPr>
    </c:plotArea>
    <c:legend>
      <c:legendPos val="b"/>
      <c:layout>
        <c:manualLayout>
          <c:xMode val="edge"/>
          <c:yMode val="edge"/>
          <c:x val="1.4991181657848299E-3"/>
          <c:y val="0.84792162975211305"/>
          <c:w val="0.82063492063492105"/>
          <c:h val="9.988001650365879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a:effectLst/>
              </a:rPr>
              <a:t>Breakdown of investments by component</a:t>
            </a:r>
            <a:endParaRPr lang="fr-FR" sz="1400">
              <a:effectLst/>
            </a:endParaRPr>
          </a:p>
        </c:rich>
      </c:tx>
      <c:layout>
        <c:manualLayout>
          <c:xMode val="edge"/>
          <c:yMode val="edge"/>
          <c:x val="0.22806064720524999"/>
          <c:y val="2.4640657084188899E-2"/>
        </c:manualLayout>
      </c:layout>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161-40B2-BE93-EF8F546EA67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161-40B2-BE93-EF8F546EA67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161-40B2-BE93-EF8F546EA67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161-40B2-BE93-EF8F546EA67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Tab_Invest!$B$44:$B$47</c:f>
              <c:strCache>
                <c:ptCount val="4"/>
                <c:pt idx="0">
                  <c:v>Equipements</c:v>
                </c:pt>
                <c:pt idx="1">
                  <c:v>Formation</c:v>
                </c:pt>
                <c:pt idx="2">
                  <c:v>Procédures</c:v>
                </c:pt>
                <c:pt idx="3">
                  <c:v>Gestion des données</c:v>
                </c:pt>
              </c:strCache>
            </c:strRef>
          </c:cat>
          <c:val>
            <c:numRef>
              <c:f>Tab_Invest!$C$44:$C$47</c:f>
              <c:numCache>
                <c:formatCode>_-* #\ ##0\ _€_-;\-* #\ ##0\ _€_-;_-* "-"??\ _€_-;_-@_-</c:formatCode>
                <c:ptCount val="4"/>
                <c:pt idx="0">
                  <c:v>112156.8614365901</c:v>
                </c:pt>
                <c:pt idx="1">
                  <c:v>22278.547623224</c:v>
                </c:pt>
                <c:pt idx="2">
                  <c:v>21048.938782669709</c:v>
                </c:pt>
                <c:pt idx="3">
                  <c:v>58302.052271531313</c:v>
                </c:pt>
              </c:numCache>
            </c:numRef>
          </c:val>
          <c:extLst>
            <c:ext xmlns:c16="http://schemas.microsoft.com/office/drawing/2014/chart" uri="{C3380CC4-5D6E-409C-BE32-E72D297353CC}">
              <c16:uniqueId val="{00000008-5161-40B2-BE93-EF8F546EA67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no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0.13786</cdr:x>
      <cdr:y>0.88742</cdr:y>
    </cdr:from>
    <cdr:to>
      <cdr:x>0.32465</cdr:x>
      <cdr:y>0.94488</cdr:y>
    </cdr:to>
    <cdr:sp macro="" textlink="">
      <cdr:nvSpPr>
        <cdr:cNvPr id="2" name="Text Box 448"/>
        <cdr:cNvSpPr txBox="1">
          <a:spLocks xmlns:a="http://schemas.openxmlformats.org/drawingml/2006/main" noChangeArrowheads="1"/>
        </cdr:cNvSpPr>
      </cdr:nvSpPr>
      <cdr:spPr bwMode="auto">
        <a:xfrm xmlns:a="http://schemas.openxmlformats.org/drawingml/2006/main">
          <a:off x="838620" y="2667107"/>
          <a:ext cx="1136300" cy="17269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rot="0" vert="horz" wrap="square" lIns="0" tIns="0" rIns="0" bIns="0" anchor="t"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Bef>
              <a:spcPts val="110"/>
            </a:spcBef>
            <a:spcAft>
              <a:spcPts val="0"/>
            </a:spcAft>
          </a:pPr>
          <a:r>
            <a:rPr lang="en-US" sz="800">
              <a:solidFill>
                <a:srgbClr val="595959"/>
              </a:solidFill>
              <a:effectLst/>
              <a:latin typeface="Arial" panose="020B0604020202020204" pitchFamily="34" charset="0"/>
              <a:ea typeface="Arial" panose="020B0604020202020204" pitchFamily="34" charset="0"/>
            </a:rPr>
            <a:t>Adequat equipment</a:t>
          </a:r>
          <a:endParaRPr lang="fr-FR" sz="800">
            <a:effectLst/>
            <a:latin typeface="Arial" panose="020B0604020202020204" pitchFamily="34" charset="0"/>
            <a:ea typeface="Arial" panose="020B0604020202020204" pitchFamily="34" charset="0"/>
          </a:endParaRPr>
        </a:p>
      </cdr:txBody>
    </cdr:sp>
  </cdr:relSizeAnchor>
  <cdr:relSizeAnchor xmlns:cdr="http://schemas.openxmlformats.org/drawingml/2006/chartDrawing">
    <cdr:from>
      <cdr:x>0.33481</cdr:x>
      <cdr:y>0.88959</cdr:y>
    </cdr:from>
    <cdr:to>
      <cdr:x>0.55731</cdr:x>
      <cdr:y>0.95246</cdr:y>
    </cdr:to>
    <cdr:sp macro="" textlink="">
      <cdr:nvSpPr>
        <cdr:cNvPr id="3" name="Text Box 447"/>
        <cdr:cNvSpPr txBox="1">
          <a:spLocks xmlns:a="http://schemas.openxmlformats.org/drawingml/2006/main" noChangeArrowheads="1"/>
        </cdr:cNvSpPr>
      </cdr:nvSpPr>
      <cdr:spPr bwMode="auto">
        <a:xfrm xmlns:a="http://schemas.openxmlformats.org/drawingml/2006/main">
          <a:off x="2036742" y="2673627"/>
          <a:ext cx="1353535" cy="18895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rot="0" vert="horz" wrap="square" lIns="0" tIns="0" rIns="0" bIns="0" anchor="t"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Bef>
              <a:spcPts val="95"/>
            </a:spcBef>
            <a:spcAft>
              <a:spcPts val="0"/>
            </a:spcAft>
          </a:pPr>
          <a:r>
            <a:rPr lang="en-US" sz="800">
              <a:solidFill>
                <a:srgbClr val="595959"/>
              </a:solidFill>
              <a:effectLst/>
              <a:latin typeface="Arial" panose="020B0604020202020204" pitchFamily="34" charset="0"/>
              <a:ea typeface="Arial" panose="020B0604020202020204" pitchFamily="34" charset="0"/>
            </a:rPr>
            <a:t>Procedures / SOP in place  </a:t>
          </a:r>
          <a:endParaRPr lang="fr-FR" sz="800">
            <a:effectLst/>
            <a:latin typeface="Arial" panose="020B0604020202020204" pitchFamily="34" charset="0"/>
            <a:ea typeface="Arial" panose="020B0604020202020204" pitchFamily="34" charset="0"/>
          </a:endParaRPr>
        </a:p>
      </cdr:txBody>
    </cdr:sp>
  </cdr:relSizeAnchor>
  <cdr:relSizeAnchor xmlns:cdr="http://schemas.openxmlformats.org/drawingml/2006/chartDrawing">
    <cdr:from>
      <cdr:x>0.55496</cdr:x>
      <cdr:y>0.88914</cdr:y>
    </cdr:from>
    <cdr:to>
      <cdr:x>0.73276</cdr:x>
      <cdr:y>0.94697</cdr:y>
    </cdr:to>
    <cdr:sp macro="" textlink="">
      <cdr:nvSpPr>
        <cdr:cNvPr id="4" name="Text Box 447"/>
        <cdr:cNvSpPr txBox="1">
          <a:spLocks xmlns:a="http://schemas.openxmlformats.org/drawingml/2006/main" noChangeArrowheads="1"/>
        </cdr:cNvSpPr>
      </cdr:nvSpPr>
      <cdr:spPr bwMode="auto">
        <a:xfrm xmlns:a="http://schemas.openxmlformats.org/drawingml/2006/main">
          <a:off x="3375990" y="2672277"/>
          <a:ext cx="1081611" cy="17380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rot="0" vert="horz" wrap="square" lIns="0" tIns="0" rIns="0" bIns="0" anchor="t"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Bef>
              <a:spcPts val="95"/>
            </a:spcBef>
            <a:spcAft>
              <a:spcPts val="0"/>
            </a:spcAft>
          </a:pPr>
          <a:r>
            <a:rPr lang="en-US" sz="800">
              <a:solidFill>
                <a:srgbClr val="595959"/>
              </a:solidFill>
              <a:effectLst/>
              <a:latin typeface="Arial" panose="020B0604020202020204" pitchFamily="34" charset="0"/>
              <a:ea typeface="Arial" panose="020B0604020202020204" pitchFamily="34" charset="0"/>
            </a:rPr>
            <a:t>     Completed Training</a:t>
          </a:r>
          <a:endParaRPr lang="fr-FR" sz="800">
            <a:effectLst/>
            <a:latin typeface="Arial" panose="020B0604020202020204" pitchFamily="34" charset="0"/>
            <a:ea typeface="Arial" panose="020B0604020202020204" pitchFamily="34" charset="0"/>
          </a:endParaRPr>
        </a:p>
      </cdr:txBody>
    </cdr:sp>
  </cdr:relSizeAnchor>
  <cdr:relSizeAnchor xmlns:cdr="http://schemas.openxmlformats.org/drawingml/2006/chartDrawing">
    <cdr:from>
      <cdr:x>0.7684</cdr:x>
      <cdr:y>0.89469</cdr:y>
    </cdr:from>
    <cdr:to>
      <cdr:x>1</cdr:x>
      <cdr:y>0.93978</cdr:y>
    </cdr:to>
    <cdr:sp macro="" textlink="">
      <cdr:nvSpPr>
        <cdr:cNvPr id="5" name="Text Box 446"/>
        <cdr:cNvSpPr txBox="1">
          <a:spLocks xmlns:a="http://schemas.openxmlformats.org/drawingml/2006/main" noChangeArrowheads="1"/>
        </cdr:cNvSpPr>
      </cdr:nvSpPr>
      <cdr:spPr bwMode="auto">
        <a:xfrm xmlns:a="http://schemas.openxmlformats.org/drawingml/2006/main">
          <a:off x="4674408" y="2688964"/>
          <a:ext cx="1408892" cy="135516"/>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rot="0" vert="horz" wrap="square" lIns="0" tIns="0" rIns="0" bIns="0" anchor="t"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Bef>
              <a:spcPts val="110"/>
            </a:spcBef>
            <a:spcAft>
              <a:spcPts val="0"/>
            </a:spcAft>
          </a:pPr>
          <a:r>
            <a:rPr lang="en-US" sz="800">
              <a:solidFill>
                <a:srgbClr val="595959"/>
              </a:solidFill>
              <a:effectLst/>
              <a:latin typeface="Arial" panose="020B0604020202020204" pitchFamily="34" charset="0"/>
              <a:ea typeface="Arial" panose="020B0604020202020204" pitchFamily="34" charset="0"/>
            </a:rPr>
            <a:t>Effective Data</a:t>
          </a:r>
          <a:r>
            <a:rPr lang="en-US" sz="800" spc="-85">
              <a:solidFill>
                <a:srgbClr val="595959"/>
              </a:solidFill>
              <a:effectLst/>
              <a:latin typeface="Arial" panose="020B0604020202020204" pitchFamily="34" charset="0"/>
              <a:ea typeface="Arial" panose="020B0604020202020204" pitchFamily="34" charset="0"/>
            </a:rPr>
            <a:t> </a:t>
          </a:r>
          <a:r>
            <a:rPr lang="en-US" sz="800">
              <a:solidFill>
                <a:srgbClr val="595959"/>
              </a:solidFill>
              <a:effectLst/>
              <a:latin typeface="Arial" panose="020B0604020202020204" pitchFamily="34" charset="0"/>
              <a:ea typeface="Arial" panose="020B0604020202020204" pitchFamily="34" charset="0"/>
            </a:rPr>
            <a:t>management</a:t>
          </a:r>
          <a:endParaRPr lang="fr-FR" sz="800">
            <a:effectLst/>
            <a:latin typeface="Arial" panose="020B0604020202020204" pitchFamily="34" charset="0"/>
            <a:ea typeface="Arial" panose="020B0604020202020204"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0.14572</cdr:x>
      <cdr:y>0.88521</cdr:y>
    </cdr:from>
    <cdr:to>
      <cdr:x>0.3461</cdr:x>
      <cdr:y>0.94448</cdr:y>
    </cdr:to>
    <cdr:sp macro="" textlink="">
      <cdr:nvSpPr>
        <cdr:cNvPr id="2" name="Text Box 448"/>
        <cdr:cNvSpPr txBox="1">
          <a:spLocks xmlns:a="http://schemas.openxmlformats.org/drawingml/2006/main" noChangeArrowheads="1"/>
        </cdr:cNvSpPr>
      </cdr:nvSpPr>
      <cdr:spPr bwMode="auto">
        <a:xfrm xmlns:a="http://schemas.openxmlformats.org/drawingml/2006/main">
          <a:off x="840960" y="2428311"/>
          <a:ext cx="1156369" cy="16259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rot="0" vert="horz" wrap="square" lIns="0" tIns="0" rIns="0" bIns="0" anchor="t"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Bef>
              <a:spcPts val="110"/>
            </a:spcBef>
            <a:spcAft>
              <a:spcPts val="0"/>
            </a:spcAft>
          </a:pPr>
          <a:r>
            <a:rPr lang="en-US" sz="800">
              <a:solidFill>
                <a:srgbClr val="595959"/>
              </a:solidFill>
              <a:effectLst/>
              <a:latin typeface="Arial" panose="020B0604020202020204" pitchFamily="34" charset="0"/>
              <a:ea typeface="Arial" panose="020B0604020202020204" pitchFamily="34" charset="0"/>
            </a:rPr>
            <a:t>Adequat facilities</a:t>
          </a:r>
          <a:endParaRPr lang="fr-FR" sz="800">
            <a:effectLst/>
            <a:latin typeface="Arial" panose="020B0604020202020204" pitchFamily="34" charset="0"/>
            <a:ea typeface="Arial" panose="020B0604020202020204" pitchFamily="34" charset="0"/>
          </a:endParaRPr>
        </a:p>
      </cdr:txBody>
    </cdr:sp>
  </cdr:relSizeAnchor>
  <cdr:relSizeAnchor xmlns:cdr="http://schemas.openxmlformats.org/drawingml/2006/chartDrawing">
    <cdr:from>
      <cdr:x>0.33507</cdr:x>
      <cdr:y>0.88817</cdr:y>
    </cdr:from>
    <cdr:to>
      <cdr:x>0.57374</cdr:x>
      <cdr:y>0.95301</cdr:y>
    </cdr:to>
    <cdr:sp macro="" textlink="">
      <cdr:nvSpPr>
        <cdr:cNvPr id="3" name="Text Box 447"/>
        <cdr:cNvSpPr txBox="1">
          <a:spLocks xmlns:a="http://schemas.openxmlformats.org/drawingml/2006/main" noChangeArrowheads="1"/>
        </cdr:cNvSpPr>
      </cdr:nvSpPr>
      <cdr:spPr bwMode="auto">
        <a:xfrm xmlns:a="http://schemas.openxmlformats.org/drawingml/2006/main">
          <a:off x="1933658" y="2436416"/>
          <a:ext cx="1377336" cy="177869"/>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rot="0" vert="horz" wrap="square" lIns="0" tIns="0" rIns="0" bIns="0" anchor="t"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Bef>
              <a:spcPts val="95"/>
            </a:spcBef>
            <a:spcAft>
              <a:spcPts val="0"/>
            </a:spcAft>
          </a:pPr>
          <a:r>
            <a:rPr lang="en-US" sz="800">
              <a:solidFill>
                <a:srgbClr val="595959"/>
              </a:solidFill>
              <a:effectLst/>
              <a:latin typeface="Arial" panose="020B0604020202020204" pitchFamily="34" charset="0"/>
              <a:ea typeface="Arial" panose="020B0604020202020204" pitchFamily="34" charset="0"/>
            </a:rPr>
            <a:t>Procedures / SOP in place  </a:t>
          </a:r>
          <a:endParaRPr lang="fr-FR" sz="800">
            <a:effectLst/>
            <a:latin typeface="Arial" panose="020B0604020202020204" pitchFamily="34" charset="0"/>
            <a:ea typeface="Arial" panose="020B0604020202020204" pitchFamily="34" charset="0"/>
          </a:endParaRPr>
        </a:p>
      </cdr:txBody>
    </cdr:sp>
  </cdr:relSizeAnchor>
  <cdr:relSizeAnchor xmlns:cdr="http://schemas.openxmlformats.org/drawingml/2006/chartDrawing">
    <cdr:from>
      <cdr:x>0.55614</cdr:x>
      <cdr:y>0.89031</cdr:y>
    </cdr:from>
    <cdr:to>
      <cdr:x>0.79079</cdr:x>
      <cdr:y>0.95301</cdr:y>
    </cdr:to>
    <cdr:sp macro="" textlink="">
      <cdr:nvSpPr>
        <cdr:cNvPr id="4" name="Text Box 447"/>
        <cdr:cNvSpPr txBox="1">
          <a:spLocks xmlns:a="http://schemas.openxmlformats.org/drawingml/2006/main" noChangeArrowheads="1"/>
        </cdr:cNvSpPr>
      </cdr:nvSpPr>
      <cdr:spPr bwMode="auto">
        <a:xfrm xmlns:a="http://schemas.openxmlformats.org/drawingml/2006/main">
          <a:off x="3209393" y="2442286"/>
          <a:ext cx="1354137" cy="171999"/>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rot="0" vert="horz" wrap="square" lIns="0" tIns="0" rIns="0" bIns="0" anchor="t"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Bef>
              <a:spcPts val="95"/>
            </a:spcBef>
            <a:spcAft>
              <a:spcPts val="0"/>
            </a:spcAft>
          </a:pPr>
          <a:r>
            <a:rPr lang="en-US" sz="800">
              <a:solidFill>
                <a:srgbClr val="595959"/>
              </a:solidFill>
              <a:effectLst/>
              <a:latin typeface="Arial" panose="020B0604020202020204" pitchFamily="34" charset="0"/>
              <a:ea typeface="Arial" panose="020B0604020202020204" pitchFamily="34" charset="0"/>
            </a:rPr>
            <a:t>     Training completed</a:t>
          </a:r>
          <a:endParaRPr lang="fr-FR" sz="800">
            <a:effectLst/>
            <a:latin typeface="Arial" panose="020B0604020202020204" pitchFamily="34" charset="0"/>
            <a:ea typeface="Arial" panose="020B0604020202020204" pitchFamily="34" charset="0"/>
          </a:endParaRPr>
        </a:p>
      </cdr:txBody>
    </cdr:sp>
  </cdr:relSizeAnchor>
  <cdr:relSizeAnchor xmlns:cdr="http://schemas.openxmlformats.org/drawingml/2006/chartDrawing">
    <cdr:from>
      <cdr:x>0.75157</cdr:x>
      <cdr:y>0.89163</cdr:y>
    </cdr:from>
    <cdr:to>
      <cdr:x>1</cdr:x>
      <cdr:y>0.94444</cdr:y>
    </cdr:to>
    <cdr:sp macro="" textlink="">
      <cdr:nvSpPr>
        <cdr:cNvPr id="5" name="Text Box 446"/>
        <cdr:cNvSpPr txBox="1">
          <a:spLocks xmlns:a="http://schemas.openxmlformats.org/drawingml/2006/main" noChangeArrowheads="1"/>
        </cdr:cNvSpPr>
      </cdr:nvSpPr>
      <cdr:spPr bwMode="auto">
        <a:xfrm xmlns:a="http://schemas.openxmlformats.org/drawingml/2006/main">
          <a:off x="4337220" y="2445932"/>
          <a:ext cx="1433660" cy="14486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rot="0" vert="horz" wrap="square" lIns="0" tIns="0" rIns="0" bIns="0" anchor="t"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Bef>
              <a:spcPts val="110"/>
            </a:spcBef>
            <a:spcAft>
              <a:spcPts val="0"/>
            </a:spcAft>
          </a:pPr>
          <a:r>
            <a:rPr lang="en-US" sz="800">
              <a:solidFill>
                <a:srgbClr val="595959"/>
              </a:solidFill>
              <a:effectLst/>
              <a:latin typeface="Arial" panose="020B0604020202020204" pitchFamily="34" charset="0"/>
              <a:ea typeface="Arial" panose="020B0604020202020204" pitchFamily="34" charset="0"/>
            </a:rPr>
            <a:t>Effective Data</a:t>
          </a:r>
          <a:r>
            <a:rPr lang="en-US" sz="800" spc="-85">
              <a:solidFill>
                <a:srgbClr val="595959"/>
              </a:solidFill>
              <a:effectLst/>
              <a:latin typeface="Arial" panose="020B0604020202020204" pitchFamily="34" charset="0"/>
              <a:ea typeface="Arial" panose="020B0604020202020204" pitchFamily="34" charset="0"/>
            </a:rPr>
            <a:t> </a:t>
          </a:r>
          <a:r>
            <a:rPr lang="en-US" sz="800">
              <a:solidFill>
                <a:srgbClr val="595959"/>
              </a:solidFill>
              <a:effectLst/>
              <a:latin typeface="Arial" panose="020B0604020202020204" pitchFamily="34" charset="0"/>
              <a:ea typeface="Arial" panose="020B0604020202020204" pitchFamily="34" charset="0"/>
            </a:rPr>
            <a:t>management</a:t>
          </a:r>
          <a:endParaRPr lang="fr-FR" sz="800">
            <a:effectLst/>
            <a:latin typeface="Arial" panose="020B0604020202020204" pitchFamily="34" charset="0"/>
            <a:ea typeface="Arial" panose="020B0604020202020204" pitchFamily="34"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0.21682</cdr:x>
      <cdr:y>0.91977</cdr:y>
    </cdr:from>
    <cdr:to>
      <cdr:x>0.30553</cdr:x>
      <cdr:y>0.95858</cdr:y>
    </cdr:to>
    <cdr:sp macro="" textlink="">
      <cdr:nvSpPr>
        <cdr:cNvPr id="2" name="Text Box 292"/>
        <cdr:cNvSpPr txBox="1">
          <a:spLocks xmlns:a="http://schemas.openxmlformats.org/drawingml/2006/main" noChangeArrowheads="1"/>
        </cdr:cNvSpPr>
      </cdr:nvSpPr>
      <cdr:spPr bwMode="auto">
        <a:xfrm xmlns:a="http://schemas.openxmlformats.org/drawingml/2006/main">
          <a:off x="1216806" y="2844340"/>
          <a:ext cx="497852" cy="12001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rot="0" vert="horz" wrap="square" lIns="0" tIns="0" rIns="0" bIns="0" anchor="t" anchorCtr="0" upright="1">
          <a:noAutofit/>
        </a:bodyPr>
        <a:lstStyle xmlns:a="http://schemas.openxmlformats.org/drawingml/2006/main"/>
        <a:p xmlns:a="http://schemas.openxmlformats.org/drawingml/2006/main">
          <a:pPr>
            <a:lnSpc>
              <a:spcPct val="107000"/>
            </a:lnSpc>
            <a:spcBef>
              <a:spcPts val="110"/>
            </a:spcBef>
            <a:spcAft>
              <a:spcPts val="800"/>
            </a:spcAft>
          </a:pPr>
          <a:r>
            <a:rPr lang="fr-FR" sz="800">
              <a:solidFill>
                <a:srgbClr val="595959"/>
              </a:solidFill>
              <a:effectLst/>
              <a:latin typeface="Calibri" panose="020F0502020204030204" pitchFamily="34" charset="0"/>
              <a:ea typeface="Calibri" panose="020F0502020204030204" pitchFamily="34" charset="0"/>
              <a:cs typeface="Times New Roman" panose="02020603050405020304" pitchFamily="18" charset="0"/>
            </a:rPr>
            <a:t>equipment</a:t>
          </a:r>
          <a:endParaRPr lang="fr-FR"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0.36807</cdr:x>
      <cdr:y>0.91977</cdr:y>
    </cdr:from>
    <cdr:to>
      <cdr:x>0.44025</cdr:x>
      <cdr:y>0.95595</cdr:y>
    </cdr:to>
    <cdr:sp macro="" textlink="">
      <cdr:nvSpPr>
        <cdr:cNvPr id="3" name="Text Box 291"/>
        <cdr:cNvSpPr txBox="1">
          <a:spLocks xmlns:a="http://schemas.openxmlformats.org/drawingml/2006/main" noChangeArrowheads="1"/>
        </cdr:cNvSpPr>
      </cdr:nvSpPr>
      <cdr:spPr bwMode="auto">
        <a:xfrm xmlns:a="http://schemas.openxmlformats.org/drawingml/2006/main">
          <a:off x="2065682" y="2844340"/>
          <a:ext cx="405083" cy="11188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rot="0" vert="horz" wrap="square" lIns="0" tIns="0" rIns="0" bIns="0" anchor="t" anchorCtr="0" upright="1">
          <a:noAutofit/>
        </a:bodyPr>
        <a:lstStyle xmlns:a="http://schemas.openxmlformats.org/drawingml/2006/main"/>
        <a:p xmlns:a="http://schemas.openxmlformats.org/drawingml/2006/main">
          <a:pPr>
            <a:lnSpc>
              <a:spcPct val="107000"/>
            </a:lnSpc>
            <a:spcBef>
              <a:spcPts val="110"/>
            </a:spcBef>
            <a:spcAft>
              <a:spcPts val="800"/>
            </a:spcAft>
          </a:pPr>
          <a:r>
            <a:rPr lang="fr-FR" sz="800">
              <a:solidFill>
                <a:srgbClr val="595959"/>
              </a:solidFill>
              <a:effectLst/>
              <a:latin typeface="Calibri" panose="020F0502020204030204" pitchFamily="34" charset="0"/>
              <a:ea typeface="Calibri" panose="020F0502020204030204" pitchFamily="34" charset="0"/>
              <a:cs typeface="Times New Roman" panose="02020603050405020304" pitchFamily="18" charset="0"/>
            </a:rPr>
            <a:t>Training</a:t>
          </a:r>
          <a:endParaRPr lang="fr-FR"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0.49916</cdr:x>
      <cdr:y>0.92244</cdr:y>
    </cdr:from>
    <cdr:to>
      <cdr:x>0.5925</cdr:x>
      <cdr:y>0.95858</cdr:y>
    </cdr:to>
    <cdr:sp macro="" textlink="">
      <cdr:nvSpPr>
        <cdr:cNvPr id="4" name="Text Box 290"/>
        <cdr:cNvSpPr txBox="1">
          <a:spLocks xmlns:a="http://schemas.openxmlformats.org/drawingml/2006/main" noChangeArrowheads="1"/>
        </cdr:cNvSpPr>
      </cdr:nvSpPr>
      <cdr:spPr bwMode="auto">
        <a:xfrm xmlns:a="http://schemas.openxmlformats.org/drawingml/2006/main">
          <a:off x="2801335" y="2852597"/>
          <a:ext cx="523836" cy="11176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rot="0" vert="horz" wrap="square" lIns="0" tIns="0" rIns="0" bIns="0" anchor="t" anchorCtr="0" upright="1">
          <a:noAutofit/>
        </a:bodyPr>
        <a:lstStyle xmlns:a="http://schemas.openxmlformats.org/drawingml/2006/main"/>
        <a:p xmlns:a="http://schemas.openxmlformats.org/drawingml/2006/main">
          <a:pPr>
            <a:lnSpc>
              <a:spcPct val="107000"/>
            </a:lnSpc>
            <a:spcBef>
              <a:spcPts val="110"/>
            </a:spcBef>
            <a:spcAft>
              <a:spcPts val="800"/>
            </a:spcAft>
          </a:pPr>
          <a:r>
            <a:rPr lang="fr-FR" sz="800">
              <a:solidFill>
                <a:srgbClr val="595959"/>
              </a:solidFill>
              <a:effectLst/>
              <a:latin typeface="Calibri" panose="020F0502020204030204" pitchFamily="34" charset="0"/>
              <a:ea typeface="Calibri" panose="020F0502020204030204" pitchFamily="34" charset="0"/>
              <a:cs typeface="Times New Roman" panose="02020603050405020304" pitchFamily="18" charset="0"/>
            </a:rPr>
            <a:t>Proceedings</a:t>
          </a:r>
          <a:endParaRPr lang="fr-FR"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0.63629</cdr:x>
      <cdr:y>0.92012</cdr:y>
    </cdr:from>
    <cdr:to>
      <cdr:x>0.82649</cdr:x>
      <cdr:y>0.97228</cdr:y>
    </cdr:to>
    <cdr:sp macro="" textlink="">
      <cdr:nvSpPr>
        <cdr:cNvPr id="5" name="Text Box 289"/>
        <cdr:cNvSpPr txBox="1">
          <a:spLocks xmlns:a="http://schemas.openxmlformats.org/drawingml/2006/main" noChangeArrowheads="1"/>
        </cdr:cNvSpPr>
      </cdr:nvSpPr>
      <cdr:spPr bwMode="auto">
        <a:xfrm xmlns:a="http://schemas.openxmlformats.org/drawingml/2006/main">
          <a:off x="3570927" y="2845423"/>
          <a:ext cx="1067427" cy="16130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rot="0" vert="horz" wrap="square" lIns="0" tIns="0" rIns="0" bIns="0" anchor="t" anchorCtr="0" upright="1">
          <a:noAutofit/>
        </a:bodyPr>
        <a:lstStyle xmlns:a="http://schemas.openxmlformats.org/drawingml/2006/main"/>
        <a:p xmlns:a="http://schemas.openxmlformats.org/drawingml/2006/main">
          <a:pPr>
            <a:lnSpc>
              <a:spcPct val="107000"/>
            </a:lnSpc>
            <a:spcBef>
              <a:spcPts val="110"/>
            </a:spcBef>
            <a:spcAft>
              <a:spcPts val="800"/>
            </a:spcAft>
          </a:pPr>
          <a:r>
            <a:rPr lang="fr-FR" sz="800">
              <a:solidFill>
                <a:srgbClr val="595959"/>
              </a:solidFill>
              <a:effectLst/>
              <a:latin typeface="Calibri" panose="020F0502020204030204" pitchFamily="34" charset="0"/>
              <a:ea typeface="Calibri" panose="020F0502020204030204" pitchFamily="34" charset="0"/>
              <a:cs typeface="Times New Roman" panose="02020603050405020304" pitchFamily="18" charset="0"/>
            </a:rPr>
            <a:t>Data</a:t>
          </a:r>
          <a:r>
            <a:rPr lang="fr-FR" sz="800" spc="-85">
              <a:solidFill>
                <a:srgbClr val="595959"/>
              </a:solidFill>
              <a:effectLst/>
              <a:latin typeface="Calibri" panose="020F0502020204030204" pitchFamily="34" charset="0"/>
              <a:ea typeface="Calibri" panose="020F0502020204030204" pitchFamily="34" charset="0"/>
              <a:cs typeface="Times New Roman" panose="02020603050405020304" pitchFamily="18" charset="0"/>
            </a:rPr>
            <a:t> </a:t>
          </a:r>
          <a:r>
            <a:rPr lang="fr-FR" sz="800">
              <a:solidFill>
                <a:srgbClr val="595959"/>
              </a:solidFill>
              <a:effectLst/>
              <a:latin typeface="Calibri" panose="020F0502020204030204" pitchFamily="34" charset="0"/>
              <a:ea typeface="Calibri" panose="020F0502020204030204" pitchFamily="34" charset="0"/>
              <a:cs typeface="Times New Roman" panose="02020603050405020304" pitchFamily="18" charset="0"/>
            </a:rPr>
            <a:t>management</a:t>
          </a:r>
          <a:endParaRPr lang="fr-FR"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2018-08-20T00:00:00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8F3DD7-BB8C-4B7C-B954-9F96DF331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9400</Words>
  <Characters>53584</Characters>
  <Application>Microsoft Office Word</Application>
  <DocSecurity>0</DocSecurity>
  <Lines>446</Lines>
  <Paragraphs>125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RAPPORT FINAL DE L’ETUDE : CAS DU CAMEROUN</vt:lpstr>
      <vt:lpstr>RAPPORT FINAL DE L’ETUDE : CAS DU CAMEROUN</vt:lpstr>
    </vt:vector>
  </TitlesOfParts>
  <Company>HP</Company>
  <LinksUpToDate>false</LinksUpToDate>
  <CharactersWithSpaces>62859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FINAL DE L’ETUDE : CAS DU CAMEROUN</dc:title>
  <dc:subject>MISE EN PLACE D'UN SYSTEME EFFICACE DE CONTRÔLE DE LA TEMPERATURE DE LA CHAINE DU FROID : AVANTAGES PROGRAMMATIQUES ET FINANCIERS. ETUDE DE CAS AU BENIN ET AU CAMEROUN.</dc:subject>
  <dc:creator>Jean Jacques Mandoman</dc:creator>
  <cp:lastModifiedBy>Adama Sawadogo</cp:lastModifiedBy>
  <cp:revision>3</cp:revision>
  <dcterms:created xsi:type="dcterms:W3CDTF">2020-08-24T09:38:00Z</dcterms:created>
  <dcterms:modified xsi:type="dcterms:W3CDTF">2020-08-24T09:44:00Z</dcterms:modified>
</cp:coreProperties>
</file>